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85" w:rsidRDefault="006E7A85" w:rsidP="006E7A85">
      <w:pPr>
        <w:spacing w:line="6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：</w:t>
      </w:r>
    </w:p>
    <w:p w:rsidR="006E7A85" w:rsidRDefault="006E7A85" w:rsidP="006E7A85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绩效自评报告参考提纲</w:t>
      </w:r>
    </w:p>
    <w:p w:rsidR="006E7A85" w:rsidRDefault="006E7A85" w:rsidP="006E7A85">
      <w:pPr>
        <w:spacing w:line="600" w:lineRule="exact"/>
        <w:jc w:val="center"/>
      </w:pPr>
      <w:r>
        <w:t xml:space="preserve"> 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一、项目概况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（一）项目基本情况（包括项目单位基本情况、项目名称、项目基本性质、用途和主要内容、涉及范围等）。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（二）项目立项情况（包括项目批复文件等立项依据、项目可行性和必要性分析、项目申报及审定情况等）。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（三）项目绩效目标设定情况（包括项目绩效总目标、项目阶段性绩效目标）。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二、项目资金使用及管理情况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（一）项目总投资及资金来源情况（包括财政资金、银行贷款、自筹资金等）；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（二）项目资金安排落实及到位情况；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（三）项目资金实际支出使用情况；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（四）项目资金管理情况（包括管理制度、会计核算、财务资料完整情况等）。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三、项目组织实施情况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（一）项目组织情况分析（包括项目决策、调整情况、完成验收等）。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（二）项目管理情况分析（包括项目管理制度建设、日常检查监督、工作计划、实施方案、合同管理、招投标管理、施工监理等）。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  <w:sectPr w:rsidR="006E7A85">
          <w:footerReference w:type="default" r:id="rId6"/>
          <w:pgSz w:w="11905" w:h="16837"/>
          <w:pgMar w:top="1440" w:right="1644" w:bottom="1440" w:left="1797" w:header="850" w:footer="992" w:gutter="0"/>
          <w:pgNumType w:fmt="numberInDash"/>
          <w:cols w:space="720"/>
          <w:docGrid w:linePitch="636"/>
        </w:sectPr>
      </w:pP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lastRenderedPageBreak/>
        <w:t>（三）项目完成情况分析（包括计划任务、年度目标任务、前期工作、施工进度、组织验收等）。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（四）项目未如期完成的因素分析（包括主观因素、客观因素）。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四、项目绩效情况分析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（一）项目绩效评价定量分析</w:t>
      </w:r>
    </w:p>
    <w:p w:rsidR="006E7A85" w:rsidRDefault="006E7A85" w:rsidP="006E7A85">
      <w:pPr>
        <w:spacing w:line="600" w:lineRule="exact"/>
        <w:ind w:firstLineChars="200" w:firstLine="640"/>
        <w:outlineLvl w:val="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1</w:t>
      </w:r>
      <w:r>
        <w:rPr>
          <w:rFonts w:eastAsia="仿宋_GB2312"/>
          <w:color w:val="333333"/>
          <w:kern w:val="0"/>
          <w:sz w:val="32"/>
          <w:szCs w:val="32"/>
        </w:rPr>
        <w:t>、根据绩效评价指标，逐项进行定量分析；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2</w:t>
      </w:r>
      <w:r>
        <w:rPr>
          <w:rFonts w:eastAsia="仿宋_GB2312"/>
          <w:color w:val="333333"/>
          <w:kern w:val="0"/>
          <w:sz w:val="32"/>
          <w:szCs w:val="32"/>
        </w:rPr>
        <w:t>、将项目支出后的实际状况与项目申报的绩效目标进行对比分析。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（二）项目绩效评价定性分析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主要从经济、政治、社会、民生、生态、环境和</w:t>
      </w:r>
      <w:proofErr w:type="gramStart"/>
      <w:r>
        <w:rPr>
          <w:rFonts w:eastAsia="仿宋_GB2312"/>
          <w:color w:val="333333"/>
          <w:kern w:val="0"/>
          <w:sz w:val="32"/>
          <w:szCs w:val="32"/>
        </w:rPr>
        <w:t>可</w:t>
      </w:r>
      <w:proofErr w:type="gramEnd"/>
      <w:r>
        <w:rPr>
          <w:rFonts w:eastAsia="仿宋_GB2312"/>
          <w:color w:val="333333"/>
          <w:kern w:val="0"/>
          <w:sz w:val="32"/>
          <w:szCs w:val="32"/>
        </w:rPr>
        <w:t>持续影响等方面进行定性分析及详细文字说明。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（三）重点项目绩效情况分析。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（四）综合绩效评价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根据定量分析及定性分析，综合绩效评价打分，确定相应绩效评价级次。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五、基本经验及主要做法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六、存在的问题及原因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七、意见及建议</w:t>
      </w:r>
    </w:p>
    <w:p w:rsidR="006E7A85" w:rsidRDefault="006E7A85" w:rsidP="006E7A85">
      <w:pPr>
        <w:spacing w:line="600" w:lineRule="exact"/>
        <w:ind w:firstLineChars="200" w:firstLine="640"/>
        <w:jc w:val="left"/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 xml:space="preserve"> </w:t>
      </w:r>
    </w:p>
    <w:p w:rsidR="0005468D" w:rsidRPr="006E7A85" w:rsidRDefault="0005468D"/>
    <w:sectPr w:rsidR="0005468D" w:rsidRPr="006E7A85" w:rsidSect="0005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20" w:rsidRDefault="00765120" w:rsidP="006E7A85">
      <w:r>
        <w:separator/>
      </w:r>
    </w:p>
  </w:endnote>
  <w:endnote w:type="continuationSeparator" w:id="0">
    <w:p w:rsidR="00765120" w:rsidRDefault="00765120" w:rsidP="006E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85" w:rsidRDefault="006E7A85">
    <w:pPr>
      <w:pStyle w:val="a4"/>
      <w:ind w:right="360" w:firstLine="360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66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6E7A85" w:rsidRDefault="006E7A85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20" w:rsidRDefault="00765120" w:rsidP="006E7A85">
      <w:r>
        <w:separator/>
      </w:r>
    </w:p>
  </w:footnote>
  <w:footnote w:type="continuationSeparator" w:id="0">
    <w:p w:rsidR="00765120" w:rsidRDefault="00765120" w:rsidP="006E7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A85"/>
    <w:rsid w:val="0005468D"/>
    <w:rsid w:val="005A7116"/>
    <w:rsid w:val="006E7A85"/>
    <w:rsid w:val="00765120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A85"/>
    <w:rPr>
      <w:sz w:val="18"/>
      <w:szCs w:val="18"/>
    </w:rPr>
  </w:style>
  <w:style w:type="paragraph" w:styleId="a4">
    <w:name w:val="footer"/>
    <w:basedOn w:val="a"/>
    <w:link w:val="Char0"/>
    <w:unhideWhenUsed/>
    <w:rsid w:val="006E7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A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2017-05-16T02:47:00Z</dcterms:created>
  <dcterms:modified xsi:type="dcterms:W3CDTF">2017-05-16T02:47:00Z</dcterms:modified>
</cp:coreProperties>
</file>