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F9" w:rsidRDefault="009760F9" w:rsidP="009760F9">
      <w:pPr>
        <w:tabs>
          <w:tab w:val="left" w:pos="300"/>
          <w:tab w:val="center" w:pos="4535"/>
        </w:tabs>
        <w:spacing w:line="5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color w:val="333333"/>
          <w:sz w:val="32"/>
          <w:szCs w:val="32"/>
        </w:rPr>
        <w:t>衡阳市第七次全国人口普查工作考核内容及计分标准</w:t>
      </w:r>
    </w:p>
    <w:p w:rsidR="009760F9" w:rsidRDefault="009760F9" w:rsidP="009760F9">
      <w:pPr>
        <w:spacing w:line="480" w:lineRule="atLeast"/>
        <w:jc w:val="center"/>
        <w:rPr>
          <w:rFonts w:ascii="Times New Roman" w:eastAsia="宋体" w:hAnsi="Times New Roman" w:cs="Times New Roman"/>
          <w:sz w:val="30"/>
          <w:szCs w:val="21"/>
        </w:rPr>
      </w:pPr>
      <w:r>
        <w:rPr>
          <w:rFonts w:ascii="宋体" w:eastAsia="宋体" w:hAnsi="宋体" w:cs="宋体" w:hint="eastAsia"/>
          <w:color w:val="000000"/>
          <w:sz w:val="30"/>
          <w:szCs w:val="28"/>
        </w:rPr>
        <w:t> </w:t>
      </w:r>
    </w:p>
    <w:tbl>
      <w:tblPr>
        <w:tblW w:w="89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77"/>
        <w:gridCol w:w="918"/>
      </w:tblGrid>
      <w:tr w:rsidR="009760F9" w:rsidTr="00767799">
        <w:trPr>
          <w:cantSplit/>
          <w:trHeight w:val="658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  <w:t>考核内容及计分方法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  <w:t>基</w:t>
            </w:r>
          </w:p>
          <w:p w:rsidR="009760F9" w:rsidRDefault="009760F9" w:rsidP="0076779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  <w:t>础</w:t>
            </w:r>
          </w:p>
          <w:p w:rsidR="009760F9" w:rsidRDefault="009760F9" w:rsidP="0076779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  <w:t>分</w:t>
            </w:r>
          </w:p>
        </w:tc>
      </w:tr>
      <w:tr w:rsidR="009760F9" w:rsidTr="00767799">
        <w:trPr>
          <w:cantSplit/>
          <w:trHeight w:val="61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  <w:t>一、加强组织领导，落实机构、人员、经费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118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  <w:t>15</w:t>
            </w:r>
          </w:p>
        </w:tc>
      </w:tr>
      <w:tr w:rsidR="009760F9" w:rsidTr="00767799">
        <w:trPr>
          <w:cantSplit/>
          <w:trHeight w:val="754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1、</w:t>
            </w:r>
            <w:r>
              <w:rPr>
                <w:rFonts w:ascii="仿宋" w:eastAsia="仿宋" w:hAnsi="仿宋" w:cs="Times New Roman" w:hint="eastAsia"/>
                <w:sz w:val="24"/>
              </w:rPr>
              <w:t>县一级政府</w:t>
            </w:r>
            <w:r>
              <w:rPr>
                <w:rFonts w:ascii="仿宋" w:eastAsia="仿宋" w:hAnsi="仿宋" w:cs="Times New Roman"/>
                <w:sz w:val="24"/>
              </w:rPr>
              <w:t>领导重视，将人口普查工作列入政府</w:t>
            </w:r>
            <w:r>
              <w:rPr>
                <w:rFonts w:ascii="仿宋" w:eastAsia="仿宋" w:hAnsi="仿宋" w:cs="Times New Roman" w:hint="eastAsia"/>
                <w:sz w:val="24"/>
              </w:rPr>
              <w:t>2020年度重点工作</w:t>
            </w:r>
            <w:r>
              <w:rPr>
                <w:rFonts w:ascii="仿宋" w:eastAsia="仿宋" w:hAnsi="仿宋" w:cs="Times New Roman"/>
                <w:sz w:val="24"/>
              </w:rPr>
              <w:t>，</w:t>
            </w:r>
            <w:r>
              <w:rPr>
                <w:rFonts w:ascii="仿宋" w:eastAsia="仿宋" w:hAnsi="仿宋" w:cs="Times New Roman" w:hint="eastAsia"/>
                <w:sz w:val="24"/>
              </w:rPr>
              <w:t>并纳入绩效考核，</w:t>
            </w:r>
            <w:r>
              <w:rPr>
                <w:rFonts w:ascii="仿宋" w:eastAsia="仿宋" w:hAnsi="仿宋" w:cs="Times New Roman"/>
                <w:sz w:val="24"/>
              </w:rPr>
              <w:t>召开领导小组会议研究部署人口普查工作，协调人口普查各成员单位做好配合，督促检查普查各阶段工作，切实解决普查工作中的困难和问题。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3</w:t>
            </w:r>
          </w:p>
        </w:tc>
      </w:tr>
      <w:tr w:rsidR="009760F9" w:rsidTr="00767799">
        <w:trPr>
          <w:cantSplit/>
          <w:trHeight w:val="754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Chars="150" w:firstLine="36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2、按时成立县、镇级人口普查领导小组和办公室，督促村级普查机构的组建。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未按时成立县、镇（街道）领导小组和办公室，扣</w:t>
            </w:r>
            <w:r>
              <w:rPr>
                <w:rFonts w:ascii="仿宋" w:eastAsia="仿宋" w:hAnsi="仿宋" w:cs="Times New Roman" w:hint="eastAsia"/>
                <w:sz w:val="24"/>
              </w:rPr>
              <w:t>0.5</w:t>
            </w:r>
            <w:r>
              <w:rPr>
                <w:rFonts w:ascii="仿宋" w:eastAsia="仿宋" w:hAnsi="仿宋" w:cs="Times New Roman"/>
                <w:sz w:val="24"/>
              </w:rPr>
              <w:t>分；未按时成立村级普查机构，一个未成立</w:t>
            </w:r>
            <w:r>
              <w:rPr>
                <w:rFonts w:ascii="仿宋" w:eastAsia="仿宋" w:hAnsi="仿宋" w:cs="Times New Roman" w:hint="eastAsia"/>
                <w:sz w:val="24"/>
              </w:rPr>
              <w:t>者</w:t>
            </w:r>
            <w:r>
              <w:rPr>
                <w:rFonts w:ascii="仿宋" w:eastAsia="仿宋" w:hAnsi="仿宋" w:cs="Times New Roman"/>
                <w:sz w:val="24"/>
              </w:rPr>
              <w:t>扣</w:t>
            </w:r>
            <w:r>
              <w:rPr>
                <w:rFonts w:ascii="仿宋" w:eastAsia="仿宋" w:hAnsi="仿宋" w:cs="Times New Roman" w:hint="eastAsia"/>
                <w:sz w:val="24"/>
              </w:rPr>
              <w:t>0.</w:t>
            </w:r>
            <w:r>
              <w:rPr>
                <w:rFonts w:ascii="仿宋" w:eastAsia="仿宋" w:hAnsi="仿宋" w:cs="Times New Roman"/>
                <w:sz w:val="24"/>
              </w:rPr>
              <w:t>1分。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907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3、人口普查办公室</w:t>
            </w:r>
            <w:r>
              <w:rPr>
                <w:rFonts w:ascii="仿宋" w:eastAsia="仿宋" w:hAnsi="仿宋" w:cs="Times New Roman" w:hint="eastAsia"/>
                <w:sz w:val="24"/>
              </w:rPr>
              <w:t>在2020年4月底前抽调到位，实行集中办公</w:t>
            </w:r>
            <w:r>
              <w:rPr>
                <w:rFonts w:ascii="仿宋" w:eastAsia="仿宋" w:hAnsi="仿宋" w:cs="Times New Roman"/>
                <w:sz w:val="24"/>
              </w:rPr>
              <w:t>并</w:t>
            </w:r>
            <w:r>
              <w:rPr>
                <w:rFonts w:ascii="仿宋" w:eastAsia="仿宋" w:hAnsi="仿宋" w:cs="Times New Roman" w:hint="eastAsia"/>
                <w:sz w:val="24"/>
              </w:rPr>
              <w:t>制定办公室规则</w:t>
            </w:r>
            <w:r>
              <w:rPr>
                <w:rFonts w:ascii="仿宋" w:eastAsia="仿宋" w:hAnsi="仿宋" w:cs="Times New Roman"/>
                <w:sz w:val="24"/>
              </w:rPr>
              <w:t>，抽调必要数量的业务骨干，及时到位。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业务骨干未及时到位，扣</w:t>
            </w:r>
            <w:r>
              <w:rPr>
                <w:rFonts w:ascii="仿宋" w:eastAsia="仿宋" w:hAnsi="仿宋" w:cs="Times New Roman" w:hint="eastAsia"/>
                <w:sz w:val="24"/>
              </w:rPr>
              <w:t>0.</w:t>
            </w:r>
            <w:r>
              <w:rPr>
                <w:rFonts w:ascii="仿宋" w:eastAsia="仿宋" w:hAnsi="仿宋" w:cs="Times New Roman"/>
                <w:sz w:val="24"/>
              </w:rPr>
              <w:t>5分。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60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4、普查经费纳入同级财政</w:t>
            </w:r>
            <w:r>
              <w:rPr>
                <w:rFonts w:ascii="仿宋" w:eastAsia="仿宋" w:hAnsi="仿宋" w:cs="Times New Roman" w:hint="eastAsia"/>
                <w:sz w:val="24"/>
              </w:rPr>
              <w:t>年度</w:t>
            </w:r>
            <w:r>
              <w:rPr>
                <w:rFonts w:ascii="仿宋" w:eastAsia="仿宋" w:hAnsi="仿宋" w:cs="Times New Roman"/>
                <w:sz w:val="24"/>
              </w:rPr>
              <w:t>预算，并按时足额到位，经费基本能够保证人口普查工作的需求，想办法解决普查指导员和普查员补贴问题。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经费不到位，“两员</w:t>
            </w:r>
            <w:r>
              <w:rPr>
                <w:rFonts w:ascii="仿宋" w:eastAsia="仿宋" w:hAnsi="仿宋" w:cs="Times New Roman" w:hint="eastAsia"/>
                <w:sz w:val="24"/>
              </w:rPr>
              <w:t>”</w:t>
            </w:r>
            <w:r>
              <w:rPr>
                <w:rFonts w:ascii="仿宋" w:eastAsia="仿宋" w:hAnsi="仿宋" w:cs="Times New Roman"/>
                <w:sz w:val="24"/>
              </w:rPr>
              <w:t>补贴不解决的酌情扣分。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3</w:t>
            </w:r>
          </w:p>
        </w:tc>
      </w:tr>
      <w:tr w:rsidR="009760F9" w:rsidTr="00767799">
        <w:trPr>
          <w:cantSplit/>
          <w:trHeight w:val="60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5、解决办公场地，配置办公设备、交通工具等，保证相应办公条件。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设备不能保证工作</w:t>
            </w:r>
            <w:r>
              <w:rPr>
                <w:rFonts w:ascii="仿宋" w:eastAsia="仿宋" w:hAnsi="仿宋" w:cs="Times New Roman" w:hint="eastAsia"/>
                <w:sz w:val="24"/>
              </w:rPr>
              <w:t>需要</w:t>
            </w:r>
            <w:r>
              <w:rPr>
                <w:rFonts w:ascii="仿宋" w:eastAsia="仿宋" w:hAnsi="仿宋" w:cs="Times New Roman"/>
                <w:sz w:val="24"/>
              </w:rPr>
              <w:t>的，酌情扣分。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6、根据国家和省方案，制定本地普查方案和普查工作</w:t>
            </w:r>
            <w:r>
              <w:rPr>
                <w:rFonts w:ascii="仿宋" w:eastAsia="仿宋" w:hAnsi="仿宋" w:cs="Times New Roman" w:hint="eastAsia"/>
                <w:sz w:val="24"/>
              </w:rPr>
              <w:t>进度安排</w:t>
            </w:r>
            <w:r>
              <w:rPr>
                <w:rFonts w:ascii="仿宋" w:eastAsia="仿宋" w:hAnsi="仿宋" w:cs="Times New Roman"/>
                <w:sz w:val="24"/>
              </w:rPr>
              <w:t>，制定详细的工作流程和各个工作环节的质量控制办法。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无制定</w:t>
            </w:r>
            <w:r>
              <w:rPr>
                <w:rFonts w:ascii="仿宋" w:eastAsia="仿宋" w:hAnsi="仿宋" w:cs="Times New Roman" w:hint="eastAsia"/>
                <w:sz w:val="24"/>
              </w:rPr>
              <w:t>方案和进度安排</w:t>
            </w:r>
            <w:r>
              <w:rPr>
                <w:rFonts w:ascii="仿宋" w:eastAsia="仿宋" w:hAnsi="仿宋" w:cs="Times New Roman"/>
                <w:sz w:val="24"/>
              </w:rPr>
              <w:t>，扣</w:t>
            </w:r>
            <w:r>
              <w:rPr>
                <w:rFonts w:ascii="仿宋" w:eastAsia="仿宋" w:hAnsi="仿宋" w:cs="Times New Roman" w:hint="eastAsia"/>
                <w:sz w:val="24"/>
              </w:rPr>
              <w:t>0.5</w:t>
            </w:r>
            <w:r>
              <w:rPr>
                <w:rFonts w:ascii="仿宋" w:eastAsia="仿宋" w:hAnsi="仿宋" w:cs="Times New Roman"/>
                <w:sz w:val="24"/>
              </w:rPr>
              <w:t>分；无</w:t>
            </w:r>
            <w:r>
              <w:rPr>
                <w:rFonts w:ascii="仿宋" w:eastAsia="仿宋" w:hAnsi="仿宋" w:cs="Times New Roman" w:hint="eastAsia"/>
                <w:sz w:val="24"/>
              </w:rPr>
              <w:t>工作流程和</w:t>
            </w:r>
            <w:r>
              <w:rPr>
                <w:rFonts w:ascii="仿宋" w:eastAsia="仿宋" w:hAnsi="仿宋" w:cs="Times New Roman"/>
                <w:sz w:val="24"/>
              </w:rPr>
              <w:t>质量控制办法，扣</w:t>
            </w:r>
            <w:r>
              <w:rPr>
                <w:rFonts w:ascii="仿宋" w:eastAsia="仿宋" w:hAnsi="仿宋" w:cs="Times New Roman" w:hint="eastAsia"/>
                <w:sz w:val="24"/>
              </w:rPr>
              <w:t>0.</w:t>
            </w:r>
            <w:r>
              <w:rPr>
                <w:rFonts w:ascii="仿宋" w:eastAsia="仿宋" w:hAnsi="仿宋" w:cs="Times New Roman"/>
                <w:sz w:val="24"/>
              </w:rPr>
              <w:t>5分。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Chars="150" w:firstLine="36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7、召开各阶段的工作会议，研究和</w:t>
            </w:r>
            <w:r>
              <w:rPr>
                <w:rFonts w:ascii="仿宋" w:eastAsia="仿宋" w:hAnsi="仿宋" w:cs="Times New Roman" w:hint="eastAsia"/>
                <w:sz w:val="24"/>
              </w:rPr>
              <w:t>部署</w:t>
            </w:r>
            <w:r>
              <w:rPr>
                <w:rFonts w:ascii="仿宋" w:eastAsia="仿宋" w:hAnsi="仿宋" w:cs="Times New Roman"/>
                <w:sz w:val="24"/>
              </w:rPr>
              <w:t>普查工作；认真组织各个阶段的督促和检查，保证普查工作的顺利开展。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Chars="150" w:firstLine="36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lastRenderedPageBreak/>
              <w:t>8、按时按要求报送人口普查工作进</w:t>
            </w:r>
            <w:r>
              <w:rPr>
                <w:rFonts w:ascii="仿宋" w:eastAsia="仿宋" w:hAnsi="仿宋" w:cs="Times New Roman" w:hint="eastAsia"/>
                <w:sz w:val="24"/>
              </w:rPr>
              <w:t>度及</w:t>
            </w:r>
            <w:r>
              <w:rPr>
                <w:rFonts w:ascii="仿宋" w:eastAsia="仿宋" w:hAnsi="仿宋" w:cs="Times New Roman"/>
                <w:sz w:val="24"/>
              </w:rPr>
              <w:t>有关材料，积极</w:t>
            </w:r>
            <w:r>
              <w:rPr>
                <w:rFonts w:ascii="仿宋" w:eastAsia="仿宋" w:hAnsi="仿宋" w:cs="Times New Roman" w:hint="eastAsia"/>
                <w:sz w:val="24"/>
              </w:rPr>
              <w:t>做好信息报送和情况交流</w:t>
            </w:r>
            <w:r>
              <w:rPr>
                <w:rFonts w:ascii="仿宋" w:eastAsia="仿宋" w:hAnsi="仿宋" w:cs="Times New Roman"/>
                <w:sz w:val="24"/>
              </w:rPr>
              <w:t>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不按时上报的，每次扣</w:t>
            </w:r>
            <w:r>
              <w:rPr>
                <w:rFonts w:ascii="仿宋" w:eastAsia="仿宋" w:hAnsi="仿宋" w:cs="Times New Roman" w:hint="eastAsia"/>
                <w:sz w:val="24"/>
              </w:rPr>
              <w:t>0.</w:t>
            </w:r>
            <w:r>
              <w:rPr>
                <w:rFonts w:ascii="仿宋" w:eastAsia="仿宋" w:hAnsi="仿宋" w:cs="Times New Roman"/>
                <w:sz w:val="24"/>
              </w:rPr>
              <w:t>1分；工作有创新，工作经验在全市得到推广的，每次加</w:t>
            </w:r>
            <w:r>
              <w:rPr>
                <w:rFonts w:ascii="仿宋" w:eastAsia="仿宋" w:hAnsi="仿宋" w:cs="Times New Roman" w:hint="eastAsia"/>
                <w:sz w:val="24"/>
              </w:rPr>
              <w:t>0.2</w:t>
            </w:r>
            <w:r>
              <w:rPr>
                <w:rFonts w:ascii="仿宋" w:eastAsia="仿宋" w:hAnsi="仿宋" w:cs="Times New Roman"/>
                <w:sz w:val="24"/>
              </w:rPr>
              <w:t>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9、协助公安部门做好户口整顿，积极参与户口整顿工作，户口整顿资料能较好地为普查提供参考。（1分）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10、做好普查物资准备和发放工作，保证各种物资及时到位，确保人口普查工作顺利进行。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物资到位不及时影响工作进度的，一次扣</w:t>
            </w:r>
            <w:r>
              <w:rPr>
                <w:rFonts w:ascii="仿宋" w:eastAsia="仿宋" w:hAnsi="仿宋" w:cs="Times New Roman" w:hint="eastAsia"/>
                <w:sz w:val="24"/>
              </w:rPr>
              <w:t>0.</w:t>
            </w:r>
            <w:r>
              <w:rPr>
                <w:rFonts w:ascii="仿宋" w:eastAsia="仿宋" w:hAnsi="仿宋" w:cs="Times New Roman"/>
                <w:sz w:val="24"/>
              </w:rPr>
              <w:t>5分。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  <w:t>二、开展宣传动员，营造良好社会氛围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12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</w:rPr>
              <w:t>10</w:t>
            </w:r>
          </w:p>
        </w:tc>
      </w:tr>
      <w:tr w:rsidR="009760F9" w:rsidTr="00767799">
        <w:trPr>
          <w:cantSplit/>
          <w:trHeight w:val="1025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1、制定详细宣传工作计划，配备专门人员负责宣传工作，与宣传部门召开会议研究部署人口普查宣传工作，开展形式多样的宣传活动。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无宣传工作计划，扣1分。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2、积极协调新闻单位参与人口普查宣传活动，广播、电视、报纸、网络等新闻媒体跟踪报道人口普查动态进展，积极宣传人口普查的目的意义和有关要求；在广播、电视、报纸播放或刊登人口普查公益广告。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播放或刊登人口普查新闻每次（篇）加</w:t>
            </w:r>
            <w:r>
              <w:rPr>
                <w:rFonts w:ascii="仿宋" w:eastAsia="仿宋" w:hAnsi="仿宋" w:cs="Times New Roman" w:hint="eastAsia"/>
                <w:sz w:val="24"/>
              </w:rPr>
              <w:t>0.</w:t>
            </w:r>
            <w:r>
              <w:rPr>
                <w:rFonts w:ascii="仿宋" w:eastAsia="仿宋" w:hAnsi="仿宋" w:cs="Times New Roman"/>
                <w:sz w:val="24"/>
              </w:rPr>
              <w:t>1分；播放公益广告加</w:t>
            </w:r>
            <w:r>
              <w:rPr>
                <w:rFonts w:ascii="仿宋" w:eastAsia="仿宋" w:hAnsi="仿宋" w:cs="Times New Roman" w:hint="eastAsia"/>
                <w:sz w:val="24"/>
              </w:rPr>
              <w:t>0.</w:t>
            </w:r>
            <w:r>
              <w:rPr>
                <w:rFonts w:ascii="仿宋" w:eastAsia="仿宋" w:hAnsi="仿宋" w:cs="Times New Roman"/>
                <w:sz w:val="24"/>
              </w:rPr>
              <w:t>5分。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3、做好人口普查户外广告宣传，利用户外广告牌、宣传栏、宣传窗、横幅、标语、宣传画等形式，提高宣传效果；做好各种宣传用品制作</w:t>
            </w:r>
            <w:r>
              <w:rPr>
                <w:rFonts w:ascii="仿宋" w:eastAsia="仿宋" w:hAnsi="仿宋" w:cs="Times New Roman" w:hint="eastAsia"/>
                <w:sz w:val="24"/>
              </w:rPr>
              <w:t>不少于4种，每少一种扣0.5分</w:t>
            </w:r>
            <w:r>
              <w:rPr>
                <w:rFonts w:ascii="仿宋" w:eastAsia="仿宋" w:hAnsi="仿宋" w:cs="Times New Roman"/>
                <w:sz w:val="24"/>
              </w:rPr>
              <w:t>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4、开设人口普查网站或在统计内部信息网设置人口普查专栏，及时更新网页内容。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无人口普查网站或专栏，扣1分；更新不及时，每次扣</w:t>
            </w:r>
            <w:r>
              <w:rPr>
                <w:rFonts w:ascii="仿宋" w:eastAsia="仿宋" w:hAnsi="仿宋" w:cs="Times New Roman" w:hint="eastAsia"/>
                <w:sz w:val="24"/>
              </w:rPr>
              <w:t>0.</w:t>
            </w:r>
            <w:r>
              <w:rPr>
                <w:rFonts w:ascii="仿宋" w:eastAsia="仿宋" w:hAnsi="仿宋" w:cs="Times New Roman"/>
                <w:sz w:val="24"/>
              </w:rPr>
              <w:t>5分。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5、及时上报普查各种信息和简报</w:t>
            </w:r>
            <w:r>
              <w:rPr>
                <w:rFonts w:ascii="仿宋" w:eastAsia="仿宋" w:hAnsi="仿宋" w:cs="Times New Roman" w:hint="eastAsia"/>
                <w:sz w:val="24"/>
              </w:rPr>
              <w:t>，不少于10条（篇）</w:t>
            </w:r>
            <w:r>
              <w:rPr>
                <w:rFonts w:ascii="仿宋" w:eastAsia="仿宋" w:hAnsi="仿宋" w:cs="Times New Roman"/>
                <w:sz w:val="24"/>
              </w:rPr>
              <w:t>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信息和简报采用的，</w:t>
            </w:r>
            <w:r>
              <w:rPr>
                <w:rFonts w:ascii="仿宋" w:eastAsia="仿宋" w:hAnsi="仿宋" w:cs="Times New Roman" w:hint="eastAsia"/>
                <w:sz w:val="24"/>
              </w:rPr>
              <w:t>市级</w:t>
            </w:r>
            <w:r>
              <w:rPr>
                <w:rFonts w:ascii="仿宋" w:eastAsia="仿宋" w:hAnsi="仿宋" w:cs="Times New Roman"/>
                <w:sz w:val="24"/>
              </w:rPr>
              <w:t>每条（篇）加0.5分</w:t>
            </w:r>
            <w:r>
              <w:rPr>
                <w:rFonts w:ascii="仿宋" w:eastAsia="仿宋" w:hAnsi="仿宋" w:cs="Times New Roman" w:hint="eastAsia"/>
                <w:sz w:val="24"/>
              </w:rPr>
              <w:t>，省级每条（篇）加1分，国家级每条（篇）加2分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6、认真组织《全国人口普查条例》的学习和宣传，制定具体的活动安排，积极组织人口普查知识竞赛活动，参加人数多，社会反响好。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51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7、举办人口普查宣传月（日）活动，并取得良好社会效果。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  <w:lastRenderedPageBreak/>
              <w:t>三、进行试点和区域划分，做好两员选调和培训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12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</w:rPr>
              <w:t>10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1、搞好普查专项调研和专项试点，组织实施普查试点，认真执行试点方案，发现问题，认真总结，及时上报试点工作总结。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不上报县级试点总结，扣</w:t>
            </w:r>
            <w:r>
              <w:rPr>
                <w:rFonts w:ascii="仿宋" w:eastAsia="仿宋" w:hAnsi="仿宋" w:cs="Times New Roman" w:hint="eastAsia"/>
                <w:sz w:val="24"/>
              </w:rPr>
              <w:t>0.</w:t>
            </w:r>
            <w:r>
              <w:rPr>
                <w:rFonts w:ascii="仿宋" w:eastAsia="仿宋" w:hAnsi="仿宋" w:cs="Times New Roman"/>
                <w:sz w:val="24"/>
              </w:rPr>
              <w:t>5分；提出完善普查方案具体意见的，酌情加分。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2、按要求做好普查</w:t>
            </w:r>
            <w:r>
              <w:rPr>
                <w:rFonts w:ascii="仿宋" w:eastAsia="仿宋" w:hAnsi="仿宋" w:cs="Times New Roman" w:hint="eastAsia"/>
                <w:sz w:val="24"/>
              </w:rPr>
              <w:t>区划</w:t>
            </w:r>
            <w:r>
              <w:rPr>
                <w:rFonts w:ascii="仿宋" w:eastAsia="仿宋" w:hAnsi="仿宋" w:cs="Times New Roman"/>
                <w:sz w:val="24"/>
              </w:rPr>
              <w:t>和绘图工作，各级区划地图做到全面覆盖、边界清晰、不重不漏；各级边界有文字描述资料，并做到描述详细、与实际地形相符。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42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3、核定各级区划名称、地址代码以及城乡属性。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77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4、督促检查下属镇（街道）开展绘制普查区和普查小区地图工作，按时上报并</w:t>
            </w:r>
            <w:r>
              <w:rPr>
                <w:rFonts w:ascii="仿宋" w:eastAsia="仿宋" w:hAnsi="仿宋" w:cs="Times New Roman" w:hint="eastAsia"/>
                <w:sz w:val="24"/>
              </w:rPr>
              <w:t>上级</w:t>
            </w:r>
            <w:r>
              <w:rPr>
                <w:rFonts w:ascii="仿宋" w:eastAsia="仿宋" w:hAnsi="仿宋" w:cs="Times New Roman"/>
                <w:sz w:val="24"/>
              </w:rPr>
              <w:t>抽查质量验收合格。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768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5、严格按照《全国人口普查条例》和有关细则要求选聘普查指导员和普查员，两员的数量和质量有保证。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未按规定选聘两员，扣1分。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775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6、按照省</w:t>
            </w:r>
            <w:r>
              <w:rPr>
                <w:rFonts w:ascii="仿宋" w:eastAsia="仿宋" w:hAnsi="仿宋" w:cs="Times New Roman" w:hint="eastAsia"/>
                <w:sz w:val="24"/>
              </w:rPr>
              <w:t>人普办</w:t>
            </w:r>
            <w:r>
              <w:rPr>
                <w:rFonts w:ascii="仿宋" w:eastAsia="仿宋" w:hAnsi="仿宋" w:cs="Times New Roman"/>
                <w:sz w:val="24"/>
              </w:rPr>
              <w:t>规定</w:t>
            </w:r>
            <w:r>
              <w:rPr>
                <w:rFonts w:ascii="仿宋" w:eastAsia="仿宋" w:hAnsi="仿宋" w:cs="Times New Roman" w:hint="eastAsia"/>
                <w:sz w:val="24"/>
              </w:rPr>
              <w:t>制</w:t>
            </w:r>
            <w:r>
              <w:rPr>
                <w:rFonts w:ascii="仿宋" w:eastAsia="仿宋" w:hAnsi="仿宋" w:cs="Times New Roman"/>
                <w:sz w:val="24"/>
              </w:rPr>
              <w:t>定两员培训计划，组织业务培训，普查指导员、普查员经考试合格后持证上岗。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培训时间和内容不符合要求的，扣1分；未组织业务考试，扣</w:t>
            </w:r>
            <w:r>
              <w:rPr>
                <w:rFonts w:ascii="仿宋" w:eastAsia="仿宋" w:hAnsi="仿宋" w:cs="Times New Roman" w:hint="eastAsia"/>
                <w:sz w:val="24"/>
              </w:rPr>
              <w:t>0.</w:t>
            </w:r>
            <w:r>
              <w:rPr>
                <w:rFonts w:ascii="仿宋" w:eastAsia="仿宋" w:hAnsi="仿宋" w:cs="Times New Roman"/>
                <w:sz w:val="24"/>
              </w:rPr>
              <w:t>5分；有不合格上岗的工作人员，扣</w:t>
            </w:r>
            <w:r>
              <w:rPr>
                <w:rFonts w:ascii="仿宋" w:eastAsia="仿宋" w:hAnsi="仿宋" w:cs="Times New Roman" w:hint="eastAsia"/>
                <w:sz w:val="24"/>
              </w:rPr>
              <w:t>0.</w:t>
            </w:r>
            <w:r>
              <w:rPr>
                <w:rFonts w:ascii="仿宋" w:eastAsia="仿宋" w:hAnsi="仿宋" w:cs="Times New Roman"/>
                <w:sz w:val="24"/>
              </w:rPr>
              <w:t>5分。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761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  <w:t>四、组织摸底和入户登记，进行复查和质量抽查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12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  <w:t>30</w:t>
            </w:r>
          </w:p>
        </w:tc>
      </w:tr>
      <w:tr w:rsidR="009760F9" w:rsidTr="00767799">
        <w:trPr>
          <w:cantSplit/>
          <w:trHeight w:val="696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1、做好摸底前准备工作，普查员熟悉普查小区边界，并按摸底细则规定完成各项工作，编制好《户主姓名底册》。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3</w:t>
            </w:r>
          </w:p>
        </w:tc>
      </w:tr>
      <w:tr w:rsidR="009760F9" w:rsidTr="00767799">
        <w:trPr>
          <w:cantSplit/>
          <w:trHeight w:val="566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2、按细则要求，认真组织做好抽取长表调查样本工作。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531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Pr="00445928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3、对摸底结</w:t>
            </w:r>
            <w:r w:rsidRPr="00445928">
              <w:rPr>
                <w:rFonts w:ascii="仿宋" w:eastAsia="仿宋" w:hAnsi="仿宋" w:cs="Times New Roman"/>
                <w:sz w:val="24"/>
              </w:rPr>
              <w:t>果进行分析和评估，按时上报摸底结果及评估分析报告。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 w:rsidRPr="00445928">
              <w:rPr>
                <w:rFonts w:ascii="仿宋" w:eastAsia="仿宋" w:hAnsi="仿宋" w:cs="Times New Roman"/>
                <w:sz w:val="24"/>
              </w:rPr>
              <w:t>评估报告不对总人口、出生人口、死亡人口等主要指标进行深入分析评估的扣1分。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576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4、采取有针对性措施切实解决摸底存在问题。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4</w:t>
            </w:r>
          </w:p>
        </w:tc>
      </w:tr>
      <w:tr w:rsidR="009760F9" w:rsidTr="00767799">
        <w:trPr>
          <w:cantSplit/>
          <w:trHeight w:val="531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5、严格按照《全国人口普查方案》的进度要求，制定切实可行的入户登记计划，做好入户登记前的动员和工作安排。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531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6、精心组</w:t>
            </w:r>
            <w:bookmarkStart w:id="0" w:name="_GoBack"/>
            <w:bookmarkEnd w:id="0"/>
            <w:r>
              <w:rPr>
                <w:rFonts w:ascii="仿宋" w:eastAsia="仿宋" w:hAnsi="仿宋" w:cs="Times New Roman"/>
                <w:sz w:val="24"/>
              </w:rPr>
              <w:t>织入户登记，做到全面、准确入户登记，并按时上报登记进度。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5</w:t>
            </w:r>
          </w:p>
        </w:tc>
      </w:tr>
      <w:tr w:rsidR="009760F9" w:rsidTr="00767799">
        <w:trPr>
          <w:cantSplit/>
          <w:trHeight w:val="416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lastRenderedPageBreak/>
              <w:t>7、登记期间，各级领导深入现场指导、检查工作；组织专人检查、指导现场登记工作，及时发现问题并予以解决。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3</w:t>
            </w:r>
          </w:p>
        </w:tc>
      </w:tr>
      <w:tr w:rsidR="009760F9" w:rsidTr="00767799">
        <w:trPr>
          <w:cantSplit/>
          <w:trHeight w:val="44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8、现场调查期间有专人值班，能及时处理出现的紧急情况，并制定应急预案。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376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9、组织普查指导员和普查员采取自查、互查、议查等形式，做好全面复查工作。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3</w:t>
            </w:r>
          </w:p>
        </w:tc>
      </w:tr>
      <w:tr w:rsidR="009760F9" w:rsidTr="00767799">
        <w:trPr>
          <w:cantSplit/>
          <w:trHeight w:val="452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10、认真组织质量验收，登记复查及普查表长、短表的质量通过验收标准。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4</w:t>
            </w:r>
          </w:p>
        </w:tc>
      </w:tr>
      <w:tr w:rsidR="009760F9" w:rsidTr="00767799">
        <w:trPr>
          <w:cantSplit/>
          <w:trHeight w:val="766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  <w:t>五、组织编码和快速汇总，进行数据评估和资料开发利用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12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</w:rPr>
              <w:t>10</w:t>
            </w:r>
          </w:p>
        </w:tc>
      </w:tr>
      <w:tr w:rsidR="009760F9" w:rsidTr="00767799">
        <w:trPr>
          <w:cantSplit/>
          <w:trHeight w:val="345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1、认真进行编码培训，做好编码工作的科学组织与实施，并制定普查表的保管措施。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245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2、组织好普查表编码审核工作，并严格进行编码质量验收，编码质量通过省验收标准。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369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3、认真组织快速汇总工作，按时按质上报汇总结果。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389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4、客观地对普查主要数据及全部数据进行分析评估，并按时上报评估报告。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408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5、按时按要求发布普查主要数据公报。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414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6、认真编写普查报告书，上报市级及报送同级人民政府。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534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7、组织开展对普查资料的开发利用工作，认真对普查资料进行分析研究，撰写分析文章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最少上报三篇较高质量的分析文章，每多报一篇另加</w:t>
            </w:r>
            <w:r>
              <w:rPr>
                <w:rFonts w:ascii="仿宋" w:eastAsia="仿宋" w:hAnsi="仿宋" w:cs="Times New Roman" w:hint="eastAsia"/>
                <w:sz w:val="24"/>
              </w:rPr>
              <w:t>0.</w:t>
            </w:r>
            <w:r>
              <w:rPr>
                <w:rFonts w:ascii="仿宋" w:eastAsia="仿宋" w:hAnsi="仿宋" w:cs="Times New Roman"/>
                <w:sz w:val="24"/>
              </w:rPr>
              <w:t>5分。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699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  <w:t>六、数据处理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12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</w:rPr>
              <w:t>20</w:t>
            </w:r>
          </w:p>
        </w:tc>
      </w:tr>
      <w:tr w:rsidR="009760F9" w:rsidTr="00767799">
        <w:trPr>
          <w:cantSplit/>
          <w:trHeight w:val="454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1、做好数据处理工作人员、环境和设备的准备工作，满足数据处理工作的要求。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3</w:t>
            </w:r>
          </w:p>
        </w:tc>
      </w:tr>
      <w:tr w:rsidR="009760F9" w:rsidTr="00767799">
        <w:trPr>
          <w:cantSplit/>
          <w:trHeight w:val="359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2、制定数据处理方案及实施细则，做好数据处理试点工作和技术人员培训工作。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  <w:r>
              <w:rPr>
                <w:rFonts w:ascii="仿宋" w:eastAsia="仿宋" w:hAnsi="仿宋" w:cs="Times New Roman" w:hint="eastAsia"/>
                <w:sz w:val="24"/>
              </w:rPr>
              <w:t>.</w:t>
            </w:r>
            <w:r>
              <w:rPr>
                <w:rFonts w:ascii="仿宋" w:eastAsia="仿宋" w:hAnsi="仿宋" w:cs="Times New Roman"/>
                <w:sz w:val="24"/>
              </w:rPr>
              <w:t>5</w:t>
            </w:r>
          </w:p>
        </w:tc>
      </w:tr>
      <w:tr w:rsidR="009760F9" w:rsidTr="00767799">
        <w:trPr>
          <w:cantSplit/>
          <w:trHeight w:val="406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3、制定普查资料的交接管理制度、安全保密制</w:t>
            </w:r>
            <w:r>
              <w:rPr>
                <w:rFonts w:ascii="仿宋" w:eastAsia="仿宋" w:hAnsi="仿宋" w:cs="Times New Roman" w:hint="eastAsia"/>
                <w:sz w:val="24"/>
              </w:rPr>
              <w:t>度</w:t>
            </w:r>
            <w:r>
              <w:rPr>
                <w:rFonts w:ascii="仿宋" w:eastAsia="仿宋" w:hAnsi="仿宋" w:cs="Times New Roman"/>
                <w:sz w:val="24"/>
              </w:rPr>
              <w:t>，网络与数据安全管理制度和数据备份方案等各项工作制度，制定数据处理质量控制措施。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448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4、认真做好数据处理期间普查表长、短表保管，以及每个环节做好记录，以便省、市级随时抽查。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  <w:r>
              <w:rPr>
                <w:rFonts w:ascii="仿宋" w:eastAsia="仿宋" w:hAnsi="仿宋" w:cs="Times New Roman" w:hint="eastAsia"/>
                <w:sz w:val="24"/>
              </w:rPr>
              <w:t>.</w:t>
            </w:r>
            <w:r>
              <w:rPr>
                <w:rFonts w:ascii="仿宋" w:eastAsia="仿宋" w:hAnsi="仿宋" w:cs="Times New Roman"/>
                <w:sz w:val="24"/>
              </w:rPr>
              <w:t>5</w:t>
            </w:r>
          </w:p>
        </w:tc>
      </w:tr>
      <w:tr w:rsidR="009760F9" w:rsidTr="00767799">
        <w:trPr>
          <w:cantSplit/>
          <w:trHeight w:val="534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lastRenderedPageBreak/>
              <w:t>5、严格按照数据处理工作流程，认真做好光电录入、数据和图像管理、数据编审工作；做好数据资料的存储和备份、数据处理质量抽查等各环节工作，并及时上报数据处理进度。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5</w:t>
            </w:r>
          </w:p>
        </w:tc>
      </w:tr>
      <w:tr w:rsidR="009760F9" w:rsidTr="00767799">
        <w:trPr>
          <w:cantSplit/>
          <w:trHeight w:val="534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6、按时按要求高质量完成各阶段的数据上报工作，并按时按质地上报汇总结果，及时回应省、市级查询和接收反馈数据，认真做好数据审核修订和重报工作。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3</w:t>
            </w:r>
          </w:p>
        </w:tc>
      </w:tr>
      <w:tr w:rsidR="009760F9" w:rsidTr="00767799">
        <w:trPr>
          <w:cantSplit/>
          <w:trHeight w:val="388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7、在数据录入处理工作中能及时发现问题，提出建设性建议并被采纳。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409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8、做好数据汇总、制表、资料开发和编辑工作，以及做好人口普查数据库建设工作。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401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9、认真做好数据处理工作总结并按要求上报。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534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  <w:t>七、做好普查总结及其他工作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39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</w:rPr>
              <w:t>5</w:t>
            </w:r>
          </w:p>
        </w:tc>
      </w:tr>
      <w:tr w:rsidR="009760F9" w:rsidTr="00767799">
        <w:trPr>
          <w:cantSplit/>
          <w:trHeight w:val="534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1、认真对普查工作进行全面总结，做好普查组织实施工作方面的总结以及普查技术业务方面的总结，按时上报总结报告。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</w:t>
            </w:r>
          </w:p>
        </w:tc>
      </w:tr>
      <w:tr w:rsidR="009760F9" w:rsidTr="00767799">
        <w:trPr>
          <w:cantSplit/>
          <w:trHeight w:val="534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2、做好普查原始资料的包装运送和管理工作，妥善保管好普查登记资料，并禁止任何单位和个人以任何理由查阅普查表。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发现对外提供或泄露普查登记的个人信息资料等行为扣10分。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534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3、制定人口普查考核办法，认真做好评比和表彰工作。</w:t>
            </w:r>
          </w:p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无考核办法，扣</w:t>
            </w:r>
            <w:r>
              <w:rPr>
                <w:rFonts w:ascii="仿宋" w:eastAsia="仿宋" w:hAnsi="仿宋" w:cs="Times New Roman" w:hint="eastAsia"/>
                <w:sz w:val="24"/>
              </w:rPr>
              <w:t>0.</w:t>
            </w:r>
            <w:r>
              <w:rPr>
                <w:rFonts w:ascii="仿宋" w:eastAsia="仿宋" w:hAnsi="仿宋" w:cs="Times New Roman"/>
                <w:sz w:val="24"/>
              </w:rPr>
              <w:t>5分；未评比表彰扣1分。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  <w:tr w:rsidR="009760F9" w:rsidTr="00767799">
        <w:trPr>
          <w:cantSplit/>
          <w:trHeight w:val="534"/>
          <w:jc w:val="center"/>
        </w:trPr>
        <w:tc>
          <w:tcPr>
            <w:tcW w:w="80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4、对普查工作文件和各种资料进行整理和归档。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F9" w:rsidRDefault="009760F9" w:rsidP="00767799">
            <w:pPr>
              <w:ind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1</w:t>
            </w:r>
          </w:p>
        </w:tc>
      </w:tr>
    </w:tbl>
    <w:p w:rsidR="009760F9" w:rsidRDefault="009760F9" w:rsidP="009760F9"/>
    <w:p w:rsidR="004358AB" w:rsidRDefault="004358AB" w:rsidP="00D31D50">
      <w:pPr>
        <w:spacing w:line="220" w:lineRule="atLeast"/>
      </w:pPr>
    </w:p>
    <w:sectPr w:rsidR="004358AB" w:rsidSect="005D23B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BB1" w:rsidRDefault="008D3BB1" w:rsidP="009760F9">
      <w:pPr>
        <w:spacing w:after="0"/>
      </w:pPr>
      <w:r>
        <w:separator/>
      </w:r>
    </w:p>
  </w:endnote>
  <w:endnote w:type="continuationSeparator" w:id="0">
    <w:p w:rsidR="008D3BB1" w:rsidRDefault="008D3BB1" w:rsidP="009760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3B2" w:rsidRDefault="008D3BB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208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5D23B2" w:rsidRDefault="008D3BB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760F9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BB1" w:rsidRDefault="008D3BB1" w:rsidP="009760F9">
      <w:pPr>
        <w:spacing w:after="0"/>
      </w:pPr>
      <w:r>
        <w:separator/>
      </w:r>
    </w:p>
  </w:footnote>
  <w:footnote w:type="continuationSeparator" w:id="0">
    <w:p w:rsidR="008D3BB1" w:rsidRDefault="008D3BB1" w:rsidP="009760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A45CB"/>
    <w:rsid w:val="008B7726"/>
    <w:rsid w:val="008D3BB1"/>
    <w:rsid w:val="009760F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60F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60F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9760F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60F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2020-05-12T07:44:00Z</dcterms:modified>
</cp:coreProperties>
</file>