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ED836">
      <w:pPr>
        <w:widowControl/>
        <w:rPr>
          <w:rFonts w:eastAsia="黑体"/>
          <w:sz w:val="32"/>
          <w:szCs w:val="32"/>
        </w:rPr>
      </w:pPr>
      <w:r>
        <w:rPr>
          <w:rFonts w:eastAsia="黑体"/>
          <w:sz w:val="32"/>
          <w:szCs w:val="32"/>
        </w:rPr>
        <w:t>附件1</w:t>
      </w:r>
      <w:bookmarkStart w:id="6" w:name="_GoBack"/>
      <w:bookmarkEnd w:id="6"/>
    </w:p>
    <w:p w14:paraId="142222FB">
      <w:pPr>
        <w:spacing w:line="600" w:lineRule="exact"/>
        <w:jc w:val="center"/>
        <w:rPr>
          <w:rFonts w:eastAsia="方正小标宋简体"/>
          <w:sz w:val="44"/>
          <w:szCs w:val="44"/>
        </w:rPr>
      </w:pPr>
    </w:p>
    <w:p w14:paraId="738C72B4">
      <w:pPr>
        <w:spacing w:line="600" w:lineRule="exact"/>
        <w:jc w:val="center"/>
        <w:rPr>
          <w:rFonts w:eastAsia="方正小标宋简体"/>
          <w:sz w:val="44"/>
          <w:szCs w:val="44"/>
        </w:rPr>
      </w:pPr>
      <w:r>
        <w:rPr>
          <w:rFonts w:eastAsia="方正小标宋简体"/>
          <w:sz w:val="44"/>
          <w:szCs w:val="44"/>
        </w:rPr>
        <w:t>衡阳市中小企业数字化转型试点企业</w:t>
      </w:r>
    </w:p>
    <w:p w14:paraId="5C62FC45">
      <w:pPr>
        <w:spacing w:line="600" w:lineRule="exact"/>
        <w:jc w:val="center"/>
        <w:rPr>
          <w:rFonts w:eastAsia="方正小标宋简体"/>
          <w:sz w:val="44"/>
          <w:szCs w:val="44"/>
        </w:rPr>
      </w:pPr>
      <w:r>
        <w:rPr>
          <w:rFonts w:eastAsia="方正小标宋简体"/>
          <w:sz w:val="44"/>
          <w:szCs w:val="44"/>
        </w:rPr>
        <w:t>申报表</w:t>
      </w:r>
    </w:p>
    <w:p w14:paraId="4DDF7ABA">
      <w:pPr>
        <w:jc w:val="center"/>
        <w:rPr>
          <w:rFonts w:eastAsia="方正小标宋简体"/>
          <w:sz w:val="15"/>
          <w:szCs w:val="15"/>
        </w:rPr>
      </w:pPr>
    </w:p>
    <w:tbl>
      <w:tblPr>
        <w:tblStyle w:val="3"/>
        <w:tblW w:w="9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828"/>
        <w:gridCol w:w="1200"/>
        <w:gridCol w:w="4523"/>
      </w:tblGrid>
      <w:tr w14:paraId="71D68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255" w:type="dxa"/>
            <w:gridSpan w:val="4"/>
            <w:tcBorders>
              <w:top w:val="single" w:color="auto" w:sz="4" w:space="0"/>
              <w:left w:val="single" w:color="auto" w:sz="4" w:space="0"/>
              <w:bottom w:val="single" w:color="auto" w:sz="4" w:space="0"/>
              <w:right w:val="single" w:color="auto" w:sz="4" w:space="0"/>
            </w:tcBorders>
            <w:noWrap/>
            <w:vAlign w:val="center"/>
          </w:tcPr>
          <w:p w14:paraId="6AB4C060">
            <w:pPr>
              <w:widowControl/>
              <w:snapToGrid w:val="0"/>
              <w:spacing w:line="320" w:lineRule="exact"/>
              <w:jc w:val="center"/>
              <w:rPr>
                <w:rFonts w:eastAsia="黑体"/>
                <w:kern w:val="0"/>
                <w:sz w:val="24"/>
              </w:rPr>
            </w:pPr>
            <w:r>
              <w:rPr>
                <w:rFonts w:eastAsia="黑体"/>
                <w:b/>
                <w:bCs/>
                <w:kern w:val="0"/>
                <w:sz w:val="24"/>
              </w:rPr>
              <w:t>第一部分：企业基本情况</w:t>
            </w:r>
          </w:p>
        </w:tc>
      </w:tr>
      <w:tr w14:paraId="58F1F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704" w:type="dxa"/>
            <w:tcBorders>
              <w:top w:val="single" w:color="auto" w:sz="4" w:space="0"/>
              <w:left w:val="single" w:color="auto" w:sz="4" w:space="0"/>
              <w:bottom w:val="single" w:color="auto" w:sz="4" w:space="0"/>
              <w:right w:val="single" w:color="auto" w:sz="4" w:space="0"/>
            </w:tcBorders>
            <w:noWrap/>
            <w:vAlign w:val="center"/>
          </w:tcPr>
          <w:p w14:paraId="0C052613">
            <w:pPr>
              <w:widowControl/>
              <w:snapToGrid w:val="0"/>
              <w:spacing w:line="320" w:lineRule="exact"/>
              <w:jc w:val="center"/>
              <w:rPr>
                <w:rFonts w:eastAsia="仿宋_GB2312"/>
                <w:kern w:val="0"/>
                <w:sz w:val="24"/>
              </w:rPr>
            </w:pPr>
            <w:r>
              <w:rPr>
                <w:rFonts w:eastAsia="仿宋_GB2312"/>
                <w:kern w:val="0"/>
                <w:sz w:val="24"/>
              </w:rPr>
              <w:t>企业名称</w:t>
            </w:r>
          </w:p>
        </w:tc>
        <w:tc>
          <w:tcPr>
            <w:tcW w:w="7551" w:type="dxa"/>
            <w:gridSpan w:val="3"/>
            <w:tcBorders>
              <w:top w:val="single" w:color="auto" w:sz="4" w:space="0"/>
              <w:left w:val="single" w:color="auto" w:sz="4" w:space="0"/>
              <w:bottom w:val="single" w:color="auto" w:sz="4" w:space="0"/>
              <w:right w:val="single" w:color="auto" w:sz="4" w:space="0"/>
            </w:tcBorders>
            <w:noWrap/>
            <w:vAlign w:val="center"/>
          </w:tcPr>
          <w:p w14:paraId="44872BB9">
            <w:pPr>
              <w:widowControl/>
              <w:snapToGrid w:val="0"/>
              <w:spacing w:line="320" w:lineRule="exact"/>
              <w:rPr>
                <w:rFonts w:eastAsia="仿宋_GB2312"/>
                <w:kern w:val="0"/>
                <w:sz w:val="24"/>
              </w:rPr>
            </w:pPr>
          </w:p>
        </w:tc>
      </w:tr>
      <w:tr w14:paraId="5453F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704" w:type="dxa"/>
            <w:tcBorders>
              <w:top w:val="single" w:color="auto" w:sz="4" w:space="0"/>
              <w:left w:val="single" w:color="auto" w:sz="4" w:space="0"/>
              <w:bottom w:val="single" w:color="auto" w:sz="4" w:space="0"/>
              <w:right w:val="single" w:color="auto" w:sz="4" w:space="0"/>
            </w:tcBorders>
            <w:noWrap/>
            <w:vAlign w:val="center"/>
          </w:tcPr>
          <w:p w14:paraId="5E368DAE">
            <w:pPr>
              <w:widowControl/>
              <w:snapToGrid w:val="0"/>
              <w:spacing w:line="320" w:lineRule="exact"/>
              <w:jc w:val="center"/>
              <w:rPr>
                <w:rFonts w:eastAsia="仿宋_GB2312"/>
                <w:kern w:val="0"/>
                <w:sz w:val="24"/>
              </w:rPr>
            </w:pPr>
            <w:r>
              <w:rPr>
                <w:rFonts w:eastAsia="仿宋_GB2312"/>
                <w:kern w:val="0"/>
                <w:sz w:val="24"/>
              </w:rPr>
              <w:t>企业类型</w:t>
            </w:r>
          </w:p>
        </w:tc>
        <w:tc>
          <w:tcPr>
            <w:tcW w:w="7551" w:type="dxa"/>
            <w:gridSpan w:val="3"/>
            <w:tcBorders>
              <w:top w:val="single" w:color="auto" w:sz="4" w:space="0"/>
              <w:left w:val="single" w:color="auto" w:sz="4" w:space="0"/>
              <w:bottom w:val="single" w:color="auto" w:sz="4" w:space="0"/>
              <w:right w:val="single" w:color="auto" w:sz="4" w:space="0"/>
            </w:tcBorders>
            <w:noWrap/>
            <w:vAlign w:val="center"/>
          </w:tcPr>
          <w:p w14:paraId="486B11F1">
            <w:pPr>
              <w:widowControl/>
              <w:snapToGrid w:val="0"/>
              <w:spacing w:line="320" w:lineRule="exact"/>
              <w:rPr>
                <w:rFonts w:eastAsia="仿宋_GB2312"/>
                <w:kern w:val="0"/>
                <w:sz w:val="24"/>
              </w:rPr>
            </w:pPr>
            <w:r>
              <w:rPr>
                <w:rFonts w:eastAsia="仿宋_GB2312"/>
                <w:sz w:val="24"/>
              </w:rPr>
              <w:t>□</w:t>
            </w:r>
            <w:r>
              <w:rPr>
                <w:rFonts w:eastAsia="仿宋_GB2312"/>
                <w:kern w:val="0"/>
                <w:sz w:val="24"/>
              </w:rPr>
              <w:t xml:space="preserve">国有    </w:t>
            </w:r>
            <w:r>
              <w:rPr>
                <w:rFonts w:eastAsia="仿宋_GB2312"/>
                <w:sz w:val="24"/>
              </w:rPr>
              <w:t>□</w:t>
            </w:r>
            <w:r>
              <w:rPr>
                <w:rFonts w:eastAsia="仿宋_GB2312"/>
                <w:kern w:val="0"/>
                <w:sz w:val="24"/>
              </w:rPr>
              <w:t xml:space="preserve">民营   </w:t>
            </w:r>
            <w:r>
              <w:rPr>
                <w:rFonts w:eastAsia="仿宋_GB2312"/>
                <w:sz w:val="24"/>
              </w:rPr>
              <w:t>□</w:t>
            </w:r>
            <w:r>
              <w:rPr>
                <w:rFonts w:eastAsia="仿宋_GB2312"/>
                <w:kern w:val="0"/>
                <w:sz w:val="24"/>
              </w:rPr>
              <w:t xml:space="preserve">外资    </w:t>
            </w:r>
            <w:r>
              <w:rPr>
                <w:rFonts w:eastAsia="仿宋_GB2312"/>
                <w:sz w:val="24"/>
              </w:rPr>
              <w:t>□</w:t>
            </w:r>
            <w:r>
              <w:rPr>
                <w:rFonts w:eastAsia="仿宋_GB2312"/>
                <w:kern w:val="0"/>
                <w:sz w:val="24"/>
              </w:rPr>
              <w:t xml:space="preserve">混合所有制    </w:t>
            </w:r>
            <w:r>
              <w:rPr>
                <w:rFonts w:eastAsia="仿宋_GB2312"/>
                <w:sz w:val="24"/>
              </w:rPr>
              <w:t>□</w:t>
            </w:r>
            <w:r>
              <w:rPr>
                <w:rFonts w:eastAsia="仿宋_GB2312"/>
                <w:kern w:val="0"/>
                <w:sz w:val="24"/>
              </w:rPr>
              <w:t>其他</w:t>
            </w:r>
          </w:p>
        </w:tc>
      </w:tr>
      <w:tr w14:paraId="28E79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704" w:type="dxa"/>
            <w:tcBorders>
              <w:top w:val="single" w:color="auto" w:sz="4" w:space="0"/>
              <w:left w:val="single" w:color="auto" w:sz="4" w:space="0"/>
              <w:bottom w:val="single" w:color="auto" w:sz="4" w:space="0"/>
              <w:right w:val="single" w:color="auto" w:sz="4" w:space="0"/>
            </w:tcBorders>
            <w:noWrap/>
            <w:vAlign w:val="center"/>
          </w:tcPr>
          <w:p w14:paraId="5CE5EAC6">
            <w:pPr>
              <w:widowControl/>
              <w:snapToGrid w:val="0"/>
              <w:spacing w:line="320" w:lineRule="exact"/>
              <w:jc w:val="center"/>
              <w:rPr>
                <w:rFonts w:eastAsia="仿宋_GB2312"/>
                <w:kern w:val="0"/>
                <w:sz w:val="24"/>
              </w:rPr>
            </w:pPr>
            <w:r>
              <w:rPr>
                <w:rFonts w:eastAsia="仿宋_GB2312"/>
                <w:kern w:val="0"/>
                <w:sz w:val="24"/>
              </w:rPr>
              <w:t>企业注册地址</w:t>
            </w:r>
          </w:p>
        </w:tc>
        <w:tc>
          <w:tcPr>
            <w:tcW w:w="7551" w:type="dxa"/>
            <w:gridSpan w:val="3"/>
            <w:tcBorders>
              <w:top w:val="single" w:color="auto" w:sz="4" w:space="0"/>
              <w:left w:val="single" w:color="auto" w:sz="4" w:space="0"/>
              <w:bottom w:val="single" w:color="auto" w:sz="4" w:space="0"/>
              <w:right w:val="single" w:color="auto" w:sz="4" w:space="0"/>
            </w:tcBorders>
            <w:noWrap/>
            <w:vAlign w:val="center"/>
          </w:tcPr>
          <w:p w14:paraId="3512B698">
            <w:pPr>
              <w:widowControl/>
              <w:snapToGrid w:val="0"/>
              <w:spacing w:line="320" w:lineRule="exact"/>
              <w:rPr>
                <w:rFonts w:eastAsia="仿宋_GB2312"/>
                <w:kern w:val="0"/>
                <w:sz w:val="24"/>
              </w:rPr>
            </w:pPr>
          </w:p>
        </w:tc>
      </w:tr>
      <w:tr w14:paraId="37B35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704" w:type="dxa"/>
            <w:tcBorders>
              <w:top w:val="single" w:color="auto" w:sz="4" w:space="0"/>
              <w:left w:val="single" w:color="auto" w:sz="4" w:space="0"/>
              <w:bottom w:val="single" w:color="auto" w:sz="4" w:space="0"/>
              <w:right w:val="single" w:color="auto" w:sz="4" w:space="0"/>
            </w:tcBorders>
            <w:noWrap/>
            <w:vAlign w:val="center"/>
          </w:tcPr>
          <w:p w14:paraId="77E6F43E">
            <w:pPr>
              <w:widowControl/>
              <w:snapToGrid w:val="0"/>
              <w:spacing w:line="320" w:lineRule="exact"/>
              <w:jc w:val="center"/>
              <w:rPr>
                <w:rFonts w:eastAsia="仿宋_GB2312"/>
                <w:kern w:val="0"/>
                <w:sz w:val="24"/>
              </w:rPr>
            </w:pPr>
            <w:r>
              <w:rPr>
                <w:rFonts w:eastAsia="仿宋_GB2312"/>
                <w:kern w:val="0"/>
                <w:sz w:val="24"/>
              </w:rPr>
              <w:t>企业通讯地址</w:t>
            </w:r>
          </w:p>
        </w:tc>
        <w:tc>
          <w:tcPr>
            <w:tcW w:w="7551" w:type="dxa"/>
            <w:gridSpan w:val="3"/>
            <w:tcBorders>
              <w:top w:val="single" w:color="auto" w:sz="4" w:space="0"/>
              <w:left w:val="single" w:color="auto" w:sz="4" w:space="0"/>
              <w:bottom w:val="single" w:color="auto" w:sz="4" w:space="0"/>
              <w:right w:val="single" w:color="auto" w:sz="4" w:space="0"/>
            </w:tcBorders>
            <w:noWrap/>
            <w:vAlign w:val="center"/>
          </w:tcPr>
          <w:p w14:paraId="4EAF3621">
            <w:pPr>
              <w:widowControl/>
              <w:snapToGrid w:val="0"/>
              <w:spacing w:line="320" w:lineRule="exact"/>
              <w:rPr>
                <w:rFonts w:eastAsia="仿宋_GB2312"/>
                <w:kern w:val="0"/>
                <w:sz w:val="24"/>
              </w:rPr>
            </w:pPr>
          </w:p>
        </w:tc>
      </w:tr>
      <w:tr w14:paraId="73C76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704" w:type="dxa"/>
            <w:tcBorders>
              <w:top w:val="single" w:color="auto" w:sz="4" w:space="0"/>
              <w:left w:val="single" w:color="auto" w:sz="4" w:space="0"/>
              <w:bottom w:val="single" w:color="auto" w:sz="4" w:space="0"/>
              <w:right w:val="single" w:color="auto" w:sz="4" w:space="0"/>
            </w:tcBorders>
            <w:noWrap/>
            <w:vAlign w:val="center"/>
          </w:tcPr>
          <w:p w14:paraId="1045FC27">
            <w:pPr>
              <w:widowControl/>
              <w:snapToGrid w:val="0"/>
              <w:spacing w:line="320" w:lineRule="exact"/>
              <w:jc w:val="center"/>
              <w:rPr>
                <w:rFonts w:eastAsia="仿宋_GB2312"/>
                <w:kern w:val="0"/>
                <w:sz w:val="24"/>
              </w:rPr>
            </w:pPr>
            <w:r>
              <w:rPr>
                <w:rFonts w:eastAsia="仿宋_GB2312"/>
                <w:kern w:val="0"/>
                <w:sz w:val="24"/>
              </w:rPr>
              <w:t>企业信用代码</w:t>
            </w:r>
          </w:p>
        </w:tc>
        <w:tc>
          <w:tcPr>
            <w:tcW w:w="7551" w:type="dxa"/>
            <w:gridSpan w:val="3"/>
            <w:tcBorders>
              <w:top w:val="single" w:color="auto" w:sz="4" w:space="0"/>
              <w:left w:val="single" w:color="auto" w:sz="4" w:space="0"/>
              <w:bottom w:val="single" w:color="auto" w:sz="4" w:space="0"/>
              <w:right w:val="single" w:color="auto" w:sz="4" w:space="0"/>
            </w:tcBorders>
            <w:noWrap/>
            <w:vAlign w:val="center"/>
          </w:tcPr>
          <w:p w14:paraId="56F86208">
            <w:pPr>
              <w:widowControl/>
              <w:snapToGrid w:val="0"/>
              <w:spacing w:line="320" w:lineRule="exact"/>
              <w:rPr>
                <w:rFonts w:eastAsia="仿宋_GB2312"/>
                <w:kern w:val="0"/>
                <w:sz w:val="24"/>
              </w:rPr>
            </w:pPr>
          </w:p>
        </w:tc>
      </w:tr>
      <w:tr w14:paraId="747D8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704" w:type="dxa"/>
            <w:tcBorders>
              <w:top w:val="single" w:color="auto" w:sz="4" w:space="0"/>
              <w:left w:val="single" w:color="auto" w:sz="4" w:space="0"/>
              <w:bottom w:val="single" w:color="auto" w:sz="4" w:space="0"/>
              <w:right w:val="single" w:color="auto" w:sz="4" w:space="0"/>
            </w:tcBorders>
            <w:noWrap/>
            <w:vAlign w:val="center"/>
          </w:tcPr>
          <w:p w14:paraId="367D3723">
            <w:pPr>
              <w:widowControl/>
              <w:snapToGrid w:val="0"/>
              <w:spacing w:line="320" w:lineRule="exact"/>
              <w:jc w:val="center"/>
              <w:rPr>
                <w:rFonts w:eastAsia="仿宋_GB2312"/>
                <w:kern w:val="0"/>
                <w:sz w:val="24"/>
              </w:rPr>
            </w:pPr>
            <w:r>
              <w:rPr>
                <w:rFonts w:eastAsia="仿宋_GB2312"/>
                <w:kern w:val="0"/>
                <w:sz w:val="24"/>
              </w:rPr>
              <w:t>法定代表人</w:t>
            </w:r>
          </w:p>
        </w:tc>
        <w:tc>
          <w:tcPr>
            <w:tcW w:w="1828" w:type="dxa"/>
            <w:tcBorders>
              <w:top w:val="single" w:color="auto" w:sz="4" w:space="0"/>
              <w:left w:val="single" w:color="auto" w:sz="4" w:space="0"/>
              <w:bottom w:val="single" w:color="auto" w:sz="4" w:space="0"/>
              <w:right w:val="single" w:color="auto" w:sz="4" w:space="0"/>
            </w:tcBorders>
            <w:noWrap/>
            <w:vAlign w:val="center"/>
          </w:tcPr>
          <w:p w14:paraId="4959490C">
            <w:pPr>
              <w:widowControl/>
              <w:snapToGrid w:val="0"/>
              <w:spacing w:line="320" w:lineRule="exact"/>
              <w:rPr>
                <w:rFonts w:eastAsia="仿宋_GB2312"/>
                <w:kern w:val="0"/>
                <w:sz w:val="24"/>
              </w:rPr>
            </w:pPr>
          </w:p>
        </w:tc>
        <w:tc>
          <w:tcPr>
            <w:tcW w:w="1200" w:type="dxa"/>
            <w:tcBorders>
              <w:top w:val="single" w:color="auto" w:sz="4" w:space="0"/>
              <w:left w:val="single" w:color="auto" w:sz="4" w:space="0"/>
              <w:bottom w:val="single" w:color="auto" w:sz="4" w:space="0"/>
              <w:right w:val="single" w:color="auto" w:sz="4" w:space="0"/>
            </w:tcBorders>
            <w:noWrap/>
            <w:vAlign w:val="center"/>
          </w:tcPr>
          <w:p w14:paraId="5B742973">
            <w:pPr>
              <w:widowControl/>
              <w:snapToGrid w:val="0"/>
              <w:spacing w:line="320" w:lineRule="exact"/>
              <w:jc w:val="center"/>
              <w:rPr>
                <w:rFonts w:eastAsia="仿宋_GB2312"/>
                <w:kern w:val="0"/>
                <w:sz w:val="24"/>
              </w:rPr>
            </w:pPr>
            <w:r>
              <w:rPr>
                <w:rFonts w:eastAsia="仿宋_GB2312"/>
                <w:kern w:val="0"/>
                <w:sz w:val="24"/>
              </w:rPr>
              <w:t>联系方式</w:t>
            </w:r>
          </w:p>
        </w:tc>
        <w:tc>
          <w:tcPr>
            <w:tcW w:w="4523" w:type="dxa"/>
            <w:tcBorders>
              <w:top w:val="single" w:color="auto" w:sz="4" w:space="0"/>
              <w:left w:val="single" w:color="auto" w:sz="4" w:space="0"/>
              <w:bottom w:val="single" w:color="auto" w:sz="4" w:space="0"/>
              <w:right w:val="single" w:color="auto" w:sz="4" w:space="0"/>
            </w:tcBorders>
            <w:noWrap/>
            <w:vAlign w:val="center"/>
          </w:tcPr>
          <w:p w14:paraId="603B895A">
            <w:pPr>
              <w:widowControl/>
              <w:snapToGrid w:val="0"/>
              <w:spacing w:line="320" w:lineRule="exact"/>
              <w:rPr>
                <w:rFonts w:eastAsia="仿宋_GB2312"/>
                <w:kern w:val="0"/>
                <w:sz w:val="24"/>
              </w:rPr>
            </w:pPr>
          </w:p>
        </w:tc>
      </w:tr>
      <w:tr w14:paraId="18321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704" w:type="dxa"/>
            <w:tcBorders>
              <w:top w:val="single" w:color="auto" w:sz="4" w:space="0"/>
              <w:left w:val="single" w:color="auto" w:sz="4" w:space="0"/>
              <w:bottom w:val="single" w:color="auto" w:sz="4" w:space="0"/>
              <w:right w:val="single" w:color="auto" w:sz="4" w:space="0"/>
            </w:tcBorders>
            <w:noWrap/>
            <w:vAlign w:val="center"/>
          </w:tcPr>
          <w:p w14:paraId="2D77170A">
            <w:pPr>
              <w:widowControl/>
              <w:snapToGrid w:val="0"/>
              <w:spacing w:line="320" w:lineRule="exact"/>
              <w:jc w:val="center"/>
              <w:rPr>
                <w:rFonts w:eastAsia="仿宋_GB2312"/>
                <w:kern w:val="0"/>
                <w:sz w:val="24"/>
              </w:rPr>
            </w:pPr>
            <w:r>
              <w:rPr>
                <w:rFonts w:eastAsia="仿宋_GB2312"/>
                <w:kern w:val="0"/>
                <w:sz w:val="24"/>
              </w:rPr>
              <w:t>联系人（职务）</w:t>
            </w:r>
          </w:p>
        </w:tc>
        <w:tc>
          <w:tcPr>
            <w:tcW w:w="1828" w:type="dxa"/>
            <w:tcBorders>
              <w:top w:val="single" w:color="auto" w:sz="4" w:space="0"/>
              <w:left w:val="single" w:color="auto" w:sz="4" w:space="0"/>
              <w:bottom w:val="single" w:color="auto" w:sz="4" w:space="0"/>
              <w:right w:val="single" w:color="auto" w:sz="4" w:space="0"/>
            </w:tcBorders>
            <w:noWrap/>
            <w:vAlign w:val="center"/>
          </w:tcPr>
          <w:p w14:paraId="19E46988">
            <w:pPr>
              <w:widowControl/>
              <w:snapToGrid w:val="0"/>
              <w:spacing w:line="320" w:lineRule="exact"/>
              <w:rPr>
                <w:rFonts w:eastAsia="仿宋_GB2312"/>
                <w:kern w:val="0"/>
                <w:sz w:val="24"/>
              </w:rPr>
            </w:pPr>
          </w:p>
        </w:tc>
        <w:tc>
          <w:tcPr>
            <w:tcW w:w="1200" w:type="dxa"/>
            <w:tcBorders>
              <w:top w:val="single" w:color="auto" w:sz="4" w:space="0"/>
              <w:left w:val="single" w:color="auto" w:sz="4" w:space="0"/>
              <w:bottom w:val="single" w:color="auto" w:sz="4" w:space="0"/>
              <w:right w:val="single" w:color="auto" w:sz="4" w:space="0"/>
            </w:tcBorders>
            <w:noWrap/>
            <w:vAlign w:val="center"/>
          </w:tcPr>
          <w:p w14:paraId="759E491B">
            <w:pPr>
              <w:widowControl/>
              <w:snapToGrid w:val="0"/>
              <w:spacing w:line="320" w:lineRule="exact"/>
              <w:jc w:val="center"/>
              <w:rPr>
                <w:rFonts w:eastAsia="仿宋_GB2312"/>
                <w:kern w:val="0"/>
                <w:sz w:val="24"/>
              </w:rPr>
            </w:pPr>
            <w:r>
              <w:rPr>
                <w:rFonts w:eastAsia="仿宋_GB2312"/>
                <w:kern w:val="0"/>
                <w:sz w:val="24"/>
              </w:rPr>
              <w:t>联系方式</w:t>
            </w:r>
          </w:p>
        </w:tc>
        <w:tc>
          <w:tcPr>
            <w:tcW w:w="4523" w:type="dxa"/>
            <w:tcBorders>
              <w:top w:val="single" w:color="auto" w:sz="4" w:space="0"/>
              <w:left w:val="single" w:color="auto" w:sz="4" w:space="0"/>
              <w:bottom w:val="single" w:color="auto" w:sz="4" w:space="0"/>
              <w:right w:val="single" w:color="auto" w:sz="4" w:space="0"/>
            </w:tcBorders>
            <w:noWrap/>
            <w:vAlign w:val="center"/>
          </w:tcPr>
          <w:p w14:paraId="5C99C000">
            <w:pPr>
              <w:widowControl/>
              <w:snapToGrid w:val="0"/>
              <w:spacing w:line="320" w:lineRule="exact"/>
              <w:rPr>
                <w:rFonts w:eastAsia="仿宋_GB2312"/>
                <w:kern w:val="0"/>
                <w:sz w:val="24"/>
              </w:rPr>
            </w:pPr>
          </w:p>
        </w:tc>
      </w:tr>
      <w:tr w14:paraId="70A48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704" w:type="dxa"/>
            <w:tcBorders>
              <w:top w:val="single" w:color="auto" w:sz="4" w:space="0"/>
              <w:left w:val="single" w:color="auto" w:sz="4" w:space="0"/>
              <w:bottom w:val="single" w:color="auto" w:sz="4" w:space="0"/>
              <w:right w:val="single" w:color="auto" w:sz="4" w:space="0"/>
            </w:tcBorders>
            <w:noWrap/>
            <w:vAlign w:val="center"/>
          </w:tcPr>
          <w:p w14:paraId="0B5A30B5">
            <w:pPr>
              <w:widowControl/>
              <w:snapToGrid w:val="0"/>
              <w:spacing w:line="320" w:lineRule="exact"/>
              <w:jc w:val="center"/>
              <w:rPr>
                <w:rFonts w:eastAsia="仿宋_GB2312"/>
                <w:kern w:val="0"/>
                <w:sz w:val="24"/>
              </w:rPr>
            </w:pPr>
            <w:r>
              <w:rPr>
                <w:rFonts w:eastAsia="仿宋_GB2312"/>
                <w:kern w:val="0"/>
                <w:sz w:val="24"/>
              </w:rPr>
              <w:t>企业类别</w:t>
            </w:r>
          </w:p>
        </w:tc>
        <w:tc>
          <w:tcPr>
            <w:tcW w:w="7551" w:type="dxa"/>
            <w:gridSpan w:val="3"/>
            <w:tcBorders>
              <w:top w:val="single" w:color="auto" w:sz="4" w:space="0"/>
              <w:left w:val="single" w:color="auto" w:sz="4" w:space="0"/>
              <w:bottom w:val="single" w:color="auto" w:sz="4" w:space="0"/>
              <w:right w:val="single" w:color="auto" w:sz="4" w:space="0"/>
            </w:tcBorders>
            <w:noWrap/>
            <w:vAlign w:val="center"/>
          </w:tcPr>
          <w:p w14:paraId="62FD42A2">
            <w:pPr>
              <w:widowControl/>
              <w:snapToGrid w:val="0"/>
              <w:spacing w:line="320" w:lineRule="exact"/>
              <w:rPr>
                <w:rFonts w:eastAsia="仿宋_GB2312"/>
                <w:kern w:val="0"/>
                <w:sz w:val="24"/>
              </w:rPr>
            </w:pPr>
            <w:r>
              <w:rPr>
                <w:rFonts w:eastAsia="仿宋_GB2312"/>
                <w:kern w:val="0"/>
                <w:sz w:val="24"/>
              </w:rPr>
              <w:t>□规模以上工业企业     □规模以下工业企业</w:t>
            </w:r>
          </w:p>
        </w:tc>
      </w:tr>
      <w:tr w14:paraId="4DBFB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704" w:type="dxa"/>
            <w:tcBorders>
              <w:top w:val="single" w:color="auto" w:sz="4" w:space="0"/>
              <w:left w:val="single" w:color="auto" w:sz="4" w:space="0"/>
              <w:bottom w:val="single" w:color="auto" w:sz="4" w:space="0"/>
              <w:right w:val="single" w:color="auto" w:sz="4" w:space="0"/>
            </w:tcBorders>
            <w:noWrap/>
            <w:vAlign w:val="center"/>
          </w:tcPr>
          <w:p w14:paraId="3F200935">
            <w:pPr>
              <w:widowControl/>
              <w:snapToGrid w:val="0"/>
              <w:spacing w:line="320" w:lineRule="exact"/>
              <w:jc w:val="center"/>
              <w:rPr>
                <w:rFonts w:eastAsia="仿宋_GB2312"/>
                <w:kern w:val="0"/>
                <w:sz w:val="24"/>
              </w:rPr>
            </w:pPr>
            <w:r>
              <w:rPr>
                <w:rFonts w:eastAsia="仿宋_GB2312"/>
                <w:kern w:val="0"/>
                <w:sz w:val="24"/>
              </w:rPr>
              <w:t>优质中小企业情况</w:t>
            </w:r>
          </w:p>
        </w:tc>
        <w:tc>
          <w:tcPr>
            <w:tcW w:w="7551" w:type="dxa"/>
            <w:gridSpan w:val="3"/>
            <w:tcBorders>
              <w:top w:val="single" w:color="auto" w:sz="4" w:space="0"/>
              <w:left w:val="single" w:color="auto" w:sz="4" w:space="0"/>
              <w:bottom w:val="single" w:color="auto" w:sz="4" w:space="0"/>
              <w:right w:val="single" w:color="auto" w:sz="4" w:space="0"/>
            </w:tcBorders>
            <w:noWrap/>
            <w:vAlign w:val="center"/>
          </w:tcPr>
          <w:p w14:paraId="6CF9000D">
            <w:pPr>
              <w:widowControl/>
              <w:snapToGrid w:val="0"/>
              <w:spacing w:line="320" w:lineRule="exact"/>
              <w:rPr>
                <w:rFonts w:eastAsia="仿宋_GB2312"/>
                <w:kern w:val="0"/>
                <w:sz w:val="24"/>
              </w:rPr>
            </w:pPr>
            <w:r>
              <w:rPr>
                <w:rFonts w:eastAsia="仿宋_GB2312"/>
                <w:sz w:val="24"/>
              </w:rPr>
              <w:t>□</w:t>
            </w:r>
            <w:r>
              <w:rPr>
                <w:rFonts w:eastAsia="仿宋_GB2312"/>
                <w:kern w:val="0"/>
                <w:sz w:val="24"/>
              </w:rPr>
              <w:t xml:space="preserve">创新型中小企业 </w:t>
            </w:r>
          </w:p>
          <w:p w14:paraId="47CE8976">
            <w:pPr>
              <w:widowControl/>
              <w:snapToGrid w:val="0"/>
              <w:spacing w:line="320" w:lineRule="exact"/>
              <w:rPr>
                <w:rFonts w:eastAsia="仿宋_GB2312"/>
                <w:kern w:val="0"/>
                <w:sz w:val="24"/>
              </w:rPr>
            </w:pPr>
            <w:r>
              <w:rPr>
                <w:rFonts w:eastAsia="仿宋_GB2312"/>
                <w:sz w:val="24"/>
              </w:rPr>
              <w:t>□</w:t>
            </w:r>
            <w:r>
              <w:rPr>
                <w:rFonts w:eastAsia="仿宋_GB2312"/>
                <w:kern w:val="0"/>
                <w:sz w:val="24"/>
              </w:rPr>
              <w:t xml:space="preserve">专精特新中小企业 </w:t>
            </w:r>
          </w:p>
          <w:p w14:paraId="22D03DED">
            <w:pPr>
              <w:widowControl/>
              <w:snapToGrid w:val="0"/>
              <w:spacing w:line="320" w:lineRule="exact"/>
              <w:rPr>
                <w:rFonts w:eastAsia="仿宋_GB2312"/>
                <w:kern w:val="0"/>
                <w:sz w:val="24"/>
              </w:rPr>
            </w:pPr>
            <w:r>
              <w:rPr>
                <w:rFonts w:eastAsia="仿宋_GB2312"/>
                <w:sz w:val="24"/>
              </w:rPr>
              <w:t>□</w:t>
            </w:r>
            <w:r>
              <w:rPr>
                <w:rFonts w:eastAsia="仿宋_GB2312"/>
                <w:kern w:val="0"/>
                <w:sz w:val="24"/>
              </w:rPr>
              <w:t xml:space="preserve">专精特新“小巨人 ”企业   </w:t>
            </w:r>
          </w:p>
          <w:p w14:paraId="16FE858A">
            <w:pPr>
              <w:widowControl/>
              <w:snapToGrid w:val="0"/>
              <w:spacing w:line="320" w:lineRule="exact"/>
              <w:rPr>
                <w:rFonts w:eastAsia="仿宋_GB2312"/>
                <w:sz w:val="24"/>
              </w:rPr>
            </w:pPr>
            <w:r>
              <w:rPr>
                <w:rFonts w:eastAsia="仿宋_GB2312"/>
                <w:sz w:val="24"/>
              </w:rPr>
              <w:t>□制造业单项冠军企业</w:t>
            </w:r>
          </w:p>
          <w:p w14:paraId="451BE8C9">
            <w:pPr>
              <w:widowControl/>
              <w:snapToGrid w:val="0"/>
              <w:spacing w:line="320" w:lineRule="exact"/>
              <w:rPr>
                <w:rFonts w:eastAsia="仿宋_GB2312"/>
                <w:kern w:val="0"/>
                <w:sz w:val="24"/>
              </w:rPr>
            </w:pPr>
            <w:bookmarkStart w:id="0" w:name="OLE_LINK11"/>
            <w:r>
              <w:rPr>
                <w:rFonts w:eastAsia="仿宋_GB2312"/>
                <w:sz w:val="24"/>
              </w:rPr>
              <w:t>□</w:t>
            </w:r>
            <w:bookmarkEnd w:id="0"/>
            <w:r>
              <w:rPr>
                <w:rFonts w:eastAsia="仿宋_GB2312"/>
                <w:sz w:val="24"/>
              </w:rPr>
              <w:t>无</w:t>
            </w:r>
          </w:p>
        </w:tc>
      </w:tr>
      <w:tr w14:paraId="31435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704" w:type="dxa"/>
            <w:tcBorders>
              <w:top w:val="single" w:color="auto" w:sz="4" w:space="0"/>
              <w:left w:val="single" w:color="auto" w:sz="4" w:space="0"/>
              <w:bottom w:val="single" w:color="auto" w:sz="4" w:space="0"/>
              <w:right w:val="single" w:color="auto" w:sz="4" w:space="0"/>
            </w:tcBorders>
            <w:noWrap/>
            <w:vAlign w:val="center"/>
          </w:tcPr>
          <w:p w14:paraId="6157A322">
            <w:pPr>
              <w:widowControl/>
              <w:snapToGrid w:val="0"/>
              <w:spacing w:line="320" w:lineRule="exact"/>
              <w:jc w:val="center"/>
              <w:rPr>
                <w:rFonts w:eastAsia="仿宋_GB2312"/>
                <w:kern w:val="0"/>
                <w:sz w:val="24"/>
              </w:rPr>
            </w:pPr>
            <w:r>
              <w:rPr>
                <w:rFonts w:eastAsia="仿宋_GB2312"/>
                <w:kern w:val="0"/>
                <w:sz w:val="24"/>
              </w:rPr>
              <w:t>已获财政支持情况</w:t>
            </w:r>
          </w:p>
        </w:tc>
        <w:tc>
          <w:tcPr>
            <w:tcW w:w="7551" w:type="dxa"/>
            <w:gridSpan w:val="3"/>
            <w:tcBorders>
              <w:top w:val="single" w:color="auto" w:sz="4" w:space="0"/>
              <w:left w:val="single" w:color="auto" w:sz="4" w:space="0"/>
              <w:bottom w:val="single" w:color="auto" w:sz="4" w:space="0"/>
              <w:right w:val="single" w:color="auto" w:sz="4" w:space="0"/>
            </w:tcBorders>
            <w:noWrap/>
            <w:vAlign w:val="center"/>
          </w:tcPr>
          <w:p w14:paraId="2D39A168">
            <w:pPr>
              <w:rPr>
                <w:rFonts w:eastAsia="仿宋_GB2312"/>
                <w:kern w:val="0"/>
                <w:sz w:val="24"/>
              </w:rPr>
            </w:pPr>
            <w:r>
              <w:rPr>
                <w:rFonts w:eastAsia="仿宋_GB2312"/>
                <w:kern w:val="0"/>
                <w:sz w:val="24"/>
              </w:rPr>
              <w:t>□已获得中央财政中小企业发展专项资金支持的专精特新“小巨人”企业</w:t>
            </w:r>
          </w:p>
          <w:p w14:paraId="4468253F">
            <w:pPr>
              <w:rPr>
                <w:rFonts w:eastAsia="仿宋_GB2312"/>
                <w:kern w:val="0"/>
                <w:sz w:val="24"/>
              </w:rPr>
            </w:pPr>
            <w:r>
              <w:rPr>
                <w:rFonts w:eastAsia="仿宋_GB2312"/>
                <w:kern w:val="0"/>
                <w:sz w:val="24"/>
              </w:rPr>
              <w:t>□已纳入《工业和信息化部办公厅 财政部办公厅关于开展财政支持中小企业数字化转型试点工作的通知》（工信厅联企业〔2022〕22号）中改造试点的中小企业</w:t>
            </w:r>
          </w:p>
          <w:p w14:paraId="32745B65">
            <w:pPr>
              <w:widowControl/>
              <w:snapToGrid w:val="0"/>
              <w:rPr>
                <w:rFonts w:eastAsia="仿宋_GB2312"/>
                <w:kern w:val="0"/>
                <w:sz w:val="24"/>
              </w:rPr>
            </w:pPr>
            <w:r>
              <w:rPr>
                <w:rFonts w:eastAsia="仿宋_GB2312"/>
                <w:kern w:val="0"/>
                <w:sz w:val="24"/>
              </w:rPr>
              <w:t>□无</w:t>
            </w:r>
          </w:p>
        </w:tc>
      </w:tr>
      <w:tr w14:paraId="5ACDF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04" w:type="dxa"/>
            <w:tcBorders>
              <w:top w:val="single" w:color="auto" w:sz="4" w:space="0"/>
              <w:left w:val="single" w:color="auto" w:sz="4" w:space="0"/>
              <w:bottom w:val="single" w:color="auto" w:sz="4" w:space="0"/>
              <w:right w:val="single" w:color="auto" w:sz="4" w:space="0"/>
            </w:tcBorders>
            <w:noWrap/>
            <w:vAlign w:val="center"/>
          </w:tcPr>
          <w:p w14:paraId="00E6E945">
            <w:pPr>
              <w:widowControl/>
              <w:snapToGrid w:val="0"/>
              <w:spacing w:line="320" w:lineRule="exact"/>
              <w:jc w:val="center"/>
              <w:rPr>
                <w:rFonts w:eastAsia="仿宋_GB2312"/>
                <w:kern w:val="0"/>
                <w:sz w:val="24"/>
              </w:rPr>
            </w:pPr>
            <w:r>
              <w:rPr>
                <w:rFonts w:eastAsia="仿宋_GB2312"/>
                <w:kern w:val="0"/>
                <w:sz w:val="24"/>
              </w:rPr>
              <w:t>主要产品</w:t>
            </w:r>
          </w:p>
        </w:tc>
        <w:tc>
          <w:tcPr>
            <w:tcW w:w="7551" w:type="dxa"/>
            <w:gridSpan w:val="3"/>
            <w:tcBorders>
              <w:top w:val="single" w:color="auto" w:sz="4" w:space="0"/>
              <w:left w:val="single" w:color="auto" w:sz="4" w:space="0"/>
              <w:bottom w:val="single" w:color="auto" w:sz="4" w:space="0"/>
              <w:right w:val="single" w:color="auto" w:sz="4" w:space="0"/>
            </w:tcBorders>
            <w:noWrap/>
            <w:vAlign w:val="center"/>
          </w:tcPr>
          <w:p w14:paraId="109E52E5">
            <w:pPr>
              <w:widowControl/>
              <w:snapToGrid w:val="0"/>
              <w:spacing w:line="320" w:lineRule="exact"/>
              <w:rPr>
                <w:rFonts w:eastAsia="仿宋_GB2312"/>
                <w:kern w:val="0"/>
                <w:sz w:val="24"/>
              </w:rPr>
            </w:pPr>
            <w:r>
              <w:rPr>
                <w:rFonts w:eastAsia="仿宋_GB2312"/>
                <w:kern w:val="0"/>
                <w:sz w:val="24"/>
              </w:rPr>
              <w:tab/>
            </w:r>
          </w:p>
        </w:tc>
      </w:tr>
      <w:tr w14:paraId="1E71B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1704" w:type="dxa"/>
            <w:tcBorders>
              <w:top w:val="single" w:color="auto" w:sz="4" w:space="0"/>
              <w:left w:val="single" w:color="auto" w:sz="4" w:space="0"/>
              <w:bottom w:val="single" w:color="auto" w:sz="4" w:space="0"/>
              <w:right w:val="single" w:color="auto" w:sz="4" w:space="0"/>
            </w:tcBorders>
            <w:noWrap/>
            <w:vAlign w:val="center"/>
          </w:tcPr>
          <w:p w14:paraId="151EC624">
            <w:pPr>
              <w:widowControl/>
              <w:snapToGrid w:val="0"/>
              <w:spacing w:line="320" w:lineRule="exact"/>
              <w:jc w:val="center"/>
              <w:rPr>
                <w:rFonts w:eastAsia="仿宋_GB2312"/>
                <w:kern w:val="0"/>
                <w:sz w:val="24"/>
              </w:rPr>
            </w:pPr>
            <w:r>
              <w:rPr>
                <w:rFonts w:eastAsia="仿宋_GB2312"/>
                <w:kern w:val="0"/>
                <w:sz w:val="24"/>
              </w:rPr>
              <w:t>所属细分行业</w:t>
            </w:r>
          </w:p>
        </w:tc>
        <w:tc>
          <w:tcPr>
            <w:tcW w:w="7551" w:type="dxa"/>
            <w:gridSpan w:val="3"/>
            <w:tcBorders>
              <w:top w:val="single" w:color="auto" w:sz="4" w:space="0"/>
              <w:left w:val="single" w:color="auto" w:sz="4" w:space="0"/>
              <w:bottom w:val="single" w:color="auto" w:sz="4" w:space="0"/>
              <w:right w:val="single" w:color="auto" w:sz="4" w:space="0"/>
            </w:tcBorders>
            <w:noWrap/>
            <w:vAlign w:val="center"/>
          </w:tcPr>
          <w:p w14:paraId="4CE3CA54">
            <w:pPr>
              <w:widowControl/>
              <w:snapToGrid w:val="0"/>
              <w:spacing w:line="320" w:lineRule="exact"/>
              <w:rPr>
                <w:rFonts w:eastAsia="仿宋_GB2312"/>
                <w:sz w:val="24"/>
              </w:rPr>
            </w:pPr>
            <w:r>
              <w:rPr>
                <w:rFonts w:eastAsia="仿宋_GB2312"/>
                <w:sz w:val="24"/>
              </w:rPr>
              <w:t>□</w:t>
            </w:r>
            <w:r>
              <w:rPr>
                <w:rFonts w:eastAsia="仿宋_GB2312"/>
                <w:kern w:val="0"/>
                <w:sz w:val="24"/>
              </w:rPr>
              <w:t>电气设备：具体为</w:t>
            </w:r>
            <w:r>
              <w:rPr>
                <w:rFonts w:eastAsia="仿宋_GB2312"/>
                <w:sz w:val="24"/>
                <w:u w:val="single"/>
              </w:rPr>
              <w:t xml:space="preserve">                   （主要生产产品和业务等）</w:t>
            </w:r>
            <w:r>
              <w:rPr>
                <w:rFonts w:eastAsia="仿宋_GB2312"/>
                <w:sz w:val="24"/>
              </w:rPr>
              <w:t xml:space="preserve">  </w:t>
            </w:r>
          </w:p>
          <w:p w14:paraId="66DF6AA2">
            <w:pPr>
              <w:widowControl/>
              <w:snapToGrid w:val="0"/>
              <w:spacing w:line="320" w:lineRule="exact"/>
              <w:rPr>
                <w:rFonts w:eastAsia="仿宋_GB2312"/>
                <w:sz w:val="24"/>
              </w:rPr>
            </w:pPr>
            <w:r>
              <w:rPr>
                <w:rFonts w:eastAsia="仿宋_GB2312"/>
                <w:sz w:val="24"/>
              </w:rPr>
              <w:t>□</w:t>
            </w:r>
            <w:r>
              <w:rPr>
                <w:rFonts w:eastAsia="仿宋_GB2312"/>
                <w:kern w:val="0"/>
                <w:sz w:val="24"/>
              </w:rPr>
              <w:t>铜铅锌等有色金属冶炼及加工：具体为</w:t>
            </w:r>
            <w:r>
              <w:rPr>
                <w:rFonts w:eastAsia="仿宋_GB2312"/>
                <w:sz w:val="24"/>
                <w:u w:val="single"/>
              </w:rPr>
              <w:t xml:space="preserve">                      </w:t>
            </w:r>
            <w:r>
              <w:rPr>
                <w:rFonts w:eastAsia="仿宋_GB2312"/>
                <w:sz w:val="24"/>
              </w:rPr>
              <w:t xml:space="preserve">  </w:t>
            </w:r>
          </w:p>
          <w:p w14:paraId="0D9EB19E">
            <w:pPr>
              <w:widowControl/>
              <w:snapToGrid w:val="0"/>
              <w:spacing w:line="320" w:lineRule="exact"/>
              <w:rPr>
                <w:rFonts w:eastAsia="仿宋_GB2312"/>
                <w:sz w:val="24"/>
              </w:rPr>
            </w:pPr>
            <w:r>
              <w:rPr>
                <w:rFonts w:eastAsia="仿宋_GB2312"/>
                <w:sz w:val="24"/>
              </w:rPr>
              <w:t>□</w:t>
            </w:r>
            <w:r>
              <w:rPr>
                <w:rFonts w:eastAsia="仿宋_GB2312"/>
                <w:kern w:val="0"/>
                <w:sz w:val="24"/>
              </w:rPr>
              <w:t>盐卤化工：具体为</w:t>
            </w:r>
            <w:r>
              <w:rPr>
                <w:rFonts w:eastAsia="仿宋_GB2312"/>
                <w:sz w:val="24"/>
                <w:u w:val="single"/>
              </w:rPr>
              <w:t xml:space="preserve">                      </w:t>
            </w:r>
            <w:r>
              <w:rPr>
                <w:rFonts w:eastAsia="仿宋_GB2312"/>
                <w:sz w:val="24"/>
              </w:rPr>
              <w:t xml:space="preserve">  </w:t>
            </w:r>
          </w:p>
          <w:p w14:paraId="1BB28F21">
            <w:pPr>
              <w:widowControl/>
              <w:snapToGrid w:val="0"/>
              <w:spacing w:line="320" w:lineRule="exact"/>
              <w:rPr>
                <w:rFonts w:eastAsia="仿宋_GB2312"/>
                <w:sz w:val="24"/>
              </w:rPr>
            </w:pPr>
            <w:r>
              <w:rPr>
                <w:rFonts w:eastAsia="仿宋_GB2312"/>
                <w:sz w:val="24"/>
              </w:rPr>
              <w:t>□</w:t>
            </w:r>
            <w:r>
              <w:rPr>
                <w:rFonts w:eastAsia="仿宋_GB2312"/>
                <w:kern w:val="0"/>
                <w:sz w:val="24"/>
              </w:rPr>
              <w:t>智能衡器计量：具体为</w:t>
            </w:r>
            <w:r>
              <w:rPr>
                <w:rFonts w:eastAsia="仿宋_GB2312"/>
                <w:sz w:val="24"/>
                <w:u w:val="single"/>
              </w:rPr>
              <w:t xml:space="preserve">                      </w:t>
            </w:r>
            <w:r>
              <w:rPr>
                <w:rFonts w:eastAsia="仿宋_GB2312"/>
                <w:sz w:val="24"/>
              </w:rPr>
              <w:t xml:space="preserve">  </w:t>
            </w:r>
          </w:p>
        </w:tc>
      </w:tr>
      <w:tr w14:paraId="5A502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704" w:type="dxa"/>
            <w:vMerge w:val="restart"/>
            <w:tcBorders>
              <w:top w:val="single" w:color="auto" w:sz="4" w:space="0"/>
              <w:left w:val="single" w:color="auto" w:sz="4" w:space="0"/>
              <w:right w:val="single" w:color="auto" w:sz="4" w:space="0"/>
            </w:tcBorders>
            <w:noWrap/>
            <w:vAlign w:val="center"/>
          </w:tcPr>
          <w:p w14:paraId="2FA1E937">
            <w:pPr>
              <w:widowControl/>
              <w:snapToGrid w:val="0"/>
              <w:spacing w:line="320" w:lineRule="exact"/>
              <w:jc w:val="center"/>
              <w:rPr>
                <w:rFonts w:eastAsia="仿宋_GB2312"/>
                <w:sz w:val="24"/>
              </w:rPr>
            </w:pPr>
            <w:r>
              <w:rPr>
                <w:rFonts w:eastAsia="仿宋_GB2312"/>
                <w:sz w:val="24"/>
              </w:rPr>
              <w:t>财务及员工</w:t>
            </w:r>
          </w:p>
          <w:p w14:paraId="56E65D87">
            <w:pPr>
              <w:widowControl/>
              <w:snapToGrid w:val="0"/>
              <w:spacing w:line="320" w:lineRule="exact"/>
              <w:jc w:val="center"/>
              <w:rPr>
                <w:rFonts w:eastAsia="仿宋_GB2312"/>
                <w:sz w:val="24"/>
              </w:rPr>
            </w:pPr>
            <w:r>
              <w:rPr>
                <w:rFonts w:eastAsia="仿宋_GB2312"/>
                <w:sz w:val="24"/>
              </w:rPr>
              <w:t>状况</w:t>
            </w:r>
          </w:p>
        </w:tc>
        <w:tc>
          <w:tcPr>
            <w:tcW w:w="7551" w:type="dxa"/>
            <w:gridSpan w:val="3"/>
            <w:tcBorders>
              <w:top w:val="single" w:color="auto" w:sz="4" w:space="0"/>
              <w:left w:val="single" w:color="auto" w:sz="4" w:space="0"/>
              <w:bottom w:val="single" w:color="auto" w:sz="4" w:space="0"/>
              <w:right w:val="single" w:color="auto" w:sz="4" w:space="0"/>
            </w:tcBorders>
            <w:noWrap/>
            <w:vAlign w:val="center"/>
          </w:tcPr>
          <w:p w14:paraId="4FEB8524">
            <w:pPr>
              <w:widowControl/>
              <w:snapToGrid w:val="0"/>
              <w:spacing w:line="320" w:lineRule="exact"/>
              <w:rPr>
                <w:rFonts w:eastAsia="仿宋_GB2312"/>
                <w:sz w:val="24"/>
              </w:rPr>
            </w:pPr>
            <w:r>
              <w:rPr>
                <w:rFonts w:eastAsia="仿宋_GB2312"/>
                <w:sz w:val="24"/>
              </w:rPr>
              <w:t>202</w:t>
            </w:r>
            <w:r>
              <w:rPr>
                <w:rFonts w:hint="eastAsia" w:eastAsia="仿宋_GB2312"/>
                <w:sz w:val="24"/>
                <w:lang w:val="en-US" w:eastAsia="zh-CN"/>
              </w:rPr>
              <w:t>5</w:t>
            </w:r>
            <w:r>
              <w:rPr>
                <w:rFonts w:eastAsia="仿宋_GB2312"/>
                <w:sz w:val="24"/>
              </w:rPr>
              <w:t>年</w:t>
            </w:r>
            <w:r>
              <w:rPr>
                <w:rFonts w:eastAsia="仿宋_GB2312"/>
                <w:kern w:val="0"/>
                <w:sz w:val="24"/>
              </w:rPr>
              <w:t>营业收入（万元）：</w:t>
            </w:r>
            <w:r>
              <w:rPr>
                <w:rFonts w:eastAsia="仿宋_GB2312"/>
                <w:sz w:val="24"/>
                <w:u w:val="single"/>
              </w:rPr>
              <w:t xml:space="preserve">             </w:t>
            </w:r>
            <w:r>
              <w:rPr>
                <w:rFonts w:eastAsia="仿宋_GB2312"/>
                <w:sz w:val="24"/>
              </w:rPr>
              <w:t xml:space="preserve">  </w:t>
            </w:r>
          </w:p>
        </w:tc>
      </w:tr>
      <w:tr w14:paraId="0FC37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704" w:type="dxa"/>
            <w:vMerge w:val="continue"/>
            <w:tcBorders>
              <w:left w:val="single" w:color="auto" w:sz="4" w:space="0"/>
              <w:bottom w:val="single" w:color="auto" w:sz="4" w:space="0"/>
              <w:right w:val="single" w:color="auto" w:sz="4" w:space="0"/>
            </w:tcBorders>
            <w:noWrap w:val="0"/>
            <w:vAlign w:val="center"/>
          </w:tcPr>
          <w:p w14:paraId="0E968524">
            <w:pPr>
              <w:widowControl/>
              <w:rPr>
                <w:rFonts w:eastAsia="仿宋_GB2312"/>
                <w:sz w:val="24"/>
              </w:rPr>
            </w:pPr>
          </w:p>
        </w:tc>
        <w:tc>
          <w:tcPr>
            <w:tcW w:w="7551" w:type="dxa"/>
            <w:gridSpan w:val="3"/>
            <w:tcBorders>
              <w:top w:val="single" w:color="auto" w:sz="4" w:space="0"/>
              <w:left w:val="single" w:color="auto" w:sz="4" w:space="0"/>
              <w:bottom w:val="single" w:color="auto" w:sz="4" w:space="0"/>
              <w:right w:val="single" w:color="auto" w:sz="4" w:space="0"/>
            </w:tcBorders>
            <w:noWrap/>
            <w:vAlign w:val="center"/>
          </w:tcPr>
          <w:p w14:paraId="041B178C">
            <w:pPr>
              <w:spacing w:line="320" w:lineRule="exact"/>
              <w:rPr>
                <w:rFonts w:eastAsia="仿宋_GB2312"/>
                <w:sz w:val="24"/>
              </w:rPr>
            </w:pPr>
            <w:r>
              <w:rPr>
                <w:rFonts w:eastAsia="仿宋_GB2312"/>
                <w:sz w:val="24"/>
              </w:rPr>
              <w:t>员工数（截至申报日）</w:t>
            </w:r>
            <w:r>
              <w:rPr>
                <w:rFonts w:eastAsia="仿宋_GB2312"/>
                <w:kern w:val="0"/>
                <w:sz w:val="24"/>
              </w:rPr>
              <w:t>：</w:t>
            </w:r>
            <w:r>
              <w:rPr>
                <w:rFonts w:eastAsia="仿宋_GB2312"/>
                <w:sz w:val="24"/>
                <w:u w:val="single"/>
              </w:rPr>
              <w:t xml:space="preserve">          </w:t>
            </w:r>
          </w:p>
        </w:tc>
      </w:tr>
      <w:tr w14:paraId="26A9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255" w:type="dxa"/>
            <w:gridSpan w:val="4"/>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31F0EF0">
            <w:pPr>
              <w:pStyle w:val="2"/>
              <w:widowControl/>
              <w:spacing w:line="320" w:lineRule="exact"/>
              <w:jc w:val="center"/>
              <w:rPr>
                <w:rFonts w:eastAsia="黑体"/>
                <w:sz w:val="21"/>
                <w:szCs w:val="21"/>
              </w:rPr>
            </w:pPr>
            <w:r>
              <w:rPr>
                <w:rFonts w:eastAsia="黑体"/>
                <w:b/>
                <w:bCs/>
              </w:rPr>
              <w:t>第二部分：企业数字化转型现状</w:t>
            </w:r>
          </w:p>
        </w:tc>
      </w:tr>
      <w:tr w14:paraId="258CE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704"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2FBF6B8">
            <w:pPr>
              <w:widowControl/>
              <w:snapToGrid w:val="0"/>
              <w:spacing w:line="320" w:lineRule="exact"/>
              <w:jc w:val="center"/>
              <w:rPr>
                <w:rFonts w:eastAsia="仿宋_GB2312"/>
                <w:kern w:val="0"/>
                <w:sz w:val="24"/>
              </w:rPr>
            </w:pPr>
            <w:r>
              <w:rPr>
                <w:rFonts w:eastAsia="仿宋_GB2312"/>
                <w:kern w:val="0"/>
                <w:sz w:val="24"/>
              </w:rPr>
              <w:t>数字化水平</w:t>
            </w:r>
          </w:p>
          <w:p w14:paraId="65CD94AF">
            <w:pPr>
              <w:widowControl/>
              <w:snapToGrid w:val="0"/>
              <w:spacing w:line="320" w:lineRule="exact"/>
              <w:jc w:val="center"/>
              <w:rPr>
                <w:rFonts w:eastAsia="仿宋_GB2312"/>
              </w:rPr>
            </w:pPr>
            <w:r>
              <w:rPr>
                <w:rFonts w:eastAsia="仿宋_GB2312"/>
                <w:kern w:val="0"/>
                <w:sz w:val="24"/>
              </w:rPr>
              <w:t>自评测等级</w:t>
            </w:r>
          </w:p>
        </w:tc>
        <w:tc>
          <w:tcPr>
            <w:tcW w:w="7551" w:type="dxa"/>
            <w:gridSpan w:val="3"/>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5A782F9">
            <w:pPr>
              <w:pStyle w:val="2"/>
              <w:widowControl/>
              <w:spacing w:before="0" w:beforeAutospacing="0" w:after="0" w:afterAutospacing="0"/>
              <w:ind w:firstLine="480"/>
              <w:jc w:val="both"/>
              <w:rPr>
                <w:rFonts w:eastAsia="仿宋_GB2312"/>
              </w:rPr>
            </w:pPr>
            <w:r>
              <w:rPr>
                <w:rFonts w:hint="eastAsia" w:eastAsia="仿宋_GB2312"/>
                <w:lang w:eastAsia="zh-CN"/>
              </w:rPr>
              <w:t>□</w:t>
            </w:r>
            <w:r>
              <w:rPr>
                <w:rFonts w:eastAsia="仿宋_GB2312"/>
              </w:rPr>
              <w:t>无等级  </w:t>
            </w:r>
            <w:r>
              <w:rPr>
                <w:rFonts w:hint="eastAsia" w:eastAsia="仿宋_GB2312"/>
                <w:lang w:eastAsia="zh-CN"/>
              </w:rPr>
              <w:t>□</w:t>
            </w:r>
            <w:r>
              <w:rPr>
                <w:rFonts w:eastAsia="仿宋_GB2312"/>
              </w:rPr>
              <w:t>一级   </w:t>
            </w:r>
            <w:r>
              <w:rPr>
                <w:rFonts w:hint="eastAsia" w:eastAsia="仿宋_GB2312"/>
                <w:lang w:eastAsia="zh-CN"/>
              </w:rPr>
              <w:t>□</w:t>
            </w:r>
            <w:r>
              <w:rPr>
                <w:rFonts w:eastAsia="仿宋_GB2312"/>
              </w:rPr>
              <w:t>二级   </w:t>
            </w:r>
            <w:r>
              <w:rPr>
                <w:rFonts w:hint="eastAsia" w:eastAsia="仿宋_GB2312"/>
                <w:lang w:eastAsia="zh-CN"/>
              </w:rPr>
              <w:t>□</w:t>
            </w:r>
            <w:r>
              <w:rPr>
                <w:rFonts w:eastAsia="仿宋_GB2312"/>
              </w:rPr>
              <w:t>三级   </w:t>
            </w:r>
            <w:r>
              <w:rPr>
                <w:rFonts w:hint="eastAsia" w:eastAsia="仿宋_GB2312"/>
                <w:lang w:eastAsia="zh-CN"/>
              </w:rPr>
              <w:t>□</w:t>
            </w:r>
            <w:r>
              <w:rPr>
                <w:rFonts w:eastAsia="仿宋_GB2312"/>
              </w:rPr>
              <w:t>四级</w:t>
            </w:r>
          </w:p>
          <w:p w14:paraId="4AEA210C">
            <w:pPr>
              <w:pStyle w:val="2"/>
              <w:widowControl/>
              <w:spacing w:before="0" w:beforeAutospacing="0" w:after="0" w:afterAutospacing="0"/>
              <w:ind w:firstLine="480"/>
              <w:jc w:val="both"/>
              <w:rPr>
                <w:rFonts w:eastAsia="仿宋_GB2312"/>
                <w:u w:val="single"/>
              </w:rPr>
            </w:pPr>
            <w:r>
              <w:rPr>
                <w:rFonts w:eastAsia="仿宋_GB2312"/>
              </w:rPr>
              <w:t>（自测网址：https://zjtx.miit.gov.cn/zxqySy/main）</w:t>
            </w:r>
          </w:p>
        </w:tc>
      </w:tr>
      <w:tr w14:paraId="4D046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704"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DCEEB1A">
            <w:pPr>
              <w:widowControl/>
              <w:snapToGrid w:val="0"/>
              <w:spacing w:line="320" w:lineRule="exact"/>
              <w:jc w:val="center"/>
              <w:rPr>
                <w:rFonts w:eastAsia="仿宋_GB2312"/>
                <w:kern w:val="0"/>
                <w:sz w:val="24"/>
              </w:rPr>
            </w:pPr>
            <w:r>
              <w:rPr>
                <w:rFonts w:eastAsia="仿宋"/>
                <w:sz w:val="24"/>
              </w:rPr>
              <w:t>改造后数字化水平目标等级</w:t>
            </w:r>
          </w:p>
        </w:tc>
        <w:tc>
          <w:tcPr>
            <w:tcW w:w="7551" w:type="dxa"/>
            <w:gridSpan w:val="3"/>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AB9A140">
            <w:pPr>
              <w:pStyle w:val="2"/>
              <w:widowControl/>
              <w:spacing w:before="0" w:beforeAutospacing="0" w:after="0" w:afterAutospacing="0"/>
              <w:ind w:firstLine="480"/>
              <w:jc w:val="both"/>
              <w:rPr>
                <w:rFonts w:hint="eastAsia" w:eastAsia="仿宋_GB2312"/>
              </w:rPr>
            </w:pPr>
            <w:r>
              <w:rPr>
                <w:rFonts w:eastAsia="仿宋_GB2312"/>
              </w:rPr>
              <w:t> </w:t>
            </w:r>
            <w:r>
              <w:rPr>
                <w:rFonts w:hint="eastAsia" w:eastAsia="仿宋_GB2312"/>
                <w:lang w:eastAsia="zh-CN"/>
              </w:rPr>
              <w:t>□</w:t>
            </w:r>
            <w:r>
              <w:rPr>
                <w:rFonts w:eastAsia="仿宋_GB2312"/>
              </w:rPr>
              <w:t>一级   </w:t>
            </w:r>
            <w:r>
              <w:rPr>
                <w:rFonts w:hint="eastAsia" w:eastAsia="仿宋_GB2312"/>
                <w:lang w:eastAsia="zh-CN"/>
              </w:rPr>
              <w:t>□</w:t>
            </w:r>
            <w:r>
              <w:rPr>
                <w:rFonts w:eastAsia="仿宋_GB2312"/>
              </w:rPr>
              <w:t>二级   </w:t>
            </w:r>
            <w:r>
              <w:rPr>
                <w:rFonts w:hint="eastAsia" w:eastAsia="仿宋_GB2312"/>
                <w:lang w:eastAsia="zh-CN"/>
              </w:rPr>
              <w:t>□</w:t>
            </w:r>
            <w:r>
              <w:rPr>
                <w:rFonts w:eastAsia="仿宋_GB2312"/>
              </w:rPr>
              <w:t>三级   </w:t>
            </w:r>
            <w:r>
              <w:rPr>
                <w:rFonts w:hint="eastAsia" w:eastAsia="仿宋_GB2312"/>
                <w:lang w:eastAsia="zh-CN"/>
              </w:rPr>
              <w:t>□</w:t>
            </w:r>
            <w:r>
              <w:rPr>
                <w:rFonts w:eastAsia="仿宋_GB2312"/>
              </w:rPr>
              <w:t>四级</w:t>
            </w:r>
          </w:p>
        </w:tc>
      </w:tr>
      <w:tr w14:paraId="5CA6C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704"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0786B96">
            <w:pPr>
              <w:widowControl/>
              <w:snapToGrid w:val="0"/>
              <w:spacing w:line="320" w:lineRule="exact"/>
              <w:jc w:val="center"/>
              <w:rPr>
                <w:rFonts w:eastAsia="仿宋_GB2312"/>
                <w:kern w:val="0"/>
                <w:sz w:val="24"/>
              </w:rPr>
            </w:pPr>
            <w:r>
              <w:rPr>
                <w:rFonts w:eastAsia="仿宋_GB2312"/>
                <w:kern w:val="0"/>
                <w:sz w:val="24"/>
              </w:rPr>
              <w:t xml:space="preserve">近两年数字化转型投入 </w:t>
            </w:r>
          </w:p>
        </w:tc>
        <w:tc>
          <w:tcPr>
            <w:tcW w:w="7551" w:type="dxa"/>
            <w:gridSpan w:val="3"/>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68C427C">
            <w:pPr>
              <w:pStyle w:val="2"/>
              <w:widowControl/>
              <w:spacing w:before="0" w:beforeAutospacing="0" w:after="0" w:afterAutospacing="0"/>
              <w:jc w:val="both"/>
              <w:rPr>
                <w:rFonts w:eastAsia="仿宋_GB2312"/>
              </w:rPr>
            </w:pPr>
            <w:r>
              <w:rPr>
                <w:rFonts w:eastAsia="仿宋_GB2312"/>
                <w:u w:val="single"/>
              </w:rPr>
              <w:t xml:space="preserve">            </w:t>
            </w:r>
            <w:r>
              <w:rPr>
                <w:rFonts w:eastAsia="仿宋_GB2312"/>
              </w:rPr>
              <w:t>（万元）</w:t>
            </w:r>
          </w:p>
        </w:tc>
      </w:tr>
      <w:tr w14:paraId="31ABC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1704"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B502540">
            <w:pPr>
              <w:widowControl/>
              <w:snapToGrid w:val="0"/>
              <w:spacing w:line="320" w:lineRule="exact"/>
              <w:jc w:val="center"/>
              <w:rPr>
                <w:rFonts w:eastAsia="仿宋_GB2312"/>
                <w:kern w:val="0"/>
                <w:sz w:val="24"/>
              </w:rPr>
            </w:pPr>
            <w:r>
              <w:rPr>
                <w:rFonts w:eastAsia="仿宋_GB2312"/>
                <w:kern w:val="0"/>
                <w:sz w:val="24"/>
              </w:rPr>
              <w:t>数字化转型、智能制造相关荣誉</w:t>
            </w:r>
          </w:p>
        </w:tc>
        <w:tc>
          <w:tcPr>
            <w:tcW w:w="7551" w:type="dxa"/>
            <w:gridSpan w:val="3"/>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6A7F520">
            <w:pPr>
              <w:pStyle w:val="2"/>
              <w:widowControl/>
              <w:spacing w:before="0" w:beforeAutospacing="0" w:after="0" w:afterAutospacing="0"/>
              <w:ind w:firstLine="480"/>
              <w:jc w:val="both"/>
              <w:rPr>
                <w:rFonts w:eastAsia="仿宋_GB2312"/>
              </w:rPr>
            </w:pPr>
          </w:p>
        </w:tc>
      </w:tr>
      <w:tr w14:paraId="12C39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8" w:hRule="atLeast"/>
          <w:jc w:val="center"/>
        </w:trPr>
        <w:tc>
          <w:tcPr>
            <w:tcW w:w="1704"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D0E720E">
            <w:pPr>
              <w:widowControl/>
              <w:snapToGrid w:val="0"/>
              <w:spacing w:line="320" w:lineRule="exact"/>
              <w:jc w:val="center"/>
              <w:rPr>
                <w:rFonts w:eastAsia="仿宋_GB2312"/>
                <w:kern w:val="0"/>
                <w:sz w:val="24"/>
              </w:rPr>
            </w:pPr>
            <w:r>
              <w:rPr>
                <w:rFonts w:eastAsia="仿宋_GB2312"/>
                <w:kern w:val="0"/>
                <w:sz w:val="24"/>
              </w:rPr>
              <w:t>已建成数字化项目类型（可多选）</w:t>
            </w:r>
          </w:p>
        </w:tc>
        <w:tc>
          <w:tcPr>
            <w:tcW w:w="7551" w:type="dxa"/>
            <w:gridSpan w:val="3"/>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055E68C">
            <w:pPr>
              <w:pStyle w:val="2"/>
              <w:widowControl/>
              <w:spacing w:before="0" w:beforeAutospacing="0" w:after="0" w:afterAutospacing="0"/>
              <w:rPr>
                <w:rFonts w:eastAsia="仿宋_GB2312"/>
              </w:rPr>
            </w:pPr>
            <w:r>
              <w:rPr>
                <w:rFonts w:eastAsia="仿宋_GB2312"/>
              </w:rPr>
              <w:t>□关键环节机器换人</w:t>
            </w:r>
          </w:p>
          <w:p w14:paraId="43952955">
            <w:pPr>
              <w:pStyle w:val="2"/>
              <w:widowControl/>
              <w:spacing w:before="0" w:beforeAutospacing="0" w:after="0" w:afterAutospacing="0"/>
              <w:rPr>
                <w:rFonts w:eastAsia="仿宋_GB2312"/>
              </w:rPr>
            </w:pPr>
            <w:r>
              <w:rPr>
                <w:rFonts w:eastAsia="仿宋_GB2312"/>
              </w:rPr>
              <w:t>□成套自动化（智能化）生产线</w:t>
            </w:r>
          </w:p>
          <w:p w14:paraId="479A8266">
            <w:pPr>
              <w:pStyle w:val="2"/>
              <w:widowControl/>
              <w:spacing w:before="0" w:beforeAutospacing="0" w:after="0" w:afterAutospacing="0"/>
              <w:rPr>
                <w:rFonts w:eastAsia="仿宋_GB2312"/>
              </w:rPr>
            </w:pPr>
            <w:r>
              <w:rPr>
                <w:rFonts w:eastAsia="仿宋_GB2312"/>
              </w:rPr>
              <w:t>□车间级数字化改造</w:t>
            </w:r>
          </w:p>
          <w:p w14:paraId="29E2346F">
            <w:pPr>
              <w:pStyle w:val="2"/>
              <w:widowControl/>
              <w:spacing w:before="0" w:beforeAutospacing="0" w:after="0" w:afterAutospacing="0"/>
              <w:rPr>
                <w:rFonts w:eastAsia="仿宋_GB2312"/>
              </w:rPr>
            </w:pPr>
            <w:bookmarkStart w:id="1" w:name="OLE_LINK12"/>
            <w:r>
              <w:rPr>
                <w:rFonts w:eastAsia="仿宋_GB2312"/>
              </w:rPr>
              <w:t>□</w:t>
            </w:r>
            <w:bookmarkEnd w:id="1"/>
            <w:r>
              <w:rPr>
                <w:rFonts w:eastAsia="仿宋_GB2312"/>
              </w:rPr>
              <w:t>工厂级数字化改造</w:t>
            </w:r>
          </w:p>
          <w:p w14:paraId="3BF6D19E">
            <w:pPr>
              <w:pStyle w:val="2"/>
              <w:widowControl/>
              <w:spacing w:before="0" w:beforeAutospacing="0" w:after="0" w:afterAutospacing="0"/>
              <w:rPr>
                <w:rFonts w:eastAsia="仿宋_GB2312"/>
              </w:rPr>
            </w:pPr>
            <w:r>
              <w:rPr>
                <w:rFonts w:eastAsia="仿宋_GB2312"/>
              </w:rPr>
              <w:t>□特点环节/企业级/产业链级工业互联网平台</w:t>
            </w:r>
          </w:p>
          <w:p w14:paraId="74CD4F5F">
            <w:pPr>
              <w:pStyle w:val="2"/>
              <w:widowControl/>
              <w:spacing w:before="0" w:beforeAutospacing="0" w:after="0" w:afterAutospacing="0"/>
              <w:rPr>
                <w:rFonts w:eastAsia="仿宋_GB2312"/>
              </w:rPr>
            </w:pPr>
            <w:r>
              <w:rPr>
                <w:rFonts w:eastAsia="仿宋_GB2312"/>
              </w:rPr>
              <w:t>□其他</w:t>
            </w:r>
            <w:r>
              <w:rPr>
                <w:rFonts w:eastAsia="仿宋_GB2312"/>
                <w:u w:val="single"/>
              </w:rPr>
              <w:t xml:space="preserve">            </w:t>
            </w:r>
          </w:p>
        </w:tc>
      </w:tr>
      <w:tr w14:paraId="19D00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1704"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24DD046">
            <w:pPr>
              <w:widowControl/>
              <w:snapToGrid w:val="0"/>
              <w:spacing w:line="320" w:lineRule="exact"/>
              <w:jc w:val="center"/>
              <w:rPr>
                <w:rFonts w:eastAsia="仿宋_GB2312"/>
                <w:kern w:val="0"/>
                <w:sz w:val="24"/>
              </w:rPr>
            </w:pPr>
            <w:r>
              <w:rPr>
                <w:rFonts w:eastAsia="仿宋_GB2312"/>
                <w:kern w:val="0"/>
                <w:sz w:val="24"/>
              </w:rPr>
              <w:t>已部署工业软件（可多选）</w:t>
            </w:r>
          </w:p>
        </w:tc>
        <w:tc>
          <w:tcPr>
            <w:tcW w:w="7551" w:type="dxa"/>
            <w:gridSpan w:val="3"/>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04C36E6">
            <w:pPr>
              <w:pStyle w:val="2"/>
              <w:widowControl/>
              <w:spacing w:before="0" w:beforeAutospacing="0" w:after="0" w:afterAutospacing="0"/>
              <w:rPr>
                <w:rFonts w:eastAsia="仿宋_GB2312"/>
                <w:b/>
                <w:bCs/>
              </w:rPr>
            </w:pPr>
            <w:r>
              <w:rPr>
                <w:rFonts w:eastAsia="仿宋_GB2312"/>
                <w:b/>
                <w:bCs/>
              </w:rPr>
              <w:t>研发设计类：</w:t>
            </w:r>
          </w:p>
          <w:p w14:paraId="197936F4">
            <w:pPr>
              <w:pStyle w:val="2"/>
              <w:widowControl/>
              <w:spacing w:before="0" w:beforeAutospacing="0" w:after="0" w:afterAutospacing="0"/>
              <w:rPr>
                <w:rFonts w:eastAsia="仿宋_GB2312"/>
              </w:rPr>
            </w:pPr>
            <w:r>
              <w:rPr>
                <w:rFonts w:eastAsia="仿宋_GB2312"/>
              </w:rPr>
              <w:t xml:space="preserve">□CAD（计算机辅助设计） </w:t>
            </w:r>
            <w:bookmarkStart w:id="2" w:name="OLE_LINK13"/>
            <w:r>
              <w:rPr>
                <w:rFonts w:eastAsia="仿宋_GB2312"/>
              </w:rPr>
              <w:t>□</w:t>
            </w:r>
            <w:bookmarkEnd w:id="2"/>
            <w:r>
              <w:rPr>
                <w:rFonts w:eastAsia="仿宋_GB2312"/>
              </w:rPr>
              <w:t>CAE（计算机辅助工程） □CAPP（计算机辅助工艺规划） □CAM（计算机辅助制造） □其它：</w:t>
            </w:r>
            <w:r>
              <w:rPr>
                <w:rFonts w:eastAsia="仿宋_GB2312"/>
                <w:u w:val="single"/>
              </w:rPr>
              <w:t xml:space="preserve">            </w:t>
            </w:r>
            <w:r>
              <w:rPr>
                <w:rFonts w:eastAsia="仿宋_GB2312"/>
              </w:rPr>
              <w:t xml:space="preserve">  </w:t>
            </w:r>
          </w:p>
          <w:p w14:paraId="398E6A01">
            <w:pPr>
              <w:pStyle w:val="2"/>
              <w:widowControl/>
              <w:spacing w:before="0" w:beforeAutospacing="0" w:after="0" w:afterAutospacing="0"/>
              <w:rPr>
                <w:rFonts w:eastAsia="仿宋_GB2312"/>
                <w:b/>
                <w:bCs/>
              </w:rPr>
            </w:pPr>
            <w:r>
              <w:rPr>
                <w:rFonts w:eastAsia="仿宋_GB2312"/>
                <w:b/>
                <w:bCs/>
              </w:rPr>
              <w:t>生产制造类：</w:t>
            </w:r>
          </w:p>
          <w:p w14:paraId="2F780C97">
            <w:pPr>
              <w:pStyle w:val="2"/>
              <w:widowControl/>
              <w:spacing w:before="0" w:beforeAutospacing="0" w:after="0" w:afterAutospacing="0"/>
              <w:rPr>
                <w:rFonts w:eastAsia="仿宋_GB2312"/>
                <w:u w:val="single"/>
              </w:rPr>
            </w:pPr>
            <w:r>
              <w:rPr>
                <w:rFonts w:eastAsia="仿宋_GB2312"/>
              </w:rPr>
              <w:t>□MES（制造执行系统） □APS（高级计划与排程） □PLM（产品生命周期管理） □PDM（产品数据管理） □其它：</w:t>
            </w:r>
            <w:bookmarkStart w:id="3" w:name="OLE_LINK3"/>
            <w:r>
              <w:rPr>
                <w:rFonts w:eastAsia="仿宋_GB2312"/>
                <w:u w:val="single"/>
              </w:rPr>
              <w:t xml:space="preserve">            </w:t>
            </w:r>
          </w:p>
          <w:bookmarkEnd w:id="3"/>
          <w:p w14:paraId="1581ED16">
            <w:pPr>
              <w:pStyle w:val="2"/>
              <w:widowControl/>
              <w:spacing w:before="0" w:beforeAutospacing="0" w:after="0" w:afterAutospacing="0"/>
              <w:rPr>
                <w:rFonts w:eastAsia="仿宋_GB2312"/>
                <w:b/>
                <w:bCs/>
              </w:rPr>
            </w:pPr>
            <w:r>
              <w:rPr>
                <w:rFonts w:eastAsia="仿宋_GB2312"/>
                <w:b/>
                <w:bCs/>
              </w:rPr>
              <w:t>质量管理类：</w:t>
            </w:r>
          </w:p>
          <w:p w14:paraId="571829BB">
            <w:pPr>
              <w:pStyle w:val="2"/>
              <w:widowControl/>
              <w:spacing w:before="0" w:beforeAutospacing="0" w:after="0" w:afterAutospacing="0"/>
              <w:rPr>
                <w:rFonts w:eastAsia="仿宋_GB2312"/>
                <w:u w:val="single"/>
              </w:rPr>
            </w:pPr>
            <w:r>
              <w:rPr>
                <w:rFonts w:eastAsia="仿宋_GB2312"/>
              </w:rPr>
              <w:t>□QMS（质量管理系统） □LIMS（实验室管理系统） □其它：</w:t>
            </w:r>
            <w:r>
              <w:rPr>
                <w:rFonts w:eastAsia="仿宋_GB2312"/>
                <w:u w:val="single"/>
              </w:rPr>
              <w:t xml:space="preserve">            </w:t>
            </w:r>
          </w:p>
          <w:p w14:paraId="4BD793BB">
            <w:pPr>
              <w:pStyle w:val="2"/>
              <w:widowControl/>
              <w:spacing w:before="0" w:beforeAutospacing="0" w:after="0" w:afterAutospacing="0"/>
              <w:rPr>
                <w:rFonts w:eastAsia="仿宋_GB2312"/>
                <w:b/>
                <w:bCs/>
              </w:rPr>
            </w:pPr>
            <w:r>
              <w:rPr>
                <w:rFonts w:eastAsia="仿宋_GB2312"/>
                <w:b/>
                <w:bCs/>
              </w:rPr>
              <w:t>运营管理类：</w:t>
            </w:r>
          </w:p>
          <w:p w14:paraId="2341537F">
            <w:pPr>
              <w:pStyle w:val="2"/>
              <w:widowControl/>
              <w:spacing w:before="0" w:beforeAutospacing="0" w:after="0" w:afterAutospacing="0"/>
              <w:rPr>
                <w:rFonts w:eastAsia="仿宋_GB2312"/>
                <w:u w:val="single"/>
              </w:rPr>
            </w:pPr>
            <w:r>
              <w:rPr>
                <w:rFonts w:eastAsia="仿宋_GB2312"/>
              </w:rPr>
              <w:t>□ERP（企业资源计划） □CRM（客户关系管理） □SRM（供应商关系管理） □SCM（供应链管理） □OA（办公自动化） □BI（商业智能） □其它：</w:t>
            </w:r>
            <w:r>
              <w:rPr>
                <w:rFonts w:eastAsia="仿宋_GB2312"/>
                <w:u w:val="single"/>
              </w:rPr>
              <w:t xml:space="preserve">            </w:t>
            </w:r>
          </w:p>
          <w:p w14:paraId="28CA2C74">
            <w:pPr>
              <w:pStyle w:val="2"/>
              <w:widowControl/>
              <w:spacing w:before="0" w:beforeAutospacing="0" w:after="0" w:afterAutospacing="0"/>
              <w:rPr>
                <w:rFonts w:eastAsia="仿宋_GB2312"/>
                <w:b/>
                <w:bCs/>
              </w:rPr>
            </w:pPr>
            <w:r>
              <w:rPr>
                <w:rFonts w:eastAsia="仿宋_GB2312"/>
                <w:b/>
                <w:bCs/>
              </w:rPr>
              <w:t>仓储物流类：</w:t>
            </w:r>
          </w:p>
          <w:p w14:paraId="56745697">
            <w:pPr>
              <w:pStyle w:val="2"/>
              <w:widowControl/>
              <w:spacing w:before="0" w:beforeAutospacing="0" w:after="0" w:afterAutospacing="0"/>
              <w:rPr>
                <w:rFonts w:eastAsia="仿宋_GB2312"/>
                <w:u w:val="single"/>
              </w:rPr>
            </w:pPr>
            <w:r>
              <w:rPr>
                <w:rFonts w:eastAsia="仿宋_GB2312"/>
              </w:rPr>
              <w:t>□BOM（物料清单） □WMS（仓库管理系统） □其它：</w:t>
            </w:r>
            <w:r>
              <w:rPr>
                <w:rFonts w:eastAsia="仿宋_GB2312"/>
                <w:u w:val="single"/>
              </w:rPr>
              <w:t xml:space="preserve">            </w:t>
            </w:r>
          </w:p>
        </w:tc>
      </w:tr>
      <w:tr w14:paraId="5DA16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1704"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6D8F816">
            <w:pPr>
              <w:widowControl/>
              <w:snapToGrid w:val="0"/>
              <w:spacing w:line="320" w:lineRule="exact"/>
              <w:jc w:val="center"/>
              <w:rPr>
                <w:rFonts w:eastAsia="仿宋_GB2312"/>
                <w:kern w:val="0"/>
                <w:sz w:val="24"/>
              </w:rPr>
            </w:pPr>
            <w:r>
              <w:rPr>
                <w:rFonts w:eastAsia="仿宋_GB2312"/>
                <w:kern w:val="0"/>
                <w:sz w:val="24"/>
              </w:rPr>
              <w:t>企业上云</w:t>
            </w:r>
          </w:p>
          <w:p w14:paraId="2AFFAFA6">
            <w:pPr>
              <w:widowControl/>
              <w:snapToGrid w:val="0"/>
              <w:spacing w:line="320" w:lineRule="exact"/>
              <w:jc w:val="center"/>
              <w:rPr>
                <w:rFonts w:eastAsia="仿宋_GB2312"/>
                <w:kern w:val="0"/>
                <w:sz w:val="24"/>
              </w:rPr>
            </w:pPr>
            <w:r>
              <w:rPr>
                <w:rFonts w:eastAsia="仿宋_GB2312"/>
                <w:kern w:val="0"/>
                <w:sz w:val="24"/>
              </w:rPr>
              <w:t>（可多选）</w:t>
            </w:r>
          </w:p>
        </w:tc>
        <w:tc>
          <w:tcPr>
            <w:tcW w:w="7551" w:type="dxa"/>
            <w:gridSpan w:val="3"/>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68A5453">
            <w:pPr>
              <w:pStyle w:val="2"/>
              <w:widowControl/>
              <w:spacing w:before="0" w:beforeAutospacing="0" w:after="0" w:afterAutospacing="0"/>
              <w:jc w:val="both"/>
              <w:rPr>
                <w:rFonts w:eastAsia="仿宋_GB2312"/>
              </w:rPr>
            </w:pPr>
            <w:r>
              <w:rPr>
                <w:rFonts w:eastAsia="仿宋_GB2312"/>
              </w:rPr>
              <w:t>已应用云服务：</w:t>
            </w:r>
          </w:p>
          <w:p w14:paraId="1EFA367C">
            <w:pPr>
              <w:pStyle w:val="2"/>
              <w:widowControl/>
              <w:spacing w:before="0" w:beforeAutospacing="0" w:after="0" w:afterAutospacing="0"/>
              <w:jc w:val="both"/>
              <w:rPr>
                <w:rFonts w:eastAsia="仿宋_GB2312"/>
              </w:rPr>
            </w:pPr>
            <w:r>
              <w:rPr>
                <w:rFonts w:eastAsia="仿宋_GB2312"/>
              </w:rPr>
              <w:t>□无</w:t>
            </w:r>
            <w:r>
              <w:rPr>
                <w:rFonts w:hint="eastAsia" w:eastAsia="仿宋_GB2312"/>
                <w:lang w:val="en-US" w:eastAsia="zh-CN"/>
              </w:rPr>
              <w:t xml:space="preserve"> </w:t>
            </w:r>
            <w:r>
              <w:rPr>
                <w:rFonts w:eastAsia="仿宋_GB2312"/>
              </w:rPr>
              <w:t xml:space="preserve">  </w:t>
            </w:r>
            <w:r>
              <w:rPr>
                <w:rFonts w:eastAsia="仿宋_GB2312"/>
                <w:color w:val="000000"/>
              </w:rPr>
              <w:t>□</w:t>
            </w:r>
            <w:r>
              <w:rPr>
                <w:rFonts w:eastAsia="仿宋_GB2312"/>
              </w:rPr>
              <w:t>公有云  </w:t>
            </w:r>
            <w:r>
              <w:rPr>
                <w:rFonts w:eastAsia="仿宋_GB2312"/>
                <w:color w:val="000000"/>
              </w:rPr>
              <w:t>□</w:t>
            </w:r>
            <w:r>
              <w:rPr>
                <w:rFonts w:eastAsia="仿宋_GB2312"/>
              </w:rPr>
              <w:t>私有云 □混合云</w:t>
            </w:r>
          </w:p>
          <w:p w14:paraId="3284C754">
            <w:pPr>
              <w:pStyle w:val="2"/>
              <w:widowControl/>
              <w:spacing w:before="0" w:beforeAutospacing="0" w:after="0" w:afterAutospacing="0"/>
              <w:jc w:val="both"/>
              <w:rPr>
                <w:rFonts w:eastAsia="仿宋_GB2312"/>
              </w:rPr>
            </w:pPr>
            <w:r>
              <w:rPr>
                <w:rFonts w:eastAsia="仿宋_GB2312"/>
              </w:rPr>
              <w:t>上云类型：</w:t>
            </w:r>
          </w:p>
          <w:p w14:paraId="4F3D687B">
            <w:pPr>
              <w:pStyle w:val="2"/>
              <w:widowControl/>
              <w:spacing w:before="0" w:beforeAutospacing="0" w:after="0" w:afterAutospacing="0"/>
              <w:jc w:val="both"/>
              <w:rPr>
                <w:rFonts w:eastAsia="仿宋_GB2312"/>
              </w:rPr>
            </w:pPr>
            <w:r>
              <w:rPr>
                <w:rFonts w:eastAsia="仿宋_GB2312"/>
              </w:rPr>
              <w:t>□设备上云 </w:t>
            </w:r>
            <w:r>
              <w:rPr>
                <w:rFonts w:eastAsia="仿宋_GB2312"/>
                <w:color w:val="000000"/>
              </w:rPr>
              <w:t>□</w:t>
            </w:r>
            <w:r>
              <w:rPr>
                <w:rFonts w:eastAsia="仿宋_GB2312"/>
              </w:rPr>
              <w:t>业务系统上云 </w:t>
            </w:r>
            <w:r>
              <w:rPr>
                <w:rFonts w:eastAsia="仿宋_GB2312"/>
                <w:color w:val="000000"/>
              </w:rPr>
              <w:t>□</w:t>
            </w:r>
            <w:r>
              <w:rPr>
                <w:rFonts w:eastAsia="仿宋_GB2312"/>
              </w:rPr>
              <w:t>资源上云（数据、视频等）</w:t>
            </w:r>
          </w:p>
          <w:p w14:paraId="146819E0">
            <w:pPr>
              <w:pStyle w:val="2"/>
              <w:widowControl/>
              <w:spacing w:before="0" w:beforeAutospacing="0" w:after="0" w:afterAutospacing="0"/>
              <w:jc w:val="both"/>
              <w:rPr>
                <w:rFonts w:eastAsia="仿宋_GB2312"/>
              </w:rPr>
            </w:pPr>
            <w:r>
              <w:rPr>
                <w:rFonts w:eastAsia="仿宋_GB2312"/>
              </w:rPr>
              <w:t>□工具软件上云（数据库、操作系统等）□其他</w:t>
            </w:r>
            <w:r>
              <w:rPr>
                <w:rFonts w:eastAsia="仿宋_GB2312"/>
                <w:u w:val="single"/>
              </w:rPr>
              <w:t xml:space="preserve">           </w:t>
            </w:r>
          </w:p>
        </w:tc>
      </w:tr>
      <w:tr w14:paraId="15530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255" w:type="dxa"/>
            <w:gridSpan w:val="4"/>
            <w:tcBorders>
              <w:top w:val="single" w:color="auto" w:sz="4" w:space="0"/>
              <w:left w:val="single" w:color="auto" w:sz="4" w:space="0"/>
              <w:bottom w:val="single" w:color="auto" w:sz="4" w:space="0"/>
              <w:right w:val="single" w:color="auto" w:sz="4" w:space="0"/>
            </w:tcBorders>
            <w:noWrap/>
            <w:vAlign w:val="center"/>
          </w:tcPr>
          <w:p w14:paraId="768DA043">
            <w:pPr>
              <w:spacing w:line="320" w:lineRule="exact"/>
              <w:jc w:val="center"/>
              <w:rPr>
                <w:rFonts w:eastAsia="黑体"/>
                <w:kern w:val="0"/>
                <w:sz w:val="24"/>
              </w:rPr>
            </w:pPr>
            <w:r>
              <w:rPr>
                <w:rFonts w:eastAsia="黑体"/>
                <w:b/>
                <w:bCs/>
                <w:kern w:val="0"/>
                <w:sz w:val="24"/>
              </w:rPr>
              <w:t>第三部分：企业数字化转型意向</w:t>
            </w:r>
          </w:p>
        </w:tc>
      </w:tr>
      <w:tr w14:paraId="46480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1704" w:type="dxa"/>
            <w:tcBorders>
              <w:top w:val="single" w:color="auto" w:sz="4" w:space="0"/>
              <w:left w:val="single" w:color="auto" w:sz="4" w:space="0"/>
              <w:bottom w:val="single" w:color="auto" w:sz="4" w:space="0"/>
              <w:right w:val="single" w:color="auto" w:sz="4" w:space="0"/>
            </w:tcBorders>
            <w:noWrap/>
            <w:vAlign w:val="center"/>
          </w:tcPr>
          <w:p w14:paraId="5F2BA36D">
            <w:pPr>
              <w:widowControl/>
              <w:snapToGrid w:val="0"/>
              <w:spacing w:line="320" w:lineRule="exact"/>
              <w:jc w:val="center"/>
              <w:rPr>
                <w:rFonts w:eastAsia="仿宋_GB2312"/>
                <w:kern w:val="0"/>
                <w:sz w:val="24"/>
              </w:rPr>
            </w:pPr>
            <w:r>
              <w:rPr>
                <w:rFonts w:eastAsia="仿宋_GB2312"/>
                <w:kern w:val="0"/>
                <w:sz w:val="24"/>
              </w:rPr>
              <w:t>数字化转型</w:t>
            </w:r>
          </w:p>
          <w:p w14:paraId="369140AD">
            <w:pPr>
              <w:widowControl/>
              <w:snapToGrid w:val="0"/>
              <w:spacing w:line="320" w:lineRule="exact"/>
              <w:jc w:val="center"/>
              <w:rPr>
                <w:rFonts w:eastAsia="仿宋_GB2312"/>
                <w:kern w:val="0"/>
                <w:sz w:val="24"/>
              </w:rPr>
            </w:pPr>
            <w:r>
              <w:rPr>
                <w:rFonts w:hint="eastAsia" w:eastAsia="仿宋_GB2312"/>
                <w:kern w:val="0"/>
                <w:sz w:val="24"/>
                <w:lang w:val="en-US" w:eastAsia="zh-CN"/>
              </w:rPr>
              <w:t>摸底咨询</w:t>
            </w:r>
            <w:r>
              <w:rPr>
                <w:rFonts w:eastAsia="仿宋_GB2312"/>
                <w:kern w:val="0"/>
                <w:sz w:val="24"/>
              </w:rPr>
              <w:t>意愿</w:t>
            </w:r>
          </w:p>
        </w:tc>
        <w:tc>
          <w:tcPr>
            <w:tcW w:w="7551" w:type="dxa"/>
            <w:gridSpan w:val="3"/>
            <w:tcBorders>
              <w:top w:val="single" w:color="auto" w:sz="4" w:space="0"/>
              <w:left w:val="nil"/>
              <w:bottom w:val="single" w:color="auto" w:sz="4" w:space="0"/>
              <w:right w:val="single" w:color="auto" w:sz="4" w:space="0"/>
            </w:tcBorders>
            <w:noWrap/>
            <w:vAlign w:val="center"/>
          </w:tcPr>
          <w:p w14:paraId="7244423C">
            <w:pPr>
              <w:widowControl/>
              <w:snapToGrid w:val="0"/>
              <w:spacing w:line="320" w:lineRule="exact"/>
              <w:rPr>
                <w:rFonts w:eastAsia="仿宋_GB2312"/>
                <w:kern w:val="0"/>
                <w:sz w:val="24"/>
              </w:rPr>
            </w:pPr>
            <w:r>
              <w:rPr>
                <w:rFonts w:eastAsia="仿宋_GB2312"/>
                <w:kern w:val="0"/>
                <w:sz w:val="24"/>
              </w:rPr>
              <w:sym w:font="Wingdings 2" w:char="F0A3"/>
            </w:r>
            <w:r>
              <w:rPr>
                <w:rFonts w:eastAsia="仿宋_GB2312"/>
                <w:kern w:val="0"/>
                <w:sz w:val="24"/>
              </w:rPr>
              <w:t>愿意接受数字化转型</w:t>
            </w:r>
            <w:r>
              <w:rPr>
                <w:rFonts w:hint="eastAsia" w:eastAsia="仿宋_GB2312"/>
                <w:kern w:val="0"/>
                <w:sz w:val="24"/>
                <w:lang w:val="en-US" w:eastAsia="zh-CN"/>
              </w:rPr>
              <w:t>摸底</w:t>
            </w:r>
            <w:r>
              <w:rPr>
                <w:rFonts w:eastAsia="仿宋_GB2312"/>
                <w:kern w:val="0"/>
                <w:sz w:val="24"/>
              </w:rPr>
              <w:t>咨询服务</w:t>
            </w:r>
          </w:p>
          <w:p w14:paraId="1E88AA41">
            <w:pPr>
              <w:widowControl/>
              <w:snapToGrid w:val="0"/>
              <w:spacing w:line="320" w:lineRule="exact"/>
              <w:rPr>
                <w:rFonts w:eastAsia="仿宋_GB2312"/>
                <w:kern w:val="0"/>
                <w:sz w:val="24"/>
              </w:rPr>
            </w:pPr>
            <w:r>
              <w:rPr>
                <w:rFonts w:eastAsia="仿宋_GB2312"/>
                <w:kern w:val="0"/>
                <w:sz w:val="24"/>
              </w:rPr>
              <w:sym w:font="Wingdings 2" w:char="F0A3"/>
            </w:r>
            <w:r>
              <w:rPr>
                <w:rFonts w:eastAsia="仿宋_GB2312"/>
                <w:kern w:val="0"/>
                <w:sz w:val="24"/>
              </w:rPr>
              <w:t>已接受过数字化转型</w:t>
            </w:r>
            <w:r>
              <w:rPr>
                <w:rFonts w:hint="eastAsia" w:eastAsia="仿宋_GB2312"/>
                <w:kern w:val="0"/>
                <w:sz w:val="24"/>
                <w:lang w:val="en-US" w:eastAsia="zh-CN"/>
              </w:rPr>
              <w:t>摸底</w:t>
            </w:r>
            <w:r>
              <w:rPr>
                <w:rFonts w:eastAsia="仿宋_GB2312"/>
                <w:kern w:val="0"/>
                <w:sz w:val="24"/>
              </w:rPr>
              <w:t>咨询服务，服务商名称：</w:t>
            </w:r>
            <w:r>
              <w:rPr>
                <w:rFonts w:eastAsia="仿宋_GB2312"/>
                <w:sz w:val="24"/>
                <w:u w:val="single"/>
              </w:rPr>
              <w:t xml:space="preserve">            </w:t>
            </w:r>
            <w:r>
              <w:rPr>
                <w:rFonts w:eastAsia="仿宋_GB2312"/>
                <w:kern w:val="0"/>
                <w:sz w:val="24"/>
              </w:rPr>
              <w:t xml:space="preserve">         </w:t>
            </w:r>
          </w:p>
          <w:p w14:paraId="4F96CAE9">
            <w:pPr>
              <w:widowControl/>
              <w:snapToGrid w:val="0"/>
              <w:spacing w:line="320" w:lineRule="exact"/>
              <w:rPr>
                <w:rFonts w:eastAsia="仿宋_GB2312"/>
                <w:kern w:val="0"/>
                <w:sz w:val="24"/>
              </w:rPr>
            </w:pPr>
            <w:r>
              <w:rPr>
                <w:rFonts w:eastAsia="仿宋_GB2312"/>
                <w:kern w:val="0"/>
                <w:sz w:val="24"/>
              </w:rPr>
              <w:sym w:font="Wingdings 2" w:char="F0A3"/>
            </w:r>
            <w:r>
              <w:rPr>
                <w:rFonts w:eastAsia="仿宋_GB2312"/>
                <w:kern w:val="0"/>
                <w:sz w:val="24"/>
              </w:rPr>
              <w:t>不愿意接受数字化转型</w:t>
            </w:r>
            <w:r>
              <w:rPr>
                <w:rFonts w:hint="eastAsia" w:eastAsia="仿宋_GB2312"/>
                <w:kern w:val="0"/>
                <w:sz w:val="24"/>
                <w:lang w:val="en-US" w:eastAsia="zh-CN"/>
              </w:rPr>
              <w:t>摸底</w:t>
            </w:r>
            <w:r>
              <w:rPr>
                <w:rFonts w:eastAsia="仿宋_GB2312"/>
                <w:kern w:val="0"/>
                <w:sz w:val="24"/>
              </w:rPr>
              <w:t>咨询服务，原因：</w:t>
            </w:r>
            <w:r>
              <w:rPr>
                <w:rFonts w:eastAsia="仿宋_GB2312"/>
                <w:sz w:val="24"/>
                <w:u w:val="single"/>
              </w:rPr>
              <w:t xml:space="preserve">            </w:t>
            </w:r>
            <w:r>
              <w:rPr>
                <w:rFonts w:eastAsia="仿宋_GB2312"/>
                <w:kern w:val="0"/>
                <w:sz w:val="24"/>
              </w:rPr>
              <w:t xml:space="preserve">        </w:t>
            </w:r>
          </w:p>
        </w:tc>
      </w:tr>
      <w:tr w14:paraId="31D7F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1704" w:type="dxa"/>
            <w:tcBorders>
              <w:top w:val="single" w:color="auto" w:sz="4" w:space="0"/>
              <w:left w:val="single" w:color="auto" w:sz="4" w:space="0"/>
              <w:bottom w:val="single" w:color="auto" w:sz="4" w:space="0"/>
              <w:right w:val="single" w:color="auto" w:sz="4" w:space="0"/>
            </w:tcBorders>
            <w:noWrap/>
            <w:vAlign w:val="center"/>
          </w:tcPr>
          <w:p w14:paraId="01EC68AA">
            <w:pPr>
              <w:widowControl/>
              <w:snapToGrid w:val="0"/>
              <w:spacing w:line="320" w:lineRule="exact"/>
              <w:jc w:val="center"/>
              <w:rPr>
                <w:rFonts w:eastAsia="仿宋_GB2312"/>
                <w:kern w:val="0"/>
                <w:sz w:val="24"/>
              </w:rPr>
            </w:pPr>
            <w:r>
              <w:rPr>
                <w:rFonts w:eastAsia="仿宋_GB2312"/>
                <w:kern w:val="0"/>
                <w:sz w:val="24"/>
              </w:rPr>
              <w:t>数字化转型</w:t>
            </w:r>
          </w:p>
          <w:p w14:paraId="56639D0F">
            <w:pPr>
              <w:widowControl/>
              <w:snapToGrid w:val="0"/>
              <w:spacing w:line="320" w:lineRule="exact"/>
              <w:jc w:val="center"/>
              <w:rPr>
                <w:rFonts w:eastAsia="仿宋_GB2312"/>
                <w:kern w:val="0"/>
                <w:sz w:val="24"/>
              </w:rPr>
            </w:pPr>
            <w:r>
              <w:rPr>
                <w:rFonts w:eastAsia="仿宋_GB2312"/>
                <w:kern w:val="0"/>
                <w:sz w:val="24"/>
              </w:rPr>
              <w:t>需求领域</w:t>
            </w:r>
          </w:p>
          <w:p w14:paraId="11C73CDF">
            <w:pPr>
              <w:widowControl/>
              <w:snapToGrid w:val="0"/>
              <w:spacing w:line="320" w:lineRule="exact"/>
              <w:jc w:val="center"/>
              <w:rPr>
                <w:rFonts w:eastAsia="仿宋_GB2312"/>
                <w:kern w:val="0"/>
                <w:sz w:val="24"/>
              </w:rPr>
            </w:pPr>
            <w:r>
              <w:rPr>
                <w:rFonts w:eastAsia="仿宋_GB2312"/>
                <w:kern w:val="0"/>
                <w:sz w:val="24"/>
              </w:rPr>
              <w:t>（可多选）</w:t>
            </w:r>
          </w:p>
        </w:tc>
        <w:tc>
          <w:tcPr>
            <w:tcW w:w="7551" w:type="dxa"/>
            <w:gridSpan w:val="3"/>
            <w:tcBorders>
              <w:top w:val="single" w:color="auto" w:sz="4" w:space="0"/>
              <w:left w:val="nil"/>
              <w:bottom w:val="single" w:color="auto" w:sz="4" w:space="0"/>
              <w:right w:val="single" w:color="auto" w:sz="4" w:space="0"/>
            </w:tcBorders>
            <w:noWrap/>
            <w:vAlign w:val="center"/>
          </w:tcPr>
          <w:p w14:paraId="40EDF31C">
            <w:pPr>
              <w:widowControl/>
              <w:snapToGrid w:val="0"/>
              <w:spacing w:line="320" w:lineRule="exact"/>
              <w:rPr>
                <w:rFonts w:eastAsia="仿宋_GB2312"/>
                <w:sz w:val="24"/>
                <w:u w:val="single"/>
              </w:rPr>
            </w:pPr>
            <w:r>
              <w:rPr>
                <w:rFonts w:eastAsia="仿宋_GB2312"/>
                <w:kern w:val="0"/>
                <w:sz w:val="24"/>
              </w:rPr>
              <w:sym w:font="Wingdings 2" w:char="F0A3"/>
            </w:r>
            <w:r>
              <w:rPr>
                <w:rFonts w:eastAsia="仿宋_GB2312"/>
                <w:kern w:val="0"/>
                <w:sz w:val="24"/>
              </w:rPr>
              <w:t>研发设计：</w:t>
            </w:r>
            <w:r>
              <w:rPr>
                <w:rFonts w:eastAsia="仿宋_GB2312"/>
                <w:sz w:val="24"/>
                <w:u w:val="single"/>
              </w:rPr>
              <w:t xml:space="preserve">        </w:t>
            </w:r>
            <w:r>
              <w:rPr>
                <w:rFonts w:eastAsia="仿宋_GB2312"/>
                <w:kern w:val="0"/>
                <w:sz w:val="24"/>
              </w:rPr>
              <w:sym w:font="Wingdings 2" w:char="F0A3"/>
            </w:r>
            <w:r>
              <w:rPr>
                <w:rFonts w:eastAsia="仿宋_GB2312"/>
                <w:kern w:val="0"/>
                <w:sz w:val="24"/>
              </w:rPr>
              <w:t>生产管控：</w:t>
            </w:r>
            <w:r>
              <w:rPr>
                <w:rFonts w:eastAsia="仿宋_GB2312"/>
                <w:sz w:val="24"/>
                <w:u w:val="single"/>
              </w:rPr>
              <w:t xml:space="preserve">        </w:t>
            </w:r>
            <w:r>
              <w:rPr>
                <w:rFonts w:eastAsia="仿宋_GB2312"/>
                <w:kern w:val="0"/>
                <w:sz w:val="24"/>
              </w:rPr>
              <w:sym w:font="Wingdings 2" w:char="F0A3"/>
            </w:r>
            <w:r>
              <w:rPr>
                <w:rFonts w:eastAsia="仿宋_GB2312"/>
                <w:kern w:val="0"/>
                <w:sz w:val="24"/>
              </w:rPr>
              <w:t>产品质量：</w:t>
            </w:r>
            <w:r>
              <w:rPr>
                <w:rFonts w:eastAsia="仿宋_GB2312"/>
                <w:sz w:val="24"/>
                <w:u w:val="single"/>
              </w:rPr>
              <w:t xml:space="preserve">        </w:t>
            </w:r>
          </w:p>
          <w:p w14:paraId="5547D9EC">
            <w:pPr>
              <w:widowControl/>
              <w:snapToGrid w:val="0"/>
              <w:spacing w:line="320" w:lineRule="exact"/>
              <w:rPr>
                <w:rFonts w:eastAsia="仿宋_GB2312"/>
                <w:kern w:val="0"/>
                <w:sz w:val="24"/>
              </w:rPr>
            </w:pPr>
            <w:r>
              <w:rPr>
                <w:rFonts w:eastAsia="仿宋_GB2312"/>
                <w:kern w:val="0"/>
                <w:sz w:val="24"/>
              </w:rPr>
              <w:sym w:font="Wingdings 2" w:char="F0A3"/>
            </w:r>
            <w:r>
              <w:rPr>
                <w:rFonts w:eastAsia="仿宋_GB2312"/>
                <w:kern w:val="0"/>
                <w:sz w:val="24"/>
              </w:rPr>
              <w:t>采购供应：</w:t>
            </w:r>
            <w:r>
              <w:rPr>
                <w:rFonts w:eastAsia="仿宋_GB2312"/>
                <w:sz w:val="24"/>
                <w:u w:val="single"/>
              </w:rPr>
              <w:t xml:space="preserve">        </w:t>
            </w:r>
            <w:r>
              <w:rPr>
                <w:rFonts w:eastAsia="仿宋_GB2312"/>
                <w:kern w:val="0"/>
                <w:sz w:val="24"/>
              </w:rPr>
              <w:sym w:font="Wingdings 2" w:char="F0A3"/>
            </w:r>
            <w:r>
              <w:rPr>
                <w:rFonts w:eastAsia="仿宋_GB2312"/>
                <w:kern w:val="0"/>
                <w:sz w:val="24"/>
              </w:rPr>
              <w:t>仓储物流：</w:t>
            </w:r>
            <w:r>
              <w:rPr>
                <w:rFonts w:eastAsia="仿宋_GB2312"/>
                <w:sz w:val="24"/>
                <w:u w:val="single"/>
              </w:rPr>
              <w:t xml:space="preserve">        </w:t>
            </w:r>
            <w:r>
              <w:rPr>
                <w:rFonts w:eastAsia="仿宋_GB2312"/>
                <w:kern w:val="0"/>
                <w:sz w:val="24"/>
              </w:rPr>
              <w:sym w:font="Wingdings 2" w:char="F0A3"/>
            </w:r>
            <w:r>
              <w:rPr>
                <w:rFonts w:eastAsia="仿宋_GB2312"/>
                <w:kern w:val="0"/>
                <w:sz w:val="24"/>
              </w:rPr>
              <w:t>业务流程：</w:t>
            </w:r>
            <w:r>
              <w:rPr>
                <w:rFonts w:eastAsia="仿宋_GB2312"/>
                <w:sz w:val="24"/>
                <w:u w:val="single"/>
              </w:rPr>
              <w:t xml:space="preserve">        </w:t>
            </w:r>
            <w:r>
              <w:rPr>
                <w:rFonts w:eastAsia="仿宋_GB2312"/>
                <w:kern w:val="0"/>
                <w:sz w:val="24"/>
              </w:rPr>
              <w:t xml:space="preserve">     </w:t>
            </w:r>
          </w:p>
          <w:p w14:paraId="50535CF4">
            <w:pPr>
              <w:widowControl/>
              <w:snapToGrid w:val="0"/>
              <w:spacing w:line="320" w:lineRule="exact"/>
              <w:rPr>
                <w:rFonts w:eastAsia="仿宋_GB2312"/>
                <w:kern w:val="0"/>
                <w:sz w:val="24"/>
              </w:rPr>
            </w:pPr>
            <w:r>
              <w:rPr>
                <w:rFonts w:eastAsia="仿宋_GB2312"/>
                <w:kern w:val="0"/>
                <w:sz w:val="24"/>
              </w:rPr>
              <w:sym w:font="Wingdings 2" w:char="F0A3"/>
            </w:r>
            <w:r>
              <w:rPr>
                <w:rFonts w:eastAsia="仿宋_GB2312"/>
                <w:kern w:val="0"/>
                <w:sz w:val="24"/>
              </w:rPr>
              <w:t>运营管理：</w:t>
            </w:r>
            <w:r>
              <w:rPr>
                <w:rFonts w:eastAsia="仿宋_GB2312"/>
                <w:sz w:val="24"/>
                <w:u w:val="single"/>
              </w:rPr>
              <w:t xml:space="preserve">        </w:t>
            </w:r>
            <w:r>
              <w:rPr>
                <w:rFonts w:eastAsia="仿宋_GB2312"/>
                <w:kern w:val="0"/>
                <w:sz w:val="24"/>
              </w:rPr>
              <w:sym w:font="Wingdings 2" w:char="F0A3"/>
            </w:r>
            <w:r>
              <w:rPr>
                <w:rFonts w:eastAsia="仿宋_GB2312"/>
                <w:kern w:val="0"/>
                <w:sz w:val="24"/>
              </w:rPr>
              <w:t>营销管理：</w:t>
            </w:r>
            <w:r>
              <w:rPr>
                <w:rFonts w:eastAsia="仿宋_GB2312"/>
                <w:sz w:val="24"/>
                <w:u w:val="single"/>
              </w:rPr>
              <w:t xml:space="preserve">        </w:t>
            </w:r>
            <w:r>
              <w:rPr>
                <w:rFonts w:eastAsia="仿宋_GB2312"/>
                <w:kern w:val="0"/>
                <w:sz w:val="24"/>
              </w:rPr>
              <w:sym w:font="Wingdings 2" w:char="F0A3"/>
            </w:r>
            <w:r>
              <w:rPr>
                <w:rFonts w:eastAsia="仿宋_GB2312"/>
                <w:kern w:val="0"/>
                <w:sz w:val="24"/>
              </w:rPr>
              <w:t>产品服务：</w:t>
            </w:r>
            <w:r>
              <w:rPr>
                <w:rFonts w:eastAsia="仿宋_GB2312"/>
                <w:sz w:val="24"/>
                <w:u w:val="single"/>
              </w:rPr>
              <w:t xml:space="preserve">        </w:t>
            </w:r>
            <w:r>
              <w:rPr>
                <w:rFonts w:eastAsia="仿宋_GB2312"/>
                <w:kern w:val="0"/>
                <w:sz w:val="24"/>
              </w:rPr>
              <w:t xml:space="preserve">     </w:t>
            </w:r>
          </w:p>
          <w:p w14:paraId="2F59F691">
            <w:pPr>
              <w:widowControl/>
              <w:snapToGrid w:val="0"/>
              <w:spacing w:line="320" w:lineRule="exact"/>
              <w:rPr>
                <w:rFonts w:eastAsia="仿宋_GB2312"/>
                <w:sz w:val="24"/>
                <w:u w:val="single"/>
              </w:rPr>
            </w:pPr>
            <w:r>
              <w:rPr>
                <w:rFonts w:eastAsia="仿宋_GB2312"/>
                <w:kern w:val="0"/>
                <w:sz w:val="24"/>
              </w:rPr>
              <w:sym w:font="Wingdings 2" w:char="F0A3"/>
            </w:r>
            <w:r>
              <w:rPr>
                <w:rFonts w:eastAsia="仿宋_GB2312"/>
                <w:kern w:val="0"/>
                <w:sz w:val="24"/>
              </w:rPr>
              <w:t>业务协同：</w:t>
            </w:r>
            <w:r>
              <w:rPr>
                <w:rFonts w:eastAsia="仿宋_GB2312"/>
                <w:sz w:val="24"/>
                <w:u w:val="single"/>
              </w:rPr>
              <w:t xml:space="preserve">        </w:t>
            </w:r>
            <w:r>
              <w:rPr>
                <w:rFonts w:eastAsia="仿宋_GB2312"/>
                <w:kern w:val="0"/>
                <w:sz w:val="24"/>
              </w:rPr>
              <w:sym w:font="Wingdings 2" w:char="F0A3"/>
            </w:r>
            <w:r>
              <w:rPr>
                <w:rFonts w:eastAsia="仿宋_GB2312"/>
                <w:kern w:val="0"/>
                <w:sz w:val="24"/>
              </w:rPr>
              <w:t>售后服务：</w:t>
            </w:r>
            <w:r>
              <w:rPr>
                <w:rFonts w:eastAsia="仿宋_GB2312"/>
                <w:sz w:val="24"/>
                <w:u w:val="single"/>
              </w:rPr>
              <w:t xml:space="preserve">        </w:t>
            </w:r>
            <w:r>
              <w:rPr>
                <w:rFonts w:eastAsia="仿宋_GB2312"/>
                <w:kern w:val="0"/>
                <w:sz w:val="24"/>
              </w:rPr>
              <w:sym w:font="Wingdings 2" w:char="F0A3"/>
            </w:r>
            <w:r>
              <w:rPr>
                <w:rFonts w:eastAsia="仿宋_GB2312"/>
                <w:kern w:val="0"/>
                <w:sz w:val="24"/>
              </w:rPr>
              <w:t>经营战略：</w:t>
            </w:r>
            <w:r>
              <w:rPr>
                <w:rFonts w:eastAsia="仿宋_GB2312"/>
                <w:sz w:val="24"/>
                <w:u w:val="single"/>
              </w:rPr>
              <w:t xml:space="preserve">        </w:t>
            </w:r>
          </w:p>
          <w:p w14:paraId="23181C7B">
            <w:pPr>
              <w:widowControl/>
              <w:snapToGrid w:val="0"/>
              <w:spacing w:line="320" w:lineRule="exact"/>
              <w:rPr>
                <w:rFonts w:eastAsia="仿宋_GB2312"/>
                <w:kern w:val="0"/>
                <w:sz w:val="24"/>
              </w:rPr>
            </w:pPr>
            <w:r>
              <w:rPr>
                <w:rFonts w:eastAsia="仿宋_GB2312"/>
                <w:kern w:val="0"/>
                <w:sz w:val="24"/>
              </w:rPr>
              <w:sym w:font="Wingdings 2" w:char="F0A3"/>
            </w:r>
            <w:r>
              <w:rPr>
                <w:rFonts w:eastAsia="仿宋_GB2312"/>
                <w:kern w:val="0"/>
                <w:sz w:val="24"/>
              </w:rPr>
              <w:t>管理机制：</w:t>
            </w:r>
            <w:r>
              <w:rPr>
                <w:rFonts w:eastAsia="仿宋_GB2312"/>
                <w:sz w:val="24"/>
                <w:u w:val="single"/>
              </w:rPr>
              <w:t xml:space="preserve">        </w:t>
            </w:r>
            <w:r>
              <w:rPr>
                <w:rFonts w:eastAsia="仿宋_GB2312"/>
                <w:kern w:val="0"/>
                <w:sz w:val="24"/>
              </w:rPr>
              <w:t xml:space="preserve">     </w:t>
            </w:r>
          </w:p>
        </w:tc>
      </w:tr>
      <w:tr w14:paraId="16CCD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8" w:hRule="atLeast"/>
          <w:jc w:val="center"/>
        </w:trPr>
        <w:tc>
          <w:tcPr>
            <w:tcW w:w="1704" w:type="dxa"/>
            <w:tcBorders>
              <w:top w:val="single" w:color="auto" w:sz="4" w:space="0"/>
              <w:left w:val="single" w:color="auto" w:sz="4" w:space="0"/>
              <w:bottom w:val="single" w:color="auto" w:sz="4" w:space="0"/>
              <w:right w:val="single" w:color="auto" w:sz="4" w:space="0"/>
            </w:tcBorders>
            <w:noWrap/>
            <w:vAlign w:val="center"/>
          </w:tcPr>
          <w:p w14:paraId="0DF4A1C4">
            <w:pPr>
              <w:widowControl/>
              <w:snapToGrid w:val="0"/>
              <w:spacing w:line="320" w:lineRule="exact"/>
              <w:jc w:val="center"/>
              <w:rPr>
                <w:rFonts w:eastAsia="仿宋_GB2312"/>
                <w:kern w:val="0"/>
                <w:sz w:val="24"/>
              </w:rPr>
            </w:pPr>
            <w:r>
              <w:rPr>
                <w:rFonts w:eastAsia="仿宋_GB2312"/>
                <w:kern w:val="0"/>
                <w:sz w:val="24"/>
              </w:rPr>
              <w:t>数字化转型</w:t>
            </w:r>
          </w:p>
          <w:p w14:paraId="55D3FCC9">
            <w:pPr>
              <w:widowControl/>
              <w:snapToGrid w:val="0"/>
              <w:spacing w:line="320" w:lineRule="exact"/>
              <w:jc w:val="center"/>
              <w:rPr>
                <w:rFonts w:eastAsia="仿宋_GB2312"/>
                <w:kern w:val="0"/>
                <w:sz w:val="24"/>
              </w:rPr>
            </w:pPr>
            <w:r>
              <w:rPr>
                <w:rFonts w:eastAsia="仿宋_GB2312"/>
                <w:kern w:val="0"/>
                <w:sz w:val="24"/>
              </w:rPr>
              <w:t>软件需求</w:t>
            </w:r>
          </w:p>
          <w:p w14:paraId="1916673A">
            <w:pPr>
              <w:widowControl/>
              <w:snapToGrid w:val="0"/>
              <w:spacing w:line="320" w:lineRule="exact"/>
              <w:jc w:val="center"/>
              <w:rPr>
                <w:rFonts w:eastAsia="仿宋_GB2312"/>
                <w:kern w:val="0"/>
                <w:sz w:val="24"/>
              </w:rPr>
            </w:pPr>
            <w:r>
              <w:rPr>
                <w:rFonts w:eastAsia="仿宋_GB2312"/>
                <w:kern w:val="0"/>
                <w:sz w:val="24"/>
              </w:rPr>
              <w:t>（可多选）</w:t>
            </w:r>
          </w:p>
        </w:tc>
        <w:tc>
          <w:tcPr>
            <w:tcW w:w="7551" w:type="dxa"/>
            <w:gridSpan w:val="3"/>
            <w:tcBorders>
              <w:top w:val="single" w:color="auto" w:sz="4" w:space="0"/>
              <w:left w:val="nil"/>
              <w:bottom w:val="single" w:color="auto" w:sz="4" w:space="0"/>
              <w:right w:val="single" w:color="auto" w:sz="4" w:space="0"/>
            </w:tcBorders>
            <w:noWrap/>
            <w:vAlign w:val="center"/>
          </w:tcPr>
          <w:p w14:paraId="28405CCA">
            <w:pPr>
              <w:pStyle w:val="2"/>
              <w:widowControl/>
              <w:spacing w:before="0" w:beforeAutospacing="0" w:after="0" w:afterAutospacing="0"/>
              <w:rPr>
                <w:rFonts w:eastAsia="仿宋_GB2312"/>
                <w:b/>
                <w:bCs/>
              </w:rPr>
            </w:pPr>
            <w:r>
              <w:rPr>
                <w:rFonts w:eastAsia="仿宋_GB2312"/>
                <w:b/>
                <w:bCs/>
              </w:rPr>
              <w:t>研发设计类：</w:t>
            </w:r>
          </w:p>
          <w:p w14:paraId="1B07E9B2">
            <w:pPr>
              <w:pStyle w:val="2"/>
              <w:widowControl/>
              <w:spacing w:before="0" w:beforeAutospacing="0" w:after="0" w:afterAutospacing="0"/>
              <w:rPr>
                <w:rFonts w:eastAsia="仿宋_GB2312"/>
              </w:rPr>
            </w:pPr>
            <w:r>
              <w:rPr>
                <w:rFonts w:eastAsia="仿宋_GB2312"/>
              </w:rPr>
              <w:t>□CAD（计算机辅助设计） □CAE（计算机辅助工程） □CAPP（计算机辅助工艺规划） □CAM（计算机辅助制造） □其它：</w:t>
            </w:r>
            <w:r>
              <w:rPr>
                <w:rFonts w:eastAsia="仿宋_GB2312"/>
                <w:u w:val="single"/>
              </w:rPr>
              <w:t xml:space="preserve">            </w:t>
            </w:r>
            <w:r>
              <w:rPr>
                <w:rFonts w:eastAsia="仿宋_GB2312"/>
              </w:rPr>
              <w:t xml:space="preserve">  </w:t>
            </w:r>
          </w:p>
          <w:p w14:paraId="4F8493CA">
            <w:pPr>
              <w:pStyle w:val="2"/>
              <w:widowControl/>
              <w:spacing w:before="0" w:beforeAutospacing="0" w:after="0" w:afterAutospacing="0"/>
              <w:rPr>
                <w:rFonts w:eastAsia="仿宋_GB2312"/>
                <w:b/>
                <w:bCs/>
              </w:rPr>
            </w:pPr>
            <w:r>
              <w:rPr>
                <w:rFonts w:eastAsia="仿宋_GB2312"/>
                <w:b/>
                <w:bCs/>
              </w:rPr>
              <w:t>生产制造类：</w:t>
            </w:r>
          </w:p>
          <w:p w14:paraId="41951248">
            <w:pPr>
              <w:pStyle w:val="2"/>
              <w:widowControl/>
              <w:spacing w:before="0" w:beforeAutospacing="0" w:after="0" w:afterAutospacing="0"/>
              <w:rPr>
                <w:rFonts w:eastAsia="仿宋_GB2312"/>
                <w:u w:val="single"/>
              </w:rPr>
            </w:pPr>
            <w:r>
              <w:rPr>
                <w:rFonts w:eastAsia="仿宋_GB2312"/>
              </w:rPr>
              <w:t>□MES（制造执行系统） □APS（高级计划与排程） □PLM（产品生命周期管理） □PDM（产品数据管理） □其它：</w:t>
            </w:r>
            <w:r>
              <w:rPr>
                <w:rFonts w:eastAsia="仿宋_GB2312"/>
                <w:u w:val="single"/>
              </w:rPr>
              <w:t xml:space="preserve">            </w:t>
            </w:r>
          </w:p>
          <w:p w14:paraId="13356DCB">
            <w:pPr>
              <w:pStyle w:val="2"/>
              <w:widowControl/>
              <w:spacing w:before="0" w:beforeAutospacing="0" w:after="0" w:afterAutospacing="0"/>
              <w:rPr>
                <w:rFonts w:eastAsia="仿宋_GB2312"/>
                <w:b/>
                <w:bCs/>
              </w:rPr>
            </w:pPr>
            <w:r>
              <w:rPr>
                <w:rFonts w:eastAsia="仿宋_GB2312"/>
                <w:b/>
                <w:bCs/>
              </w:rPr>
              <w:t>质量管理类：</w:t>
            </w:r>
          </w:p>
          <w:p w14:paraId="3D06E950">
            <w:pPr>
              <w:pStyle w:val="2"/>
              <w:widowControl/>
              <w:spacing w:before="0" w:beforeAutospacing="0" w:after="0" w:afterAutospacing="0"/>
              <w:rPr>
                <w:rFonts w:eastAsia="仿宋_GB2312"/>
                <w:u w:val="single"/>
              </w:rPr>
            </w:pPr>
            <w:r>
              <w:rPr>
                <w:rFonts w:eastAsia="仿宋_GB2312"/>
              </w:rPr>
              <w:t>□QMS（质量管理系统） □LIMS（实验室管理系统） □其它：</w:t>
            </w:r>
            <w:r>
              <w:rPr>
                <w:rFonts w:eastAsia="仿宋_GB2312"/>
                <w:u w:val="single"/>
              </w:rPr>
              <w:t xml:space="preserve">            </w:t>
            </w:r>
          </w:p>
          <w:p w14:paraId="4EBC298E">
            <w:pPr>
              <w:pStyle w:val="2"/>
              <w:widowControl/>
              <w:spacing w:before="0" w:beforeAutospacing="0" w:after="0" w:afterAutospacing="0"/>
              <w:rPr>
                <w:rFonts w:eastAsia="仿宋_GB2312"/>
                <w:b/>
                <w:bCs/>
              </w:rPr>
            </w:pPr>
            <w:r>
              <w:rPr>
                <w:rFonts w:eastAsia="仿宋_GB2312"/>
                <w:b/>
                <w:bCs/>
              </w:rPr>
              <w:t>运营管理类：</w:t>
            </w:r>
          </w:p>
          <w:p w14:paraId="383B46D0">
            <w:pPr>
              <w:pStyle w:val="2"/>
              <w:widowControl/>
              <w:spacing w:before="0" w:beforeAutospacing="0" w:after="0" w:afterAutospacing="0"/>
              <w:rPr>
                <w:rFonts w:eastAsia="仿宋_GB2312"/>
                <w:u w:val="single"/>
              </w:rPr>
            </w:pPr>
            <w:r>
              <w:rPr>
                <w:rFonts w:eastAsia="仿宋_GB2312"/>
              </w:rPr>
              <w:t>□ERP（企业资源计划） □CRM（客户关系管理） □SRM（供应商关系管理） □SCM（供应链管理） □OA（办公自动化） □BI（商业智能） □其它：</w:t>
            </w:r>
            <w:r>
              <w:rPr>
                <w:rFonts w:eastAsia="仿宋_GB2312"/>
                <w:u w:val="single"/>
              </w:rPr>
              <w:t xml:space="preserve">            </w:t>
            </w:r>
          </w:p>
          <w:p w14:paraId="122FC092">
            <w:pPr>
              <w:pStyle w:val="2"/>
              <w:widowControl/>
              <w:spacing w:before="0" w:beforeAutospacing="0" w:after="0" w:afterAutospacing="0"/>
              <w:rPr>
                <w:rFonts w:eastAsia="仿宋_GB2312"/>
                <w:b/>
                <w:bCs/>
              </w:rPr>
            </w:pPr>
            <w:r>
              <w:rPr>
                <w:rFonts w:eastAsia="仿宋_GB2312"/>
                <w:b/>
                <w:bCs/>
              </w:rPr>
              <w:t>仓储物流类：</w:t>
            </w:r>
          </w:p>
          <w:p w14:paraId="405ECADC">
            <w:pPr>
              <w:widowControl/>
              <w:snapToGrid w:val="0"/>
              <w:spacing w:line="320" w:lineRule="exact"/>
              <w:rPr>
                <w:rFonts w:eastAsia="仿宋_GB2312"/>
                <w:kern w:val="0"/>
                <w:sz w:val="24"/>
              </w:rPr>
            </w:pPr>
            <w:r>
              <w:rPr>
                <w:rFonts w:eastAsia="仿宋_GB2312"/>
                <w:sz w:val="24"/>
                <w:szCs w:val="28"/>
              </w:rPr>
              <w:t>□BOM（物料清单） □WMS（仓库管理系统） □其它：</w:t>
            </w:r>
            <w:r>
              <w:rPr>
                <w:rFonts w:eastAsia="仿宋_GB2312"/>
                <w:sz w:val="24"/>
                <w:szCs w:val="28"/>
                <w:u w:val="single"/>
              </w:rPr>
              <w:t xml:space="preserve">            </w:t>
            </w:r>
          </w:p>
        </w:tc>
      </w:tr>
      <w:tr w14:paraId="12A68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jc w:val="center"/>
        </w:trPr>
        <w:tc>
          <w:tcPr>
            <w:tcW w:w="1704" w:type="dxa"/>
            <w:tcBorders>
              <w:top w:val="single" w:color="auto" w:sz="4" w:space="0"/>
              <w:left w:val="single" w:color="auto" w:sz="4" w:space="0"/>
              <w:bottom w:val="single" w:color="auto" w:sz="4" w:space="0"/>
              <w:right w:val="single" w:color="auto" w:sz="4" w:space="0"/>
            </w:tcBorders>
            <w:noWrap/>
            <w:vAlign w:val="center"/>
          </w:tcPr>
          <w:p w14:paraId="0A18323D">
            <w:pPr>
              <w:widowControl/>
              <w:snapToGrid w:val="0"/>
              <w:spacing w:line="320" w:lineRule="exact"/>
              <w:jc w:val="center"/>
              <w:rPr>
                <w:rFonts w:eastAsia="仿宋_GB2312"/>
                <w:kern w:val="0"/>
                <w:sz w:val="24"/>
              </w:rPr>
            </w:pPr>
            <w:r>
              <w:rPr>
                <w:rFonts w:eastAsia="仿宋_GB2312"/>
                <w:kern w:val="0"/>
                <w:sz w:val="24"/>
              </w:rPr>
              <w:t>实施数字化</w:t>
            </w:r>
          </w:p>
          <w:p w14:paraId="78023EFE">
            <w:pPr>
              <w:widowControl/>
              <w:snapToGrid w:val="0"/>
              <w:spacing w:line="320" w:lineRule="exact"/>
              <w:jc w:val="center"/>
              <w:rPr>
                <w:rFonts w:eastAsia="仿宋_GB2312"/>
                <w:kern w:val="0"/>
                <w:sz w:val="24"/>
              </w:rPr>
            </w:pPr>
            <w:r>
              <w:rPr>
                <w:rFonts w:eastAsia="仿宋_GB2312"/>
                <w:kern w:val="0"/>
                <w:sz w:val="24"/>
              </w:rPr>
              <w:t>转型拟投入</w:t>
            </w:r>
          </w:p>
          <w:p w14:paraId="097E53FE">
            <w:pPr>
              <w:widowControl/>
              <w:snapToGrid w:val="0"/>
              <w:spacing w:line="320" w:lineRule="exact"/>
              <w:jc w:val="center"/>
              <w:rPr>
                <w:rFonts w:eastAsia="仿宋_GB2312"/>
                <w:kern w:val="0"/>
                <w:sz w:val="24"/>
              </w:rPr>
            </w:pPr>
            <w:r>
              <w:rPr>
                <w:rFonts w:eastAsia="仿宋_GB2312"/>
                <w:kern w:val="0"/>
                <w:sz w:val="24"/>
              </w:rPr>
              <w:t>预算</w:t>
            </w:r>
          </w:p>
        </w:tc>
        <w:tc>
          <w:tcPr>
            <w:tcW w:w="7551" w:type="dxa"/>
            <w:gridSpan w:val="3"/>
            <w:tcBorders>
              <w:top w:val="single" w:color="auto" w:sz="4" w:space="0"/>
              <w:left w:val="nil"/>
              <w:bottom w:val="single" w:color="auto" w:sz="4" w:space="0"/>
              <w:right w:val="single" w:color="auto" w:sz="4" w:space="0"/>
            </w:tcBorders>
            <w:noWrap/>
            <w:vAlign w:val="center"/>
          </w:tcPr>
          <w:p w14:paraId="0E8F3ABD">
            <w:pPr>
              <w:widowControl/>
              <w:snapToGrid w:val="0"/>
              <w:spacing w:line="320" w:lineRule="exact"/>
              <w:rPr>
                <w:rFonts w:eastAsia="仿宋_GB2312"/>
                <w:kern w:val="0"/>
                <w:sz w:val="24"/>
              </w:rPr>
            </w:pPr>
            <w:r>
              <w:rPr>
                <w:rFonts w:eastAsia="仿宋_GB2312"/>
                <w:sz w:val="24"/>
              </w:rPr>
              <w:t>□</w:t>
            </w:r>
            <w:r>
              <w:rPr>
                <w:rFonts w:eastAsia="仿宋_GB2312"/>
                <w:kern w:val="0"/>
                <w:sz w:val="24"/>
              </w:rPr>
              <w:t xml:space="preserve">20万以内 </w:t>
            </w:r>
            <w:r>
              <w:rPr>
                <w:rFonts w:eastAsia="仿宋_GB2312"/>
                <w:sz w:val="24"/>
              </w:rPr>
              <w:t>□</w:t>
            </w:r>
            <w:r>
              <w:rPr>
                <w:rFonts w:eastAsia="仿宋_GB2312"/>
                <w:kern w:val="0"/>
                <w:sz w:val="24"/>
              </w:rPr>
              <w:t xml:space="preserve">20万-50万 </w:t>
            </w:r>
            <w:r>
              <w:rPr>
                <w:rFonts w:eastAsia="仿宋_GB2312"/>
                <w:sz w:val="24"/>
              </w:rPr>
              <w:t>□</w:t>
            </w:r>
            <w:r>
              <w:rPr>
                <w:rFonts w:eastAsia="仿宋_GB2312"/>
                <w:kern w:val="0"/>
                <w:sz w:val="24"/>
              </w:rPr>
              <w:t>50万-100万</w:t>
            </w:r>
          </w:p>
          <w:p w14:paraId="7A100693">
            <w:pPr>
              <w:widowControl/>
              <w:snapToGrid w:val="0"/>
              <w:spacing w:line="320" w:lineRule="exact"/>
              <w:rPr>
                <w:rFonts w:eastAsia="仿宋_GB2312"/>
                <w:kern w:val="0"/>
                <w:sz w:val="24"/>
              </w:rPr>
            </w:pPr>
            <w:r>
              <w:rPr>
                <w:rFonts w:eastAsia="仿宋_GB2312"/>
                <w:sz w:val="24"/>
              </w:rPr>
              <w:t>□</w:t>
            </w:r>
            <w:r>
              <w:rPr>
                <w:rFonts w:eastAsia="仿宋_GB2312"/>
                <w:kern w:val="0"/>
                <w:sz w:val="24"/>
              </w:rPr>
              <w:t xml:space="preserve">100万-200万 </w:t>
            </w:r>
            <w:r>
              <w:rPr>
                <w:rFonts w:eastAsia="仿宋_GB2312"/>
                <w:sz w:val="24"/>
              </w:rPr>
              <w:t>□</w:t>
            </w:r>
            <w:r>
              <w:rPr>
                <w:rFonts w:eastAsia="仿宋_GB2312"/>
                <w:kern w:val="0"/>
                <w:sz w:val="24"/>
              </w:rPr>
              <w:t>200万以上</w:t>
            </w:r>
            <w:r>
              <w:rPr>
                <w:rFonts w:eastAsia="仿宋_GB2312"/>
                <w:sz w:val="24"/>
                <w:u w:val="single"/>
              </w:rPr>
              <w:t xml:space="preserve">            </w:t>
            </w:r>
            <w:r>
              <w:rPr>
                <w:rFonts w:eastAsia="仿宋_GB2312"/>
                <w:kern w:val="0"/>
                <w:sz w:val="24"/>
              </w:rPr>
              <w:t>（填写具体金额）</w:t>
            </w:r>
          </w:p>
        </w:tc>
      </w:tr>
      <w:tr w14:paraId="2BD7B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1704" w:type="dxa"/>
            <w:tcBorders>
              <w:top w:val="single" w:color="auto" w:sz="4" w:space="0"/>
              <w:left w:val="single" w:color="auto" w:sz="4" w:space="0"/>
              <w:bottom w:val="single" w:color="auto" w:sz="4" w:space="0"/>
              <w:right w:val="single" w:color="auto" w:sz="4" w:space="0"/>
            </w:tcBorders>
            <w:noWrap/>
            <w:vAlign w:val="center"/>
          </w:tcPr>
          <w:p w14:paraId="5237AA77">
            <w:pPr>
              <w:pStyle w:val="2"/>
              <w:widowControl/>
              <w:spacing w:before="0" w:beforeAutospacing="0" w:after="0" w:afterAutospacing="0"/>
              <w:jc w:val="center"/>
              <w:rPr>
                <w:rFonts w:eastAsia="仿宋_GB2312"/>
              </w:rPr>
            </w:pPr>
            <w:r>
              <w:rPr>
                <w:rFonts w:eastAsia="仿宋_GB2312"/>
              </w:rPr>
              <w:t>数字化转型</w:t>
            </w:r>
          </w:p>
          <w:p w14:paraId="2B4FB0A0">
            <w:pPr>
              <w:pStyle w:val="2"/>
              <w:widowControl/>
              <w:spacing w:before="0" w:beforeAutospacing="0" w:after="0" w:afterAutospacing="0"/>
              <w:jc w:val="center"/>
              <w:rPr>
                <w:rFonts w:eastAsia="仿宋_GB2312"/>
              </w:rPr>
            </w:pPr>
            <w:r>
              <w:rPr>
                <w:rFonts w:eastAsia="仿宋_GB2312"/>
              </w:rPr>
              <w:t>其它需求</w:t>
            </w:r>
          </w:p>
        </w:tc>
        <w:tc>
          <w:tcPr>
            <w:tcW w:w="7551" w:type="dxa"/>
            <w:gridSpan w:val="3"/>
            <w:tcBorders>
              <w:top w:val="single" w:color="auto" w:sz="4" w:space="0"/>
              <w:left w:val="nil"/>
              <w:bottom w:val="single" w:color="auto" w:sz="4" w:space="0"/>
              <w:right w:val="single" w:color="auto" w:sz="4" w:space="0"/>
            </w:tcBorders>
            <w:noWrap/>
            <w:vAlign w:val="center"/>
          </w:tcPr>
          <w:p w14:paraId="44A4FE8D">
            <w:pPr>
              <w:pStyle w:val="2"/>
              <w:widowControl/>
              <w:spacing w:before="0" w:beforeAutospacing="0" w:after="0" w:afterAutospacing="0"/>
              <w:rPr>
                <w:rFonts w:eastAsia="仿宋_GB2312"/>
              </w:rPr>
            </w:pPr>
            <w:r>
              <w:rPr>
                <w:rFonts w:eastAsia="仿宋_GB2312"/>
              </w:rPr>
              <w:t>□转型规划：</w:t>
            </w:r>
            <w:r>
              <w:rPr>
                <w:rFonts w:eastAsia="仿宋_GB2312"/>
                <w:u w:val="single"/>
              </w:rPr>
              <w:t xml:space="preserve">            </w:t>
            </w:r>
            <w:r>
              <w:rPr>
                <w:rFonts w:eastAsia="仿宋_GB2312"/>
              </w:rPr>
              <w:t xml:space="preserve">     □转型参考范例：</w:t>
            </w:r>
            <w:r>
              <w:rPr>
                <w:rFonts w:eastAsia="仿宋_GB2312"/>
                <w:u w:val="single"/>
              </w:rPr>
              <w:t xml:space="preserve">            </w:t>
            </w:r>
            <w:r>
              <w:rPr>
                <w:rFonts w:eastAsia="仿宋_GB2312"/>
              </w:rPr>
              <w:t xml:space="preserve">     </w:t>
            </w:r>
          </w:p>
          <w:p w14:paraId="2C5D5CB1">
            <w:pPr>
              <w:pStyle w:val="2"/>
              <w:widowControl/>
              <w:spacing w:before="0" w:beforeAutospacing="0" w:after="0" w:afterAutospacing="0"/>
              <w:rPr>
                <w:rFonts w:eastAsia="仿宋_GB2312"/>
              </w:rPr>
            </w:pPr>
            <w:r>
              <w:rPr>
                <w:rFonts w:eastAsia="仿宋_GB2312"/>
              </w:rPr>
              <w:t>□数字信贷服务：</w:t>
            </w:r>
            <w:r>
              <w:rPr>
                <w:rFonts w:eastAsia="仿宋_GB2312"/>
                <w:u w:val="single"/>
              </w:rPr>
              <w:t xml:space="preserve">            </w:t>
            </w:r>
            <w:r>
              <w:rPr>
                <w:rFonts w:eastAsia="仿宋_GB2312"/>
              </w:rPr>
              <w:t xml:space="preserve"> □数字化人才：</w:t>
            </w:r>
            <w:r>
              <w:rPr>
                <w:rFonts w:eastAsia="仿宋_GB2312"/>
                <w:u w:val="single"/>
              </w:rPr>
              <w:t xml:space="preserve">            </w:t>
            </w:r>
            <w:r>
              <w:rPr>
                <w:rFonts w:eastAsia="仿宋_GB2312"/>
              </w:rPr>
              <w:t xml:space="preserve">     </w:t>
            </w:r>
          </w:p>
          <w:p w14:paraId="3CE705B7">
            <w:pPr>
              <w:pStyle w:val="2"/>
              <w:widowControl/>
              <w:spacing w:before="0" w:beforeAutospacing="0" w:after="0" w:afterAutospacing="0"/>
              <w:rPr>
                <w:rFonts w:eastAsia="仿宋_GB2312"/>
              </w:rPr>
            </w:pPr>
            <w:bookmarkStart w:id="4" w:name="OLE_LINK1"/>
            <w:r>
              <w:rPr>
                <w:rFonts w:eastAsia="仿宋_GB2312"/>
              </w:rPr>
              <w:t>□</w:t>
            </w:r>
            <w:bookmarkEnd w:id="4"/>
            <w:r>
              <w:rPr>
                <w:rFonts w:eastAsia="仿宋_GB2312"/>
              </w:rPr>
              <w:t>数字化转型生态（协同转型、权益保障、法律援助等）：</w:t>
            </w:r>
            <w:r>
              <w:rPr>
                <w:rFonts w:eastAsia="仿宋_GB2312"/>
                <w:u w:val="single"/>
              </w:rPr>
              <w:t xml:space="preserve">            </w:t>
            </w:r>
            <w:r>
              <w:rPr>
                <w:rFonts w:eastAsia="仿宋_GB2312"/>
              </w:rPr>
              <w:t xml:space="preserve">     </w:t>
            </w:r>
          </w:p>
          <w:p w14:paraId="0BD34FCF">
            <w:pPr>
              <w:pStyle w:val="2"/>
              <w:widowControl/>
              <w:spacing w:before="0" w:beforeAutospacing="0" w:after="0" w:afterAutospacing="0"/>
              <w:rPr>
                <w:rFonts w:eastAsia="仿宋_GB2312"/>
              </w:rPr>
            </w:pPr>
            <w:r>
              <w:rPr>
                <w:rFonts w:eastAsia="仿宋_GB2312"/>
              </w:rPr>
              <w:t>□其他需求：</w:t>
            </w:r>
            <w:r>
              <w:rPr>
                <w:rFonts w:eastAsia="仿宋_GB2312"/>
                <w:u w:val="single"/>
              </w:rPr>
              <w:t xml:space="preserve">            </w:t>
            </w:r>
          </w:p>
        </w:tc>
      </w:tr>
      <w:tr w14:paraId="3AC3C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1704" w:type="dxa"/>
            <w:tcBorders>
              <w:top w:val="single" w:color="auto" w:sz="4" w:space="0"/>
              <w:left w:val="single" w:color="auto" w:sz="4" w:space="0"/>
              <w:bottom w:val="single" w:color="auto" w:sz="4" w:space="0"/>
              <w:right w:val="single" w:color="auto" w:sz="4" w:space="0"/>
            </w:tcBorders>
            <w:noWrap/>
            <w:vAlign w:val="center"/>
          </w:tcPr>
          <w:p w14:paraId="4DE9AE3A">
            <w:pPr>
              <w:pStyle w:val="2"/>
              <w:widowControl/>
              <w:spacing w:before="0" w:beforeAutospacing="0" w:after="0" w:afterAutospacing="0"/>
              <w:jc w:val="center"/>
              <w:rPr>
                <w:rFonts w:eastAsia="仿宋_GB2312"/>
              </w:rPr>
            </w:pPr>
            <w:r>
              <w:rPr>
                <w:rFonts w:eastAsia="仿宋_GB2312"/>
              </w:rPr>
              <w:t>希望得到的政府支持及工作建议</w:t>
            </w:r>
          </w:p>
        </w:tc>
        <w:tc>
          <w:tcPr>
            <w:tcW w:w="7551" w:type="dxa"/>
            <w:gridSpan w:val="3"/>
            <w:tcBorders>
              <w:top w:val="single" w:color="auto" w:sz="4" w:space="0"/>
              <w:left w:val="nil"/>
              <w:bottom w:val="single" w:color="auto" w:sz="4" w:space="0"/>
              <w:right w:val="single" w:color="auto" w:sz="4" w:space="0"/>
            </w:tcBorders>
            <w:noWrap/>
            <w:vAlign w:val="center"/>
          </w:tcPr>
          <w:p w14:paraId="54C595F9">
            <w:pPr>
              <w:pStyle w:val="2"/>
              <w:widowControl/>
              <w:spacing w:before="0" w:beforeAutospacing="0" w:after="0" w:afterAutospacing="0"/>
              <w:rPr>
                <w:rFonts w:eastAsia="仿宋_GB2312"/>
              </w:rPr>
            </w:pPr>
            <w:r>
              <w:rPr>
                <w:rFonts w:eastAsia="仿宋_GB2312"/>
              </w:rPr>
              <w:t>□数字化水平摸底调研   □公益培训   □专题培训</w:t>
            </w:r>
          </w:p>
          <w:p w14:paraId="1A85F5E1">
            <w:pPr>
              <w:pStyle w:val="2"/>
              <w:widowControl/>
              <w:spacing w:before="0" w:beforeAutospacing="0" w:after="0" w:afterAutospacing="0"/>
              <w:rPr>
                <w:rFonts w:eastAsia="仿宋_GB2312"/>
              </w:rPr>
            </w:pPr>
            <w:r>
              <w:rPr>
                <w:rFonts w:eastAsia="仿宋_GB2312"/>
              </w:rPr>
              <w:t xml:space="preserve">□组织标杆企业参访     □对接优质转型服务商   </w:t>
            </w:r>
          </w:p>
          <w:p w14:paraId="34C41E13">
            <w:pPr>
              <w:pStyle w:val="2"/>
              <w:widowControl/>
              <w:spacing w:before="0" w:beforeAutospacing="0" w:after="0" w:afterAutospacing="0"/>
              <w:rPr>
                <w:rFonts w:eastAsia="仿宋_GB2312"/>
              </w:rPr>
            </w:pPr>
            <w:r>
              <w:rPr>
                <w:rFonts w:eastAsia="仿宋_GB2312"/>
              </w:rPr>
              <w:t>□其他支持：</w:t>
            </w:r>
            <w:r>
              <w:rPr>
                <w:rFonts w:eastAsia="仿宋_GB2312"/>
                <w:u w:val="single"/>
              </w:rPr>
              <w:t xml:space="preserve">           </w:t>
            </w:r>
            <w:r>
              <w:rPr>
                <w:rFonts w:eastAsia="仿宋_GB2312"/>
              </w:rPr>
              <w:t>□工作建议：</w:t>
            </w:r>
            <w:r>
              <w:rPr>
                <w:rFonts w:eastAsia="仿宋_GB2312"/>
                <w:u w:val="single"/>
              </w:rPr>
              <w:t xml:space="preserve">            </w:t>
            </w:r>
          </w:p>
        </w:tc>
      </w:tr>
      <w:tr w14:paraId="1464D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0" w:hRule="atLeast"/>
          <w:jc w:val="center"/>
        </w:trPr>
        <w:tc>
          <w:tcPr>
            <w:tcW w:w="1704" w:type="dxa"/>
            <w:tcBorders>
              <w:top w:val="single" w:color="auto" w:sz="4" w:space="0"/>
              <w:left w:val="single" w:color="auto" w:sz="4" w:space="0"/>
              <w:bottom w:val="single" w:color="auto" w:sz="4" w:space="0"/>
              <w:right w:val="single" w:color="auto" w:sz="4" w:space="0"/>
            </w:tcBorders>
            <w:noWrap/>
            <w:vAlign w:val="center"/>
          </w:tcPr>
          <w:p w14:paraId="7AF07768">
            <w:pPr>
              <w:widowControl/>
              <w:snapToGrid w:val="0"/>
              <w:spacing w:line="320" w:lineRule="exact"/>
              <w:jc w:val="center"/>
              <w:rPr>
                <w:rFonts w:eastAsia="仿宋_GB2312"/>
                <w:kern w:val="0"/>
                <w:sz w:val="24"/>
              </w:rPr>
            </w:pPr>
            <w:r>
              <w:rPr>
                <w:rFonts w:eastAsia="仿宋_GB2312"/>
                <w:kern w:val="0"/>
                <w:sz w:val="24"/>
              </w:rPr>
              <w:t>改造成效及</w:t>
            </w:r>
          </w:p>
          <w:p w14:paraId="7DE8593A">
            <w:pPr>
              <w:widowControl/>
              <w:snapToGrid w:val="0"/>
              <w:spacing w:line="320" w:lineRule="exact"/>
              <w:jc w:val="center"/>
              <w:rPr>
                <w:rFonts w:eastAsia="仿宋_GB2312"/>
                <w:kern w:val="0"/>
                <w:sz w:val="24"/>
              </w:rPr>
            </w:pPr>
            <w:r>
              <w:rPr>
                <w:rFonts w:eastAsia="仿宋_GB2312"/>
                <w:kern w:val="0"/>
                <w:sz w:val="24"/>
              </w:rPr>
              <w:t>真实性承诺</w:t>
            </w:r>
          </w:p>
        </w:tc>
        <w:tc>
          <w:tcPr>
            <w:tcW w:w="7551" w:type="dxa"/>
            <w:gridSpan w:val="3"/>
            <w:tcBorders>
              <w:top w:val="single" w:color="auto" w:sz="4" w:space="0"/>
              <w:left w:val="nil"/>
              <w:bottom w:val="single" w:color="auto" w:sz="4" w:space="0"/>
              <w:right w:val="single" w:color="auto" w:sz="4" w:space="0"/>
            </w:tcBorders>
            <w:noWrap/>
            <w:vAlign w:val="center"/>
          </w:tcPr>
          <w:p w14:paraId="52B93B63">
            <w:pPr>
              <w:spacing w:line="300" w:lineRule="exact"/>
              <w:ind w:firstLine="480" w:firstLineChars="200"/>
              <w:rPr>
                <w:rFonts w:eastAsia="仿宋_GB2312"/>
                <w:kern w:val="0"/>
                <w:sz w:val="24"/>
              </w:rPr>
            </w:pPr>
            <w:r>
              <w:rPr>
                <w:rFonts w:eastAsia="仿宋_GB2312"/>
                <w:kern w:val="0"/>
                <w:sz w:val="24"/>
              </w:rPr>
              <w:t>我单位将按照《衡阳市工业和信息化局关于征集衡阳市</w:t>
            </w:r>
            <w:r>
              <w:rPr>
                <w:rFonts w:hint="eastAsia" w:eastAsia="仿宋_GB2312"/>
                <w:kern w:val="0"/>
                <w:sz w:val="24"/>
                <w:lang w:eastAsia="zh-CN"/>
              </w:rPr>
              <w:t>第二批</w:t>
            </w:r>
            <w:r>
              <w:rPr>
                <w:rFonts w:eastAsia="仿宋_GB2312"/>
                <w:kern w:val="0"/>
                <w:sz w:val="24"/>
              </w:rPr>
              <w:t>中小企业数字化转型试点企业的通知》文件要求按时完成数字化改造，改造后数字化水平达到二级及以上。</w:t>
            </w:r>
          </w:p>
          <w:p w14:paraId="539E6D87">
            <w:pPr>
              <w:spacing w:line="300" w:lineRule="exact"/>
              <w:ind w:firstLine="480" w:firstLineChars="200"/>
              <w:rPr>
                <w:rFonts w:eastAsia="仿宋_GB2312"/>
                <w:kern w:val="0"/>
                <w:sz w:val="24"/>
              </w:rPr>
            </w:pPr>
            <w:r>
              <w:rPr>
                <w:rFonts w:eastAsia="仿宋_GB2312"/>
                <w:kern w:val="0"/>
                <w:sz w:val="24"/>
              </w:rPr>
              <w:t>我单位近两年无失信行为、无触犯国家法律法规的行为、无不正当竞争行为；具备有关法律法规、国家标准或行业标准规定的安全生产条件，近两年未在生产、质量、安全以及环保方面发生重大事故。我单位申报的所有材料，均真实、完整，如有不实，愿承担相应的责任。</w:t>
            </w:r>
          </w:p>
          <w:p w14:paraId="6B65747A">
            <w:pPr>
              <w:spacing w:line="300" w:lineRule="exact"/>
              <w:ind w:firstLine="480" w:firstLineChars="200"/>
              <w:rPr>
                <w:rFonts w:eastAsia="仿宋_GB2312"/>
                <w:kern w:val="0"/>
                <w:sz w:val="24"/>
              </w:rPr>
            </w:pPr>
            <w:r>
              <w:rPr>
                <w:rFonts w:eastAsia="仿宋_GB2312"/>
                <w:kern w:val="0"/>
                <w:sz w:val="24"/>
              </w:rPr>
              <w:t xml:space="preserve">法定代表人（签字）：                </w:t>
            </w:r>
            <w:bookmarkStart w:id="5" w:name="OLE_LINK4"/>
            <w:r>
              <w:rPr>
                <w:rFonts w:eastAsia="仿宋_GB2312"/>
                <w:kern w:val="0"/>
                <w:sz w:val="24"/>
              </w:rPr>
              <w:t xml:space="preserve">单位：（盖章） </w:t>
            </w:r>
            <w:bookmarkEnd w:id="5"/>
            <w:r>
              <w:rPr>
                <w:rFonts w:eastAsia="仿宋_GB2312"/>
                <w:kern w:val="0"/>
                <w:sz w:val="24"/>
              </w:rPr>
              <w:t xml:space="preserve"> </w:t>
            </w:r>
          </w:p>
          <w:p w14:paraId="37ACDE13">
            <w:pPr>
              <w:spacing w:line="300" w:lineRule="exact"/>
              <w:ind w:firstLine="480" w:firstLineChars="200"/>
              <w:rPr>
                <w:rFonts w:eastAsia="仿宋_GB2312"/>
                <w:kern w:val="0"/>
                <w:sz w:val="24"/>
              </w:rPr>
            </w:pPr>
            <w:r>
              <w:rPr>
                <w:rFonts w:eastAsia="仿宋_GB2312"/>
                <w:kern w:val="0"/>
                <w:sz w:val="24"/>
              </w:rPr>
              <w:t xml:space="preserve">                                    年   月   日</w:t>
            </w:r>
          </w:p>
        </w:tc>
      </w:tr>
      <w:tr w14:paraId="40DA2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4" w:hRule="atLeast"/>
          <w:jc w:val="center"/>
        </w:trPr>
        <w:tc>
          <w:tcPr>
            <w:tcW w:w="1704" w:type="dxa"/>
            <w:tcBorders>
              <w:top w:val="single" w:color="auto" w:sz="4" w:space="0"/>
              <w:left w:val="single" w:color="auto" w:sz="4" w:space="0"/>
              <w:bottom w:val="single" w:color="auto" w:sz="4" w:space="0"/>
              <w:right w:val="single" w:color="auto" w:sz="4" w:space="0"/>
            </w:tcBorders>
            <w:noWrap/>
            <w:vAlign w:val="center"/>
          </w:tcPr>
          <w:p w14:paraId="4B75125E">
            <w:pPr>
              <w:widowControl/>
              <w:snapToGrid w:val="0"/>
              <w:spacing w:line="320" w:lineRule="exact"/>
              <w:jc w:val="center"/>
              <w:rPr>
                <w:rFonts w:eastAsia="仿宋_GB2312"/>
                <w:kern w:val="0"/>
                <w:sz w:val="24"/>
              </w:rPr>
            </w:pPr>
            <w:r>
              <w:rPr>
                <w:rFonts w:eastAsia="仿宋_GB2312"/>
                <w:kern w:val="0"/>
                <w:sz w:val="24"/>
              </w:rPr>
              <w:t>县市区科工信局、</w:t>
            </w:r>
            <w:r>
              <w:rPr>
                <w:rFonts w:hint="eastAsia" w:eastAsia="仿宋_GB2312"/>
                <w:kern w:val="0"/>
                <w:sz w:val="24"/>
                <w:lang w:eastAsia="zh-CN"/>
              </w:rPr>
              <w:t>市直园区产业发展局</w:t>
            </w:r>
            <w:r>
              <w:rPr>
                <w:rFonts w:eastAsia="仿宋_GB2312"/>
                <w:kern w:val="0"/>
                <w:sz w:val="24"/>
              </w:rPr>
              <w:t>推荐意见</w:t>
            </w:r>
          </w:p>
        </w:tc>
        <w:tc>
          <w:tcPr>
            <w:tcW w:w="7551" w:type="dxa"/>
            <w:gridSpan w:val="3"/>
            <w:tcBorders>
              <w:top w:val="single" w:color="auto" w:sz="4" w:space="0"/>
              <w:left w:val="nil"/>
              <w:bottom w:val="single" w:color="auto" w:sz="4" w:space="0"/>
              <w:right w:val="single" w:color="auto" w:sz="4" w:space="0"/>
            </w:tcBorders>
            <w:noWrap/>
            <w:vAlign w:val="center"/>
          </w:tcPr>
          <w:p w14:paraId="4F310AB6">
            <w:pPr>
              <w:widowControl/>
              <w:snapToGrid w:val="0"/>
              <w:spacing w:line="320" w:lineRule="exact"/>
              <w:rPr>
                <w:rFonts w:eastAsia="仿宋_GB2312"/>
                <w:kern w:val="0"/>
                <w:sz w:val="24"/>
              </w:rPr>
            </w:pPr>
          </w:p>
          <w:p w14:paraId="368747F8">
            <w:pPr>
              <w:widowControl/>
              <w:snapToGrid w:val="0"/>
              <w:spacing w:line="320" w:lineRule="exact"/>
              <w:ind w:firstLine="480" w:firstLineChars="200"/>
              <w:rPr>
                <w:rFonts w:eastAsia="仿宋_GB2312"/>
                <w:kern w:val="0"/>
                <w:sz w:val="24"/>
              </w:rPr>
            </w:pPr>
            <w:r>
              <w:rPr>
                <w:rFonts w:eastAsia="仿宋_GB2312"/>
                <w:kern w:val="0"/>
                <w:sz w:val="24"/>
              </w:rPr>
              <w:t xml:space="preserve"> 经材料初审和现场核查，同意推荐。</w:t>
            </w:r>
          </w:p>
          <w:p w14:paraId="71E0BDB8">
            <w:pPr>
              <w:widowControl/>
              <w:snapToGrid w:val="0"/>
              <w:spacing w:after="156" w:afterLines="50" w:line="320" w:lineRule="exact"/>
              <w:ind w:firstLine="1200" w:firstLineChars="500"/>
              <w:rPr>
                <w:rFonts w:eastAsia="仿宋_GB2312"/>
                <w:kern w:val="0"/>
                <w:sz w:val="24"/>
              </w:rPr>
            </w:pPr>
          </w:p>
          <w:p w14:paraId="38DE9B97">
            <w:pPr>
              <w:widowControl/>
              <w:snapToGrid w:val="0"/>
              <w:spacing w:line="320" w:lineRule="exact"/>
              <w:ind w:firstLine="1200" w:firstLineChars="500"/>
              <w:rPr>
                <w:rFonts w:eastAsia="仿宋_GB2312"/>
                <w:kern w:val="0"/>
                <w:sz w:val="24"/>
              </w:rPr>
            </w:pPr>
          </w:p>
          <w:p w14:paraId="25610CAB">
            <w:pPr>
              <w:widowControl/>
              <w:snapToGrid w:val="0"/>
              <w:spacing w:line="320" w:lineRule="exact"/>
              <w:ind w:right="720"/>
              <w:jc w:val="right"/>
              <w:rPr>
                <w:rFonts w:eastAsia="仿宋_GB2312"/>
                <w:kern w:val="0"/>
                <w:sz w:val="24"/>
              </w:rPr>
            </w:pPr>
            <w:r>
              <w:rPr>
                <w:rFonts w:eastAsia="仿宋_GB2312"/>
                <w:kern w:val="0"/>
                <w:sz w:val="24"/>
              </w:rPr>
              <w:t xml:space="preserve">单位：（盖章）        </w:t>
            </w:r>
          </w:p>
          <w:p w14:paraId="403F0D76">
            <w:pPr>
              <w:widowControl/>
              <w:snapToGrid w:val="0"/>
              <w:spacing w:line="320" w:lineRule="exact"/>
              <w:rPr>
                <w:rFonts w:eastAsia="仿宋_GB2312"/>
                <w:kern w:val="0"/>
                <w:sz w:val="24"/>
              </w:rPr>
            </w:pPr>
            <w:r>
              <w:rPr>
                <w:rFonts w:eastAsia="仿宋_GB2312"/>
                <w:kern w:val="0"/>
                <w:sz w:val="24"/>
              </w:rPr>
              <w:t xml:space="preserve">                  </w:t>
            </w:r>
          </w:p>
          <w:p w14:paraId="4DBA1DAE">
            <w:pPr>
              <w:widowControl/>
              <w:snapToGrid w:val="0"/>
              <w:spacing w:line="320" w:lineRule="exact"/>
              <w:rPr>
                <w:rFonts w:eastAsia="仿宋_GB2312"/>
                <w:kern w:val="0"/>
                <w:sz w:val="24"/>
              </w:rPr>
            </w:pPr>
            <w:r>
              <w:rPr>
                <w:rFonts w:eastAsia="仿宋_GB2312"/>
                <w:kern w:val="0"/>
                <w:sz w:val="24"/>
              </w:rPr>
              <w:t xml:space="preserve">                               年    月   日</w:t>
            </w:r>
          </w:p>
        </w:tc>
      </w:tr>
    </w:tbl>
    <w:p w14:paraId="2100C78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350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2026-03-19T08:24:18Z</dcterms:created>
  <dc:creator>工信局</dc:creator>
  <cp:lastModifiedBy>用户0299</cp:lastModifiedBy>
  <dcterms:modified xsi:type="dcterms:W3CDTF">2026-03-19T08:24:36Z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eyJoZGlkIjoiMDA1OTY2NmI1MzFmZjllY2ZmMTVmZDY5YjU3MzBiMmQiLCJ1c2VySWQiOiI0NDc3MDM2NTgifQ==</vt:lpwstr>
  </property>
  <property fmtid="{D5CDD505-2E9C-101B-9397-08002B2CF9AE}" pid="4" name="ICV">
    <vt:lpwstr>A56D67640CD241C9B64F2934854288E8_12</vt:lpwstr>
  </property>
</Properties>
</file>