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6962"/>
      </w:tblGrid>
      <w:tr w14:paraId="2D31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480" w:type="dxa"/>
            <w:gridSpan w:val="2"/>
            <w:vAlign w:val="center"/>
          </w:tcPr>
          <w:p w14:paraId="474DAD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衡阳鸿菱石油管材有限责任公司“8·10”一般物体打击事故案</w:t>
            </w:r>
          </w:p>
        </w:tc>
      </w:tr>
      <w:tr w14:paraId="6ECC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18" w:type="dxa"/>
            <w:vAlign w:val="center"/>
          </w:tcPr>
          <w:p w14:paraId="714324CB">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文书编号</w:t>
            </w:r>
          </w:p>
        </w:tc>
        <w:tc>
          <w:tcPr>
            <w:tcW w:w="6962" w:type="dxa"/>
            <w:vAlign w:val="center"/>
          </w:tcPr>
          <w:p w14:paraId="64E6915E">
            <w:pPr>
              <w:jc w:val="center"/>
              <w:rPr>
                <w:rFonts w:hint="eastAsia" w:ascii="宋体" w:hAnsi="宋体" w:eastAsia="宋体" w:cs="宋体"/>
                <w:sz w:val="24"/>
                <w:szCs w:val="24"/>
              </w:rPr>
            </w:pPr>
            <w:r>
              <w:rPr>
                <w:rFonts w:hint="eastAsia" w:ascii="宋体" w:hAnsi="宋体" w:eastAsia="宋体" w:cs="宋体"/>
                <w:sz w:val="24"/>
                <w:szCs w:val="24"/>
              </w:rPr>
              <w:t>（湘衡）应急罚〔202</w:t>
            </w:r>
            <w:r>
              <w:rPr>
                <w:rFonts w:hint="eastAsia" w:ascii="宋体" w:hAnsi="宋体" w:eastAsia="宋体" w:cs="宋体"/>
                <w:sz w:val="24"/>
                <w:szCs w:val="24"/>
                <w:lang w:val="en-US" w:eastAsia="zh-CN"/>
              </w:rPr>
              <w:t>6</w:t>
            </w:r>
            <w:r>
              <w:rPr>
                <w:rFonts w:hint="eastAsia" w:ascii="宋体" w:hAnsi="宋体" w:eastAsia="宋体" w:cs="宋体"/>
                <w:sz w:val="24"/>
                <w:szCs w:val="24"/>
              </w:rPr>
              <w:t>〕执法-</w:t>
            </w:r>
            <w:r>
              <w:rPr>
                <w:rFonts w:hint="eastAsia" w:ascii="宋体" w:hAnsi="宋体" w:eastAsia="宋体" w:cs="宋体"/>
                <w:sz w:val="24"/>
                <w:szCs w:val="24"/>
                <w:lang w:val="en-US" w:eastAsia="zh-CN"/>
              </w:rPr>
              <w:t>8</w:t>
            </w:r>
            <w:r>
              <w:rPr>
                <w:rFonts w:hint="eastAsia" w:ascii="宋体" w:hAnsi="宋体" w:eastAsia="宋体" w:cs="宋体"/>
                <w:sz w:val="24"/>
                <w:szCs w:val="24"/>
              </w:rPr>
              <w:t>号</w:t>
            </w:r>
          </w:p>
        </w:tc>
      </w:tr>
      <w:tr w14:paraId="62F7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18" w:type="dxa"/>
            <w:vAlign w:val="center"/>
          </w:tcPr>
          <w:p w14:paraId="3769EA95">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文书名称</w:t>
            </w:r>
          </w:p>
        </w:tc>
        <w:tc>
          <w:tcPr>
            <w:tcW w:w="6962" w:type="dxa"/>
            <w:vAlign w:val="center"/>
          </w:tcPr>
          <w:p w14:paraId="5274481B">
            <w:pPr>
              <w:jc w:val="center"/>
              <w:rPr>
                <w:rFonts w:hint="eastAsia" w:ascii="宋体" w:hAnsi="宋体" w:eastAsia="宋体" w:cs="宋体"/>
                <w:sz w:val="24"/>
                <w:szCs w:val="24"/>
              </w:rPr>
            </w:pPr>
            <w:r>
              <w:rPr>
                <w:rFonts w:hint="eastAsia" w:ascii="宋体" w:hAnsi="宋体" w:eastAsia="宋体" w:cs="宋体"/>
                <w:sz w:val="24"/>
                <w:szCs w:val="24"/>
              </w:rPr>
              <w:t>行政处罚决定书</w:t>
            </w:r>
          </w:p>
        </w:tc>
      </w:tr>
      <w:tr w14:paraId="140C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18" w:type="dxa"/>
            <w:vAlign w:val="center"/>
          </w:tcPr>
          <w:p w14:paraId="4D6F28C5">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企业名称</w:t>
            </w:r>
          </w:p>
        </w:tc>
        <w:tc>
          <w:tcPr>
            <w:tcW w:w="6962" w:type="dxa"/>
            <w:vAlign w:val="center"/>
          </w:tcPr>
          <w:p w14:paraId="457834B0">
            <w:pPr>
              <w:jc w:val="center"/>
              <w:rPr>
                <w:rFonts w:hint="eastAsia" w:ascii="宋体" w:hAnsi="宋体" w:eastAsia="宋体" w:cs="宋体"/>
                <w:sz w:val="24"/>
                <w:szCs w:val="24"/>
              </w:rPr>
            </w:pPr>
            <w:r>
              <w:rPr>
                <w:rFonts w:hint="eastAsia" w:ascii="宋体" w:hAnsi="宋体" w:eastAsia="宋体" w:cs="宋体"/>
                <w:sz w:val="24"/>
                <w:szCs w:val="24"/>
              </w:rPr>
              <w:t>衡阳鸿菱石油管材有限责任公司</w:t>
            </w:r>
          </w:p>
        </w:tc>
      </w:tr>
      <w:tr w14:paraId="1109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18" w:type="dxa"/>
            <w:vAlign w:val="center"/>
          </w:tcPr>
          <w:p w14:paraId="30815ECD">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处罚日期</w:t>
            </w:r>
          </w:p>
        </w:tc>
        <w:tc>
          <w:tcPr>
            <w:tcW w:w="6962" w:type="dxa"/>
            <w:vAlign w:val="center"/>
          </w:tcPr>
          <w:p w14:paraId="7636F5C1">
            <w:pPr>
              <w:jc w:val="center"/>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4</w:t>
            </w:r>
            <w:r>
              <w:rPr>
                <w:rFonts w:hint="eastAsia" w:ascii="宋体" w:hAnsi="宋体" w:eastAsia="宋体" w:cs="宋体"/>
                <w:sz w:val="24"/>
                <w:szCs w:val="24"/>
              </w:rPr>
              <w:t>日</w:t>
            </w:r>
          </w:p>
        </w:tc>
      </w:tr>
      <w:tr w14:paraId="200B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18" w:type="dxa"/>
            <w:vAlign w:val="center"/>
          </w:tcPr>
          <w:p w14:paraId="3477EAFD">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公示期限</w:t>
            </w:r>
          </w:p>
        </w:tc>
        <w:tc>
          <w:tcPr>
            <w:tcW w:w="6962" w:type="dxa"/>
            <w:vAlign w:val="center"/>
          </w:tcPr>
          <w:p w14:paraId="4D7FB37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1年</w:t>
            </w:r>
          </w:p>
        </w:tc>
      </w:tr>
      <w:tr w14:paraId="2A0D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18" w:type="dxa"/>
            <w:vAlign w:val="center"/>
          </w:tcPr>
          <w:p w14:paraId="7C2E637F">
            <w:pPr>
              <w:pStyle w:val="4"/>
              <w:shd w:val="clear" w:color="auto" w:fill="FFFFFF"/>
              <w:spacing w:before="0" w:beforeAutospacing="0" w:after="0" w:afterAutospacing="0"/>
              <w:jc w:val="center"/>
              <w:rPr>
                <w:rFonts w:hint="eastAsia" w:ascii="宋体" w:hAnsi="宋体" w:eastAsia="宋体" w:cs="宋体"/>
                <w:b/>
                <w:color w:val="000000"/>
                <w:sz w:val="24"/>
                <w:szCs w:val="24"/>
              </w:rPr>
            </w:pPr>
            <w:r>
              <w:rPr>
                <w:rFonts w:hint="eastAsia" w:ascii="宋体" w:hAnsi="宋体" w:eastAsia="宋体" w:cs="宋体"/>
                <w:b/>
                <w:color w:val="333333"/>
                <w:sz w:val="24"/>
                <w:szCs w:val="24"/>
              </w:rPr>
              <w:t>违法事实</w:t>
            </w:r>
          </w:p>
          <w:p w14:paraId="3EFDC88F">
            <w:pPr>
              <w:pStyle w:val="4"/>
              <w:shd w:val="clear" w:color="auto" w:fill="FFFFFF"/>
              <w:spacing w:before="0" w:beforeAutospacing="0" w:after="0" w:afterAutospacing="0"/>
              <w:jc w:val="center"/>
              <w:rPr>
                <w:rFonts w:hint="eastAsia" w:ascii="宋体" w:hAnsi="宋体" w:eastAsia="宋体" w:cs="宋体"/>
                <w:b/>
                <w:color w:val="000000"/>
                <w:sz w:val="24"/>
                <w:szCs w:val="24"/>
              </w:rPr>
            </w:pPr>
            <w:r>
              <w:rPr>
                <w:rFonts w:hint="eastAsia" w:ascii="宋体" w:hAnsi="宋体" w:eastAsia="宋体" w:cs="宋体"/>
                <w:b/>
                <w:color w:val="333333"/>
                <w:sz w:val="24"/>
                <w:szCs w:val="24"/>
              </w:rPr>
              <w:t>及证据</w:t>
            </w:r>
          </w:p>
          <w:p w14:paraId="431D2891">
            <w:pPr>
              <w:jc w:val="center"/>
              <w:rPr>
                <w:rFonts w:hint="eastAsia" w:ascii="宋体" w:hAnsi="宋体" w:eastAsia="宋体" w:cs="宋体"/>
                <w:b/>
                <w:sz w:val="24"/>
                <w:szCs w:val="24"/>
              </w:rPr>
            </w:pPr>
          </w:p>
        </w:tc>
        <w:tc>
          <w:tcPr>
            <w:tcW w:w="6962" w:type="dxa"/>
            <w:vAlign w:val="center"/>
          </w:tcPr>
          <w:p w14:paraId="12D7B45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2025年8月10日14时01分许，衡阳鸿菱石油管材有限责任公司三分厂第一跨2号线3#车丝机废品翻料槽作业时，因气压翻板出现故障发生一起物体打击事故，造成1人死亡，直接经济损失约139.27万元。经衡阳鸿菱石油管材有限责任公司“8·10”一般物体打击事故调查组认定</w:t>
            </w:r>
            <w:bookmarkStart w:id="0" w:name="_GoBack"/>
            <w:bookmarkEnd w:id="0"/>
            <w:r>
              <w:rPr>
                <w:rFonts w:hint="eastAsia" w:ascii="宋体" w:hAnsi="宋体" w:eastAsia="宋体" w:cs="宋体"/>
                <w:sz w:val="24"/>
                <w:szCs w:val="24"/>
              </w:rPr>
              <w:t>，该事故是一起因衡阳鸿菱石油管材有限责任公司从业人员赵</w:t>
            </w:r>
            <w:r>
              <w:rPr>
                <w:rFonts w:hint="eastAsia" w:ascii="宋体" w:hAnsi="宋体" w:eastAsia="宋体" w:cs="宋体"/>
                <w:sz w:val="24"/>
                <w:szCs w:val="24"/>
                <w:lang w:val="en-US" w:eastAsia="zh-CN"/>
              </w:rPr>
              <w:t>X</w:t>
            </w:r>
            <w:r>
              <w:rPr>
                <w:rFonts w:hint="eastAsia" w:ascii="宋体" w:hAnsi="宋体" w:eastAsia="宋体" w:cs="宋体"/>
                <w:sz w:val="24"/>
                <w:szCs w:val="24"/>
              </w:rPr>
              <w:t>在气缸未停机时，违章进入2号线3#车丝机废品收料槽西头区域前维修翻板且站位不当，导致被物体打击造成死亡的一般生产安全责任事故。</w:t>
            </w:r>
          </w:p>
          <w:p w14:paraId="3831F03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衡阳市蒸湘区人民政府《关于对衡阳鸿菱石油管材有限责任公司“8·10”一般物体打击事故调查报告的批复》及衡阳鸿菱石油管材有限责任公司“8·10”一般物体打击事故调查组提交的《衡阳鸿菱石油管材有限责任公司“8·10”一般物体打击事故调查报告》结论性意见，衡阳鸿菱石油管材有限责任公司对本次事故发生负有重要责任，存在以下行为：安全生产主体责任落实不到位；安全生产教育培训、安全风险辨识不到位，从业人员缺乏对本岗位相关操作安全风险辨识和防范能力；对三分厂安全管理不力，落实风险分级管控和隐患排查治理双重预防工作机制不到位；督促、检查三分厂安全生产工作不到位，未及时发现并消除三分厂生产安全事故隐患。</w:t>
            </w:r>
          </w:p>
          <w:p w14:paraId="1528A53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2025年11月4日，</w:t>
            </w:r>
            <w:r>
              <w:rPr>
                <w:rFonts w:hint="eastAsia" w:ascii="宋体" w:hAnsi="宋体" w:eastAsia="宋体" w:cs="宋体"/>
                <w:sz w:val="24"/>
                <w:szCs w:val="24"/>
                <w:lang w:eastAsia="zh-CN"/>
              </w:rPr>
              <w:t>衡阳市应急管理</w:t>
            </w:r>
            <w:r>
              <w:rPr>
                <w:rFonts w:hint="eastAsia" w:ascii="宋体" w:hAnsi="宋体" w:eastAsia="宋体" w:cs="宋体"/>
                <w:sz w:val="24"/>
                <w:szCs w:val="24"/>
              </w:rPr>
              <w:t xml:space="preserve">局依法对衡阳鸿菱石油管材有限责任公司上述行为进行立案调查，经进一步调查，衡阳鸿菱石油管材有限责任公司上述违法行为属实。 </w:t>
            </w:r>
          </w:p>
          <w:p w14:paraId="3F3D921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15"/>
                <w:szCs w:val="15"/>
                <w:lang w:val="en-US" w:eastAsia="zh-CN"/>
              </w:rPr>
            </w:pPr>
            <w:r>
              <w:rPr>
                <w:rFonts w:hint="eastAsia" w:ascii="宋体" w:hAnsi="宋体" w:eastAsia="宋体" w:cs="宋体"/>
                <w:sz w:val="24"/>
                <w:szCs w:val="24"/>
              </w:rPr>
              <w:t>主要证据</w:t>
            </w:r>
            <w:r>
              <w:rPr>
                <w:rFonts w:hint="eastAsia" w:ascii="宋体" w:hAnsi="宋体" w:eastAsia="宋体" w:cs="宋体"/>
                <w:sz w:val="24"/>
                <w:szCs w:val="24"/>
                <w:lang w:eastAsia="zh-CN"/>
              </w:rPr>
              <w:t>有</w:t>
            </w:r>
            <w:r>
              <w:rPr>
                <w:rFonts w:hint="eastAsia" w:ascii="宋体" w:hAnsi="宋体" w:eastAsia="宋体" w:cs="宋体"/>
                <w:sz w:val="24"/>
                <w:szCs w:val="24"/>
              </w:rPr>
              <w:t>：证据一：衡阳鸿菱石油管材有限责任公司工商营业执照副本复印件 1 份，证明本次处罚对象主体适格，同时证明衡阳鸿菱石油管材有限责任公司经营范围合法，是一家依法登记的合法公司</w:t>
            </w:r>
            <w:r>
              <w:rPr>
                <w:rFonts w:hint="eastAsia" w:ascii="宋体" w:hAnsi="宋体" w:eastAsia="宋体" w:cs="宋体"/>
                <w:sz w:val="24"/>
                <w:szCs w:val="24"/>
                <w:lang w:eastAsia="zh-CN"/>
              </w:rPr>
              <w:t>；</w:t>
            </w:r>
            <w:r>
              <w:rPr>
                <w:rFonts w:hint="eastAsia" w:ascii="宋体" w:hAnsi="宋体" w:eastAsia="宋体" w:cs="宋体"/>
                <w:sz w:val="24"/>
                <w:szCs w:val="24"/>
              </w:rPr>
              <w:t>证据二：《关于批复衡阳鸿菱石油管材有限责任公司“8·10”一般物体打击事故调查报告的请示》《衡阳鸿菱石油管材有限责任公司“8.10”一般物体打击事故调查报告》《衡阳市蒸湘区人民政府关于对衡阳鸿菱石油管材有限责任公司”8·10“一般物体打击事故调查报告的批复》《关于衡阳鸿菱石油管材有限责任公司”8·10“一般物体打击事故行政处罚的报告》《关于同意衡阳鸿菱石油管材有限责任公司一分厂、二分厂复工复产的函》《衡阳鸿菱石油管材有限责任公司关于”8·10“物体打击事故的处理通报》（衡阳鸿菱人字〔2025〕2号）各1份，证明衡阳鸿菱石油管材有限责任公司在2025年8月10日发生了一起一般生产安全责任事故，衡阳市蒸湘区人民政府对事故调查组提交的《衡阳鸿菱石油管材有限责任公司”8·10“一般物体打击事故调查报告》原则同意；证明衡阳鸿菱石油管材有限责任公司违法行为事实存在</w:t>
            </w:r>
            <w:r>
              <w:rPr>
                <w:rFonts w:hint="eastAsia" w:ascii="宋体" w:hAnsi="宋体" w:eastAsia="宋体" w:cs="宋体"/>
                <w:sz w:val="24"/>
                <w:szCs w:val="24"/>
                <w:lang w:eastAsia="zh-CN"/>
              </w:rPr>
              <w:t>；</w:t>
            </w:r>
            <w:r>
              <w:rPr>
                <w:rFonts w:hint="eastAsia" w:ascii="宋体" w:hAnsi="宋体" w:eastAsia="宋体" w:cs="宋体"/>
                <w:sz w:val="24"/>
                <w:szCs w:val="24"/>
              </w:rPr>
              <w:t>证据三：事故调查组对黄</w:t>
            </w:r>
            <w:r>
              <w:rPr>
                <w:rFonts w:hint="eastAsia" w:ascii="宋体" w:hAnsi="宋体" w:eastAsia="宋体" w:cs="宋体"/>
                <w:sz w:val="24"/>
                <w:szCs w:val="24"/>
                <w:lang w:val="en-US" w:eastAsia="zh-CN"/>
              </w:rPr>
              <w:t>XX</w:t>
            </w:r>
            <w:r>
              <w:rPr>
                <w:rFonts w:hint="eastAsia" w:ascii="宋体" w:hAnsi="宋体" w:eastAsia="宋体" w:cs="宋体"/>
                <w:sz w:val="24"/>
                <w:szCs w:val="24"/>
              </w:rPr>
              <w:t>、龙</w:t>
            </w:r>
            <w:r>
              <w:rPr>
                <w:rFonts w:hint="eastAsia" w:ascii="宋体" w:hAnsi="宋体" w:eastAsia="宋体" w:cs="宋体"/>
                <w:sz w:val="24"/>
                <w:szCs w:val="24"/>
                <w:lang w:val="en-US" w:eastAsia="zh-CN"/>
              </w:rPr>
              <w:t>XX</w:t>
            </w:r>
            <w:r>
              <w:rPr>
                <w:rFonts w:hint="eastAsia" w:ascii="宋体" w:hAnsi="宋体" w:eastAsia="宋体" w:cs="宋体"/>
                <w:sz w:val="24"/>
                <w:szCs w:val="24"/>
              </w:rPr>
              <w:t>、谢</w:t>
            </w:r>
            <w:r>
              <w:rPr>
                <w:rFonts w:hint="eastAsia" w:ascii="宋体" w:hAnsi="宋体" w:eastAsia="宋体" w:cs="宋体"/>
                <w:sz w:val="24"/>
                <w:szCs w:val="24"/>
                <w:lang w:val="en-US" w:eastAsia="zh-CN"/>
              </w:rPr>
              <w:t>XX</w:t>
            </w:r>
            <w:r>
              <w:rPr>
                <w:rFonts w:hint="eastAsia" w:ascii="宋体" w:hAnsi="宋体" w:eastAsia="宋体" w:cs="宋体"/>
                <w:sz w:val="24"/>
                <w:szCs w:val="24"/>
              </w:rPr>
              <w:t>、王</w:t>
            </w:r>
            <w:r>
              <w:rPr>
                <w:rFonts w:hint="eastAsia" w:ascii="宋体" w:hAnsi="宋体" w:eastAsia="宋体" w:cs="宋体"/>
                <w:sz w:val="24"/>
                <w:szCs w:val="24"/>
                <w:lang w:val="en-US" w:eastAsia="zh-CN"/>
              </w:rPr>
              <w:t>X</w:t>
            </w:r>
            <w:r>
              <w:rPr>
                <w:rFonts w:hint="eastAsia" w:ascii="宋体" w:hAnsi="宋体" w:eastAsia="宋体" w:cs="宋体"/>
                <w:sz w:val="24"/>
                <w:szCs w:val="24"/>
              </w:rPr>
              <w:t>、王</w:t>
            </w:r>
            <w:r>
              <w:rPr>
                <w:rFonts w:hint="eastAsia" w:ascii="宋体" w:hAnsi="宋体" w:eastAsia="宋体" w:cs="宋体"/>
                <w:sz w:val="24"/>
                <w:szCs w:val="24"/>
                <w:lang w:val="en-US" w:eastAsia="zh-CN"/>
              </w:rPr>
              <w:t>X</w:t>
            </w:r>
            <w:r>
              <w:rPr>
                <w:rFonts w:hint="eastAsia" w:ascii="宋体" w:hAnsi="宋体" w:eastAsia="宋体" w:cs="宋体"/>
                <w:sz w:val="24"/>
                <w:szCs w:val="24"/>
              </w:rPr>
              <w:t>、何</w:t>
            </w:r>
            <w:r>
              <w:rPr>
                <w:rFonts w:hint="eastAsia" w:ascii="宋体" w:hAnsi="宋体" w:eastAsia="宋体" w:cs="宋体"/>
                <w:sz w:val="24"/>
                <w:szCs w:val="24"/>
                <w:lang w:val="en-US" w:eastAsia="zh-CN"/>
              </w:rPr>
              <w:t>XX</w:t>
            </w:r>
            <w:r>
              <w:rPr>
                <w:rFonts w:hint="eastAsia" w:ascii="宋体" w:hAnsi="宋体" w:eastAsia="宋体" w:cs="宋体"/>
                <w:sz w:val="24"/>
                <w:szCs w:val="24"/>
              </w:rPr>
              <w:t>、谭</w:t>
            </w:r>
            <w:r>
              <w:rPr>
                <w:rFonts w:hint="eastAsia" w:ascii="宋体" w:hAnsi="宋体" w:eastAsia="宋体" w:cs="宋体"/>
                <w:sz w:val="24"/>
                <w:szCs w:val="24"/>
                <w:lang w:val="en-US" w:eastAsia="zh-CN"/>
              </w:rPr>
              <w:t>XX</w:t>
            </w:r>
            <w:r>
              <w:rPr>
                <w:rFonts w:hint="eastAsia" w:ascii="宋体" w:hAnsi="宋体" w:eastAsia="宋体" w:cs="宋体"/>
                <w:sz w:val="24"/>
                <w:szCs w:val="24"/>
              </w:rPr>
              <w:t>、陆</w:t>
            </w:r>
            <w:r>
              <w:rPr>
                <w:rFonts w:hint="eastAsia" w:ascii="宋体" w:hAnsi="宋体" w:eastAsia="宋体" w:cs="宋体"/>
                <w:sz w:val="24"/>
                <w:szCs w:val="24"/>
                <w:lang w:val="en-US" w:eastAsia="zh-CN"/>
              </w:rPr>
              <w:t>XX</w:t>
            </w:r>
            <w:r>
              <w:rPr>
                <w:rFonts w:hint="eastAsia" w:ascii="宋体" w:hAnsi="宋体" w:eastAsia="宋体" w:cs="宋体"/>
                <w:sz w:val="24"/>
                <w:szCs w:val="24"/>
              </w:rPr>
              <w:t>、刘</w:t>
            </w:r>
            <w:r>
              <w:rPr>
                <w:rFonts w:hint="eastAsia" w:ascii="宋体" w:hAnsi="宋体" w:eastAsia="宋体" w:cs="宋体"/>
                <w:sz w:val="24"/>
                <w:szCs w:val="24"/>
                <w:lang w:val="en-US" w:eastAsia="zh-CN"/>
              </w:rPr>
              <w:t>X</w:t>
            </w:r>
            <w:r>
              <w:rPr>
                <w:rFonts w:hint="eastAsia" w:ascii="宋体" w:hAnsi="宋体" w:eastAsia="宋体" w:cs="宋体"/>
                <w:sz w:val="24"/>
                <w:szCs w:val="24"/>
              </w:rPr>
              <w:t>、胡</w:t>
            </w:r>
            <w:r>
              <w:rPr>
                <w:rFonts w:hint="eastAsia" w:ascii="宋体" w:hAnsi="宋体" w:eastAsia="宋体" w:cs="宋体"/>
                <w:sz w:val="24"/>
                <w:szCs w:val="24"/>
                <w:lang w:val="en-US" w:eastAsia="zh-CN"/>
              </w:rPr>
              <w:t>XX</w:t>
            </w:r>
            <w:r>
              <w:rPr>
                <w:rFonts w:hint="eastAsia" w:ascii="宋体" w:hAnsi="宋体" w:eastAsia="宋体" w:cs="宋体"/>
                <w:sz w:val="24"/>
                <w:szCs w:val="24"/>
              </w:rPr>
              <w:t>的询问笔录各1份，证明衡阳鸿菱石油管材有限责任公司在2025年8月10日发生了一起一般生产安全责任事故</w:t>
            </w:r>
            <w:r>
              <w:rPr>
                <w:rFonts w:hint="eastAsia" w:ascii="宋体" w:hAnsi="宋体" w:eastAsia="宋体" w:cs="宋体"/>
                <w:sz w:val="24"/>
                <w:szCs w:val="24"/>
                <w:lang w:eastAsia="zh-CN"/>
              </w:rPr>
              <w:t>；</w:t>
            </w:r>
            <w:r>
              <w:rPr>
                <w:rFonts w:hint="eastAsia" w:ascii="宋体" w:hAnsi="宋体" w:eastAsia="宋体" w:cs="宋体"/>
                <w:sz w:val="24"/>
                <w:szCs w:val="24"/>
              </w:rPr>
              <w:t>证据四：黄</w:t>
            </w:r>
            <w:r>
              <w:rPr>
                <w:rFonts w:hint="eastAsia" w:ascii="宋体" w:hAnsi="宋体" w:eastAsia="宋体" w:cs="宋体"/>
                <w:sz w:val="24"/>
                <w:szCs w:val="24"/>
                <w:lang w:val="en-US" w:eastAsia="zh-CN"/>
              </w:rPr>
              <w:t>XX</w:t>
            </w:r>
            <w:r>
              <w:rPr>
                <w:rFonts w:hint="eastAsia" w:ascii="宋体" w:hAnsi="宋体" w:eastAsia="宋体" w:cs="宋体"/>
                <w:sz w:val="24"/>
                <w:szCs w:val="24"/>
              </w:rPr>
              <w:t>、龙</w:t>
            </w:r>
            <w:r>
              <w:rPr>
                <w:rFonts w:hint="eastAsia" w:ascii="宋体" w:hAnsi="宋体" w:eastAsia="宋体" w:cs="宋体"/>
                <w:sz w:val="24"/>
                <w:szCs w:val="24"/>
                <w:lang w:val="en-US" w:eastAsia="zh-CN"/>
              </w:rPr>
              <w:t>XX</w:t>
            </w:r>
            <w:r>
              <w:rPr>
                <w:rFonts w:hint="eastAsia" w:ascii="宋体" w:hAnsi="宋体" w:eastAsia="宋体" w:cs="宋体"/>
                <w:sz w:val="24"/>
                <w:szCs w:val="24"/>
              </w:rPr>
              <w:t>、谢</w:t>
            </w:r>
            <w:r>
              <w:rPr>
                <w:rFonts w:hint="eastAsia" w:ascii="宋体" w:hAnsi="宋体" w:eastAsia="宋体" w:cs="宋体"/>
                <w:sz w:val="24"/>
                <w:szCs w:val="24"/>
                <w:lang w:val="en-US" w:eastAsia="zh-CN"/>
              </w:rPr>
              <w:t>XX</w:t>
            </w:r>
            <w:r>
              <w:rPr>
                <w:rFonts w:hint="eastAsia" w:ascii="宋体" w:hAnsi="宋体" w:eastAsia="宋体" w:cs="宋体"/>
                <w:sz w:val="24"/>
                <w:szCs w:val="24"/>
              </w:rPr>
              <w:t>、王</w:t>
            </w:r>
            <w:r>
              <w:rPr>
                <w:rFonts w:hint="eastAsia" w:ascii="宋体" w:hAnsi="宋体" w:eastAsia="宋体" w:cs="宋体"/>
                <w:sz w:val="24"/>
                <w:szCs w:val="24"/>
                <w:lang w:val="en-US" w:eastAsia="zh-CN"/>
              </w:rPr>
              <w:t>X</w:t>
            </w:r>
            <w:r>
              <w:rPr>
                <w:rFonts w:hint="eastAsia" w:ascii="宋体" w:hAnsi="宋体" w:eastAsia="宋体" w:cs="宋体"/>
                <w:sz w:val="24"/>
                <w:szCs w:val="24"/>
              </w:rPr>
              <w:t>、王</w:t>
            </w:r>
            <w:r>
              <w:rPr>
                <w:rFonts w:hint="eastAsia" w:ascii="宋体" w:hAnsi="宋体" w:eastAsia="宋体" w:cs="宋体"/>
                <w:sz w:val="24"/>
                <w:szCs w:val="24"/>
                <w:lang w:val="en-US" w:eastAsia="zh-CN"/>
              </w:rPr>
              <w:t>X</w:t>
            </w:r>
            <w:r>
              <w:rPr>
                <w:rFonts w:hint="eastAsia" w:ascii="宋体" w:hAnsi="宋体" w:eastAsia="宋体" w:cs="宋体"/>
                <w:sz w:val="24"/>
                <w:szCs w:val="24"/>
              </w:rPr>
              <w:t>、何</w:t>
            </w:r>
            <w:r>
              <w:rPr>
                <w:rFonts w:hint="eastAsia" w:ascii="宋体" w:hAnsi="宋体" w:eastAsia="宋体" w:cs="宋体"/>
                <w:sz w:val="24"/>
                <w:szCs w:val="24"/>
                <w:lang w:val="en-US" w:eastAsia="zh-CN"/>
              </w:rPr>
              <w:t>XX</w:t>
            </w:r>
            <w:r>
              <w:rPr>
                <w:rFonts w:hint="eastAsia" w:ascii="宋体" w:hAnsi="宋体" w:eastAsia="宋体" w:cs="宋体"/>
                <w:sz w:val="24"/>
                <w:szCs w:val="24"/>
              </w:rPr>
              <w:t>、王</w:t>
            </w:r>
            <w:r>
              <w:rPr>
                <w:rFonts w:hint="eastAsia" w:ascii="宋体" w:hAnsi="宋体" w:eastAsia="宋体" w:cs="宋体"/>
                <w:sz w:val="24"/>
                <w:szCs w:val="24"/>
                <w:lang w:val="en-US" w:eastAsia="zh-CN"/>
              </w:rPr>
              <w:t>XX</w:t>
            </w:r>
            <w:r>
              <w:rPr>
                <w:rFonts w:hint="eastAsia" w:ascii="宋体" w:hAnsi="宋体" w:eastAsia="宋体" w:cs="宋体"/>
                <w:sz w:val="24"/>
                <w:szCs w:val="24"/>
              </w:rPr>
              <w:t>7人的调查询问笔录共计 8 份，拍摄调查询问视频记录共74段，证明2025年8月10日衡阳鸿菱石油管材有限责任公司发生了一起一般生产安全责任事故，证明黄</w:t>
            </w:r>
            <w:r>
              <w:rPr>
                <w:rFonts w:hint="eastAsia" w:ascii="宋体" w:hAnsi="宋体" w:eastAsia="宋体" w:cs="宋体"/>
                <w:sz w:val="24"/>
                <w:szCs w:val="24"/>
                <w:lang w:val="en-US" w:eastAsia="zh-CN"/>
              </w:rPr>
              <w:t>XX</w:t>
            </w:r>
            <w:r>
              <w:rPr>
                <w:rFonts w:hint="eastAsia" w:ascii="宋体" w:hAnsi="宋体" w:eastAsia="宋体" w:cs="宋体"/>
                <w:sz w:val="24"/>
                <w:szCs w:val="24"/>
              </w:rPr>
              <w:t>、龙</w:t>
            </w:r>
            <w:r>
              <w:rPr>
                <w:rFonts w:hint="eastAsia" w:ascii="宋体" w:hAnsi="宋体" w:eastAsia="宋体" w:cs="宋体"/>
                <w:sz w:val="24"/>
                <w:szCs w:val="24"/>
                <w:lang w:val="en-US" w:eastAsia="zh-CN"/>
              </w:rPr>
              <w:t>XX</w:t>
            </w:r>
            <w:r>
              <w:rPr>
                <w:rFonts w:hint="eastAsia" w:ascii="宋体" w:hAnsi="宋体" w:eastAsia="宋体" w:cs="宋体"/>
                <w:sz w:val="24"/>
                <w:szCs w:val="24"/>
              </w:rPr>
              <w:t>、王</w:t>
            </w:r>
            <w:r>
              <w:rPr>
                <w:rFonts w:hint="eastAsia" w:ascii="宋体" w:hAnsi="宋体" w:eastAsia="宋体" w:cs="宋体"/>
                <w:sz w:val="24"/>
                <w:szCs w:val="24"/>
                <w:lang w:val="en-US" w:eastAsia="zh-CN"/>
              </w:rPr>
              <w:t>X</w:t>
            </w:r>
            <w:r>
              <w:rPr>
                <w:rFonts w:hint="eastAsia" w:ascii="宋体" w:hAnsi="宋体" w:eastAsia="宋体" w:cs="宋体"/>
                <w:sz w:val="24"/>
                <w:szCs w:val="24"/>
              </w:rPr>
              <w:t>均认可《衡阳鸿菱石油管材有限责任公司“8.10”一般物体打击事故调查报告》中对事故原因分析、定性结论、责任划分、处理意见</w:t>
            </w:r>
            <w:r>
              <w:rPr>
                <w:rFonts w:hint="eastAsia" w:ascii="宋体" w:hAnsi="宋体" w:eastAsia="宋体" w:cs="宋体"/>
                <w:sz w:val="24"/>
                <w:szCs w:val="24"/>
                <w:lang w:eastAsia="zh-CN"/>
              </w:rPr>
              <w:t>；</w:t>
            </w:r>
            <w:r>
              <w:rPr>
                <w:rFonts w:hint="eastAsia" w:ascii="宋体" w:hAnsi="宋体" w:eastAsia="宋体" w:cs="宋体"/>
                <w:sz w:val="24"/>
                <w:szCs w:val="24"/>
              </w:rPr>
              <w:t>证据五：衡阳鸿菱石油管材有限责任公司与死者家属签订的《工伤死亡赔偿协议书》、南华附二医院居民死亡医学证明（推断）书、诊断证明书、急诊病历、病程记录（抢救记录）、急诊医学中心（院前急救）派车单各 1 份，证明衡阳鸿菱石油管材有限责任公司员工赵</w:t>
            </w:r>
            <w:r>
              <w:rPr>
                <w:rFonts w:hint="eastAsia" w:ascii="宋体" w:hAnsi="宋体" w:eastAsia="宋体" w:cs="宋体"/>
                <w:sz w:val="24"/>
                <w:szCs w:val="24"/>
                <w:lang w:val="en-US" w:eastAsia="zh-CN"/>
              </w:rPr>
              <w:t>X</w:t>
            </w:r>
            <w:r>
              <w:rPr>
                <w:rFonts w:hint="eastAsia" w:ascii="宋体" w:hAnsi="宋体" w:eastAsia="宋体" w:cs="宋体"/>
                <w:sz w:val="24"/>
                <w:szCs w:val="24"/>
              </w:rPr>
              <w:t>因物体打击造成死亡，衡阳鸿菱石油管材有限责任公司与死者家属达成和解协议，证明衡阳鸿菱石油管材有限责任公司2025年8月10日发生了一起一般生产安全责任事故</w:t>
            </w:r>
            <w:r>
              <w:rPr>
                <w:rFonts w:hint="eastAsia" w:ascii="宋体" w:hAnsi="宋体" w:eastAsia="宋体" w:cs="宋体"/>
                <w:sz w:val="24"/>
                <w:szCs w:val="24"/>
                <w:lang w:eastAsia="zh-CN"/>
              </w:rPr>
              <w:t>；</w:t>
            </w:r>
            <w:r>
              <w:rPr>
                <w:rFonts w:hint="eastAsia" w:ascii="宋体" w:hAnsi="宋体" w:eastAsia="宋体" w:cs="宋体"/>
                <w:sz w:val="24"/>
                <w:szCs w:val="24"/>
              </w:rPr>
              <w:t>证据六：事故发生现场监控视频1份，证明衡阳鸿菱石油管材有限责任公司2025年8月10日发生了一起一般生产安全责任事故</w:t>
            </w:r>
            <w:r>
              <w:rPr>
                <w:rFonts w:hint="eastAsia" w:ascii="宋体" w:hAnsi="宋体" w:eastAsia="宋体" w:cs="宋体"/>
                <w:sz w:val="24"/>
                <w:szCs w:val="24"/>
                <w:lang w:eastAsia="zh-CN"/>
              </w:rPr>
              <w:t>；</w:t>
            </w:r>
            <w:r>
              <w:rPr>
                <w:rFonts w:hint="eastAsia" w:ascii="宋体" w:hAnsi="宋体" w:eastAsia="宋体" w:cs="宋体"/>
                <w:sz w:val="24"/>
                <w:szCs w:val="24"/>
              </w:rPr>
              <w:t>证据七：衡阳鸿菱石油管材有限责任公司赵</w:t>
            </w:r>
            <w:r>
              <w:rPr>
                <w:rFonts w:hint="eastAsia" w:ascii="宋体" w:hAnsi="宋体" w:eastAsia="宋体" w:cs="宋体"/>
                <w:sz w:val="24"/>
                <w:szCs w:val="24"/>
                <w:lang w:val="en-US" w:eastAsia="zh-CN"/>
              </w:rPr>
              <w:t>X</w:t>
            </w:r>
            <w:r>
              <w:rPr>
                <w:rFonts w:hint="eastAsia" w:ascii="宋体" w:hAnsi="宋体" w:eastAsia="宋体" w:cs="宋体"/>
                <w:sz w:val="24"/>
                <w:szCs w:val="24"/>
              </w:rPr>
              <w:t>劳动合同复印件1份、员工花名册1份、赵</w:t>
            </w:r>
            <w:r>
              <w:rPr>
                <w:rFonts w:hint="eastAsia" w:ascii="宋体" w:hAnsi="宋体" w:eastAsia="宋体" w:cs="宋体"/>
                <w:sz w:val="24"/>
                <w:szCs w:val="24"/>
                <w:lang w:val="en-US" w:eastAsia="zh-CN"/>
              </w:rPr>
              <w:t>X</w:t>
            </w:r>
            <w:r>
              <w:rPr>
                <w:rFonts w:hint="eastAsia" w:ascii="宋体" w:hAnsi="宋体" w:eastAsia="宋体" w:cs="宋体"/>
                <w:sz w:val="24"/>
                <w:szCs w:val="24"/>
              </w:rPr>
              <w:t>工伤保险1份，证明赵</w:t>
            </w:r>
            <w:r>
              <w:rPr>
                <w:rFonts w:hint="eastAsia" w:ascii="宋体" w:hAnsi="宋体" w:eastAsia="宋体" w:cs="宋体"/>
                <w:sz w:val="24"/>
                <w:szCs w:val="24"/>
                <w:lang w:val="en-US" w:eastAsia="zh-CN"/>
              </w:rPr>
              <w:t>X</w:t>
            </w:r>
            <w:r>
              <w:rPr>
                <w:rFonts w:hint="eastAsia" w:ascii="宋体" w:hAnsi="宋体" w:eastAsia="宋体" w:cs="宋体"/>
                <w:sz w:val="24"/>
                <w:szCs w:val="24"/>
              </w:rPr>
              <w:t>为你公司员工。证据八：黄</w:t>
            </w:r>
            <w:r>
              <w:rPr>
                <w:rFonts w:hint="eastAsia" w:ascii="宋体" w:hAnsi="宋体" w:eastAsia="宋体" w:cs="宋体"/>
                <w:sz w:val="24"/>
                <w:szCs w:val="24"/>
                <w:lang w:val="en-US" w:eastAsia="zh-CN"/>
              </w:rPr>
              <w:t>XX</w:t>
            </w:r>
            <w:r>
              <w:rPr>
                <w:rFonts w:hint="eastAsia" w:ascii="宋体" w:hAnsi="宋体" w:eastAsia="宋体" w:cs="宋体"/>
                <w:sz w:val="24"/>
                <w:szCs w:val="24"/>
              </w:rPr>
              <w:t>、龙</w:t>
            </w:r>
            <w:r>
              <w:rPr>
                <w:rFonts w:hint="eastAsia" w:ascii="宋体" w:hAnsi="宋体" w:eastAsia="宋体" w:cs="宋体"/>
                <w:sz w:val="24"/>
                <w:szCs w:val="24"/>
                <w:lang w:val="en-US" w:eastAsia="zh-CN"/>
              </w:rPr>
              <w:t>XX</w:t>
            </w:r>
            <w:r>
              <w:rPr>
                <w:rFonts w:hint="eastAsia" w:ascii="宋体" w:hAnsi="宋体" w:eastAsia="宋体" w:cs="宋体"/>
                <w:sz w:val="24"/>
                <w:szCs w:val="24"/>
              </w:rPr>
              <w:t>、谢</w:t>
            </w:r>
            <w:r>
              <w:rPr>
                <w:rFonts w:hint="eastAsia" w:ascii="宋体" w:hAnsi="宋体" w:eastAsia="宋体" w:cs="宋体"/>
                <w:sz w:val="24"/>
                <w:szCs w:val="24"/>
                <w:lang w:val="en-US" w:eastAsia="zh-CN"/>
              </w:rPr>
              <w:t>XX</w:t>
            </w:r>
            <w:r>
              <w:rPr>
                <w:rFonts w:hint="eastAsia" w:ascii="宋体" w:hAnsi="宋体" w:eastAsia="宋体" w:cs="宋体"/>
                <w:sz w:val="24"/>
                <w:szCs w:val="24"/>
              </w:rPr>
              <w:t>、王</w:t>
            </w:r>
            <w:r>
              <w:rPr>
                <w:rFonts w:hint="eastAsia" w:ascii="宋体" w:hAnsi="宋体" w:eastAsia="宋体" w:cs="宋体"/>
                <w:sz w:val="24"/>
                <w:szCs w:val="24"/>
                <w:lang w:val="en-US" w:eastAsia="zh-CN"/>
              </w:rPr>
              <w:t>X</w:t>
            </w:r>
            <w:r>
              <w:rPr>
                <w:rFonts w:hint="eastAsia" w:ascii="宋体" w:hAnsi="宋体" w:eastAsia="宋体" w:cs="宋体"/>
                <w:sz w:val="24"/>
                <w:szCs w:val="24"/>
              </w:rPr>
              <w:t>、王</w:t>
            </w:r>
            <w:r>
              <w:rPr>
                <w:rFonts w:hint="eastAsia" w:ascii="宋体" w:hAnsi="宋体" w:eastAsia="宋体" w:cs="宋体"/>
                <w:sz w:val="24"/>
                <w:szCs w:val="24"/>
                <w:lang w:val="en-US" w:eastAsia="zh-CN"/>
              </w:rPr>
              <w:t>X</w:t>
            </w:r>
            <w:r>
              <w:rPr>
                <w:rFonts w:hint="eastAsia" w:ascii="宋体" w:hAnsi="宋体" w:eastAsia="宋体" w:cs="宋体"/>
                <w:sz w:val="24"/>
                <w:szCs w:val="24"/>
              </w:rPr>
              <w:t>、何</w:t>
            </w:r>
            <w:r>
              <w:rPr>
                <w:rFonts w:hint="eastAsia" w:ascii="宋体" w:hAnsi="宋体" w:eastAsia="宋体" w:cs="宋体"/>
                <w:sz w:val="24"/>
                <w:szCs w:val="24"/>
                <w:lang w:val="en-US" w:eastAsia="zh-CN"/>
              </w:rPr>
              <w:t>XX</w:t>
            </w:r>
            <w:r>
              <w:rPr>
                <w:rFonts w:hint="eastAsia" w:ascii="宋体" w:hAnsi="宋体" w:eastAsia="宋体" w:cs="宋体"/>
                <w:sz w:val="24"/>
                <w:szCs w:val="24"/>
              </w:rPr>
              <w:t>、王</w:t>
            </w:r>
            <w:r>
              <w:rPr>
                <w:rFonts w:hint="eastAsia" w:ascii="宋体" w:hAnsi="宋体" w:eastAsia="宋体" w:cs="宋体"/>
                <w:sz w:val="24"/>
                <w:szCs w:val="24"/>
                <w:lang w:val="en-US" w:eastAsia="zh-CN"/>
              </w:rPr>
              <w:t>XX</w:t>
            </w:r>
            <w:r>
              <w:rPr>
                <w:rFonts w:hint="eastAsia" w:ascii="宋体" w:hAnsi="宋体" w:eastAsia="宋体" w:cs="宋体"/>
                <w:sz w:val="24"/>
                <w:szCs w:val="24"/>
              </w:rPr>
              <w:t>7人身份证复印件7份，证明相关人员身份情况。证据九：衡阳鸿菱石油管材有限责任公司2025年环境和职业健康安全管理体系培训台账2本、2025年度环境和职业健康安全管理体系程序文件（即安全风险分级管控）、2025年度环境和职业健康安全管理体系作业台账（即隐患排查制度、报告风险管控和隐患排查、一年一次双报告记录台账）、（安全风险辨识评估制度、企业风险清单报告、风险分级及管控措施清单、告知卡、警示牌、应急处置卡）、2025年度安全生产隐患排查治理工作台账、生产作业现场安全检查表3本（含2024年11月份至2025年）、2025年度班组、工段安全工作记录（班前会）2本、生效于2023年2月21日环境和职业健康安全管理体系作业文件2本（含各项规章制度、操作规程、应急预案）、衡阳鸿菱石油管材有限责任公司2025年6、7、8月安全环保职业健康风险管控隐患排查治理报告3本、衡阳鸿菱石油管材有限责任公司2025年5月安全环保职业健康活动月度分析报告、衡阳鸿菱石油管材有限责任公司2025年安全环保考核与奖励、衡阳鸿菱石油管材有限责任公司2025年1月至9月安全生产专项检查、衡阳鸿菱石油管材有限责任公司生效于2023年1月19日的衡阳鸿菱石油管材有限责任公司环境和职业健康安全管理体系程序文件（含检修维护安全管理程序），证明衡阳鸿菱石油管材有限责任公司安全生产教育培训、安全风险辨识不到位，从业人员缺乏对本岗位相关操作安全风险辨识和防范能力，落实风险分级管控和隐患排查治理双重预防工作机制不到位，未对事故调查组认定的重大隐患按照安全风险分级采取管控措施，未及时发现并消除事故隐患。</w:t>
            </w:r>
          </w:p>
        </w:tc>
      </w:tr>
      <w:tr w14:paraId="47D9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18" w:type="dxa"/>
            <w:vAlign w:val="center"/>
          </w:tcPr>
          <w:p w14:paraId="6F9C270D">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处罚依据</w:t>
            </w:r>
          </w:p>
        </w:tc>
        <w:tc>
          <w:tcPr>
            <w:tcW w:w="6962" w:type="dxa"/>
            <w:vAlign w:val="center"/>
          </w:tcPr>
          <w:p w14:paraId="2F5AE398">
            <w:pPr>
              <w:ind w:firstLine="240" w:firstLineChars="100"/>
              <w:jc w:val="left"/>
              <w:rPr>
                <w:rFonts w:hint="eastAsia" w:ascii="宋体" w:hAnsi="宋体" w:eastAsia="宋体" w:cs="宋体"/>
                <w:sz w:val="24"/>
                <w:szCs w:val="24"/>
              </w:rPr>
            </w:pPr>
            <w:r>
              <w:rPr>
                <w:rFonts w:hint="eastAsia" w:ascii="宋体" w:hAnsi="宋体" w:eastAsia="宋体" w:cs="宋体"/>
                <w:sz w:val="24"/>
                <w:szCs w:val="24"/>
              </w:rPr>
              <w:t>依据《中华人民共和国安全生产法》第</w:t>
            </w:r>
            <w:r>
              <w:rPr>
                <w:rFonts w:hint="eastAsia" w:ascii="宋体" w:hAnsi="宋体" w:eastAsia="宋体" w:cs="宋体"/>
                <w:sz w:val="24"/>
                <w:szCs w:val="24"/>
                <w:lang w:eastAsia="zh-CN"/>
              </w:rPr>
              <w:t>一百一十四条第一款第一项、《生产安全事故罚款处罚规定》第十四条第二项</w:t>
            </w:r>
            <w:r>
              <w:rPr>
                <w:rFonts w:hint="eastAsia" w:ascii="宋体" w:hAnsi="宋体" w:eastAsia="宋体" w:cs="宋体"/>
                <w:sz w:val="24"/>
                <w:szCs w:val="24"/>
              </w:rPr>
              <w:t>的规定</w:t>
            </w:r>
          </w:p>
        </w:tc>
      </w:tr>
      <w:tr w14:paraId="0B76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18" w:type="dxa"/>
            <w:vAlign w:val="center"/>
          </w:tcPr>
          <w:p w14:paraId="65DCD4B8">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处罚结果</w:t>
            </w:r>
          </w:p>
        </w:tc>
        <w:tc>
          <w:tcPr>
            <w:tcW w:w="6962" w:type="dxa"/>
            <w:vAlign w:val="center"/>
          </w:tcPr>
          <w:p w14:paraId="45EA18B2">
            <w:pPr>
              <w:jc w:val="center"/>
              <w:rPr>
                <w:rFonts w:hint="eastAsia" w:ascii="宋体" w:hAnsi="宋体" w:eastAsia="宋体" w:cs="宋体"/>
                <w:sz w:val="24"/>
                <w:szCs w:val="24"/>
              </w:rPr>
            </w:pPr>
            <w:r>
              <w:rPr>
                <w:rFonts w:hint="eastAsia" w:ascii="宋体" w:hAnsi="宋体" w:eastAsia="宋体" w:cs="宋体"/>
                <w:sz w:val="24"/>
                <w:szCs w:val="24"/>
              </w:rPr>
              <w:t>人民币</w:t>
            </w:r>
            <w:r>
              <w:rPr>
                <w:rFonts w:hint="eastAsia" w:ascii="宋体" w:hAnsi="宋体" w:eastAsia="宋体" w:cs="宋体"/>
                <w:sz w:val="24"/>
                <w:szCs w:val="24"/>
                <w:lang w:eastAsia="zh-CN"/>
              </w:rPr>
              <w:t>伍拾伍万元</w:t>
            </w:r>
            <w:r>
              <w:rPr>
                <w:rFonts w:hint="eastAsia" w:ascii="宋体" w:hAnsi="宋体" w:eastAsia="宋体" w:cs="宋体"/>
                <w:sz w:val="24"/>
                <w:szCs w:val="24"/>
              </w:rPr>
              <w:t>整</w:t>
            </w:r>
          </w:p>
        </w:tc>
      </w:tr>
      <w:tr w14:paraId="23E6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18" w:type="dxa"/>
            <w:vAlign w:val="center"/>
          </w:tcPr>
          <w:p w14:paraId="4075A29E">
            <w:pPr>
              <w:jc w:val="center"/>
              <w:rPr>
                <w:rFonts w:hint="eastAsia" w:ascii="宋体" w:hAnsi="宋体" w:eastAsia="宋体" w:cs="宋体"/>
                <w:b/>
                <w:sz w:val="24"/>
                <w:szCs w:val="24"/>
              </w:rPr>
            </w:pPr>
            <w:r>
              <w:rPr>
                <w:rFonts w:hint="eastAsia" w:ascii="宋体" w:hAnsi="宋体" w:eastAsia="宋体" w:cs="宋体"/>
                <w:b/>
                <w:color w:val="333333"/>
                <w:sz w:val="24"/>
                <w:szCs w:val="24"/>
                <w:shd w:val="clear" w:color="auto" w:fill="FFFFFF"/>
              </w:rPr>
              <w:t>执法部门</w:t>
            </w:r>
          </w:p>
        </w:tc>
        <w:tc>
          <w:tcPr>
            <w:tcW w:w="6962" w:type="dxa"/>
            <w:vAlign w:val="center"/>
          </w:tcPr>
          <w:p w14:paraId="6FECF63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衡阳市应急管理局</w:t>
            </w:r>
          </w:p>
        </w:tc>
      </w:tr>
    </w:tbl>
    <w:p w14:paraId="60549C7F">
      <w:pPr>
        <w:tabs>
          <w:tab w:val="left" w:pos="1603"/>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NTNlMmY3MjcxYTFiMTE4OGI0NmJhZTdmZWNmZjcifQ=="/>
  </w:docVars>
  <w:rsids>
    <w:rsidRoot w:val="00FD6C0A"/>
    <w:rsid w:val="00001891"/>
    <w:rsid w:val="000076CE"/>
    <w:rsid w:val="00012A91"/>
    <w:rsid w:val="0005601E"/>
    <w:rsid w:val="000741A9"/>
    <w:rsid w:val="0007601C"/>
    <w:rsid w:val="00084671"/>
    <w:rsid w:val="000922F8"/>
    <w:rsid w:val="00096291"/>
    <w:rsid w:val="000B1378"/>
    <w:rsid w:val="000B328D"/>
    <w:rsid w:val="000C2905"/>
    <w:rsid w:val="000C560F"/>
    <w:rsid w:val="000F0FE6"/>
    <w:rsid w:val="000F2F53"/>
    <w:rsid w:val="00136576"/>
    <w:rsid w:val="001A6C52"/>
    <w:rsid w:val="001C4FBA"/>
    <w:rsid w:val="001F71CE"/>
    <w:rsid w:val="002271F3"/>
    <w:rsid w:val="00231B1D"/>
    <w:rsid w:val="002463D2"/>
    <w:rsid w:val="002801CD"/>
    <w:rsid w:val="002A51C5"/>
    <w:rsid w:val="002A5F46"/>
    <w:rsid w:val="002B23EE"/>
    <w:rsid w:val="002B62E5"/>
    <w:rsid w:val="002C2A5F"/>
    <w:rsid w:val="002C3CB3"/>
    <w:rsid w:val="00332A96"/>
    <w:rsid w:val="00337642"/>
    <w:rsid w:val="003423AC"/>
    <w:rsid w:val="0036323F"/>
    <w:rsid w:val="00387F5A"/>
    <w:rsid w:val="003B3586"/>
    <w:rsid w:val="003C6F99"/>
    <w:rsid w:val="003D4F64"/>
    <w:rsid w:val="003E3D79"/>
    <w:rsid w:val="003E6A16"/>
    <w:rsid w:val="00405B38"/>
    <w:rsid w:val="00414265"/>
    <w:rsid w:val="00445380"/>
    <w:rsid w:val="0045100E"/>
    <w:rsid w:val="0045354A"/>
    <w:rsid w:val="004622C6"/>
    <w:rsid w:val="004813D4"/>
    <w:rsid w:val="004817DD"/>
    <w:rsid w:val="004942B1"/>
    <w:rsid w:val="004D482B"/>
    <w:rsid w:val="004E74AB"/>
    <w:rsid w:val="004F6197"/>
    <w:rsid w:val="00511836"/>
    <w:rsid w:val="00517063"/>
    <w:rsid w:val="00530004"/>
    <w:rsid w:val="0057609A"/>
    <w:rsid w:val="00583F34"/>
    <w:rsid w:val="005A286F"/>
    <w:rsid w:val="005A3A61"/>
    <w:rsid w:val="005D5EF4"/>
    <w:rsid w:val="00614005"/>
    <w:rsid w:val="00630547"/>
    <w:rsid w:val="006333AB"/>
    <w:rsid w:val="00634764"/>
    <w:rsid w:val="006451B4"/>
    <w:rsid w:val="0065014C"/>
    <w:rsid w:val="00676E51"/>
    <w:rsid w:val="00680E1F"/>
    <w:rsid w:val="006E7237"/>
    <w:rsid w:val="007239D0"/>
    <w:rsid w:val="00745BA4"/>
    <w:rsid w:val="00746A60"/>
    <w:rsid w:val="00761BC2"/>
    <w:rsid w:val="00766D23"/>
    <w:rsid w:val="00766FCD"/>
    <w:rsid w:val="00770B17"/>
    <w:rsid w:val="00775CC4"/>
    <w:rsid w:val="007C4BF8"/>
    <w:rsid w:val="007E31E0"/>
    <w:rsid w:val="008364D0"/>
    <w:rsid w:val="00850C07"/>
    <w:rsid w:val="008558E9"/>
    <w:rsid w:val="00860D17"/>
    <w:rsid w:val="008660F6"/>
    <w:rsid w:val="00883421"/>
    <w:rsid w:val="00887864"/>
    <w:rsid w:val="008D3242"/>
    <w:rsid w:val="008E0688"/>
    <w:rsid w:val="00913179"/>
    <w:rsid w:val="0096362F"/>
    <w:rsid w:val="00964DA0"/>
    <w:rsid w:val="009A3155"/>
    <w:rsid w:val="009B0C46"/>
    <w:rsid w:val="009D2916"/>
    <w:rsid w:val="009D73C8"/>
    <w:rsid w:val="00A07A86"/>
    <w:rsid w:val="00A306C3"/>
    <w:rsid w:val="00A41940"/>
    <w:rsid w:val="00A550C7"/>
    <w:rsid w:val="00A610A1"/>
    <w:rsid w:val="00A655A5"/>
    <w:rsid w:val="00A66B84"/>
    <w:rsid w:val="00A66FF7"/>
    <w:rsid w:val="00AA34ED"/>
    <w:rsid w:val="00AE616F"/>
    <w:rsid w:val="00B345E6"/>
    <w:rsid w:val="00B370D1"/>
    <w:rsid w:val="00B414F1"/>
    <w:rsid w:val="00B416E4"/>
    <w:rsid w:val="00B43B5A"/>
    <w:rsid w:val="00B57EF2"/>
    <w:rsid w:val="00B81E7F"/>
    <w:rsid w:val="00B96492"/>
    <w:rsid w:val="00BB3E3C"/>
    <w:rsid w:val="00BB777E"/>
    <w:rsid w:val="00C20E2D"/>
    <w:rsid w:val="00C360B3"/>
    <w:rsid w:val="00C764DE"/>
    <w:rsid w:val="00CC64FD"/>
    <w:rsid w:val="00CD5343"/>
    <w:rsid w:val="00D103F9"/>
    <w:rsid w:val="00D51CE6"/>
    <w:rsid w:val="00D812BF"/>
    <w:rsid w:val="00DB3A8C"/>
    <w:rsid w:val="00DD6D44"/>
    <w:rsid w:val="00DE216D"/>
    <w:rsid w:val="00E024E1"/>
    <w:rsid w:val="00E05110"/>
    <w:rsid w:val="00E34820"/>
    <w:rsid w:val="00E5076A"/>
    <w:rsid w:val="00E65CC9"/>
    <w:rsid w:val="00E76F2D"/>
    <w:rsid w:val="00EA5439"/>
    <w:rsid w:val="00EA604C"/>
    <w:rsid w:val="00EC51A5"/>
    <w:rsid w:val="00EE01FE"/>
    <w:rsid w:val="00EE4014"/>
    <w:rsid w:val="00F572F8"/>
    <w:rsid w:val="00FB0196"/>
    <w:rsid w:val="00FB0B8A"/>
    <w:rsid w:val="00FD6C0A"/>
    <w:rsid w:val="07541C29"/>
    <w:rsid w:val="099B4834"/>
    <w:rsid w:val="0CE671D7"/>
    <w:rsid w:val="184E71FB"/>
    <w:rsid w:val="264C45C6"/>
    <w:rsid w:val="2CC177A0"/>
    <w:rsid w:val="2E9A4AF0"/>
    <w:rsid w:val="347414D9"/>
    <w:rsid w:val="514C3279"/>
    <w:rsid w:val="5722514B"/>
    <w:rsid w:val="5B8E69CB"/>
    <w:rsid w:val="62544323"/>
    <w:rsid w:val="67541282"/>
    <w:rsid w:val="67B56249"/>
    <w:rsid w:val="6E65711F"/>
    <w:rsid w:val="6FB865A9"/>
    <w:rsid w:val="746565D3"/>
    <w:rsid w:val="78F12444"/>
    <w:rsid w:val="7A733303"/>
    <w:rsid w:val="7C2223FB"/>
    <w:rsid w:val="7F0A04A3"/>
    <w:rsid w:val="FBCEB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2431</Words>
  <Characters>2558</Characters>
  <Lines>1</Lines>
  <Paragraphs>1</Paragraphs>
  <TotalTime>7</TotalTime>
  <ScaleCrop>false</ScaleCrop>
  <LinksUpToDate>false</LinksUpToDate>
  <CharactersWithSpaces>2566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2022-07-22T18:27:00Z</dcterms:created>
  <dc:creator>冯晓军 192.168.200.33</dc:creator>
  <cp:lastModifiedBy>颜学银</cp:lastModifiedBy>
  <cp:lastPrinted>2026-01-19T09:13:00Z</cp:lastPrinted>
  <dcterms:modified xsi:type="dcterms:W3CDTF">2026-03-06T00:57:24Z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94BF55E4DC1445B3B717F939442E4E07_12</vt:lpwstr>
  </property>
  <property fmtid="{D5CDD505-2E9C-101B-9397-08002B2CF9AE}" pid="4" name="KSOTemplateDocerSaveRecord">
    <vt:lpwstr>eyJoZGlkIjoiNWVjNTg5MDVhOGYzM2I4NTc0YzEwMGUxMjBmNDYyOGIiLCJ1c2VySWQiOiIxMDQzMzQxNjMxIn0=</vt:lpwstr>
  </property>
</Properties>
</file>