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C8C1">
      <w:pPr>
        <w:widowControl/>
        <w:spacing w:line="60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18CD7E38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项目</w:t>
      </w:r>
      <w:r>
        <w:rPr>
          <w:rFonts w:ascii="Times New Roman" w:hAnsi="Times New Roman" w:eastAsia="方正小标宋简体"/>
          <w:sz w:val="48"/>
          <w:szCs w:val="48"/>
        </w:rPr>
        <w:t>支出绩效自评报告</w:t>
      </w:r>
    </w:p>
    <w:p w14:paraId="3FA161C0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6BF66C2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E1859F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4377DE1">
      <w:pPr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797ACAA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99D5054">
      <w:pPr>
        <w:rPr>
          <w:rFonts w:ascii="Times New Roman" w:hAnsi="Times New Roman" w:eastAsia="黑体"/>
          <w:sz w:val="32"/>
          <w:szCs w:val="32"/>
        </w:rPr>
      </w:pPr>
    </w:p>
    <w:p w14:paraId="5CDEF6F5">
      <w:pPr>
        <w:jc w:val="center"/>
        <w:rPr>
          <w:rFonts w:ascii="Times New Roman" w:hAnsi="Times New Roman"/>
          <w:sz w:val="36"/>
          <w:szCs w:val="36"/>
        </w:rPr>
      </w:pPr>
    </w:p>
    <w:p w14:paraId="09396181">
      <w:pPr>
        <w:jc w:val="center"/>
        <w:rPr>
          <w:rFonts w:ascii="Times New Roman" w:hAnsi="Times New Roman"/>
          <w:sz w:val="36"/>
          <w:szCs w:val="36"/>
        </w:rPr>
      </w:pPr>
    </w:p>
    <w:p w14:paraId="41A9A1A8">
      <w:pPr>
        <w:jc w:val="center"/>
        <w:rPr>
          <w:rFonts w:ascii="Times New Roman" w:hAnsi="Times New Roman"/>
          <w:sz w:val="36"/>
          <w:szCs w:val="36"/>
        </w:rPr>
      </w:pPr>
    </w:p>
    <w:p w14:paraId="3A2FED36">
      <w:pPr>
        <w:jc w:val="center"/>
        <w:rPr>
          <w:rFonts w:ascii="Times New Roman" w:hAnsi="Times New Roman"/>
          <w:sz w:val="36"/>
          <w:szCs w:val="36"/>
        </w:rPr>
      </w:pPr>
    </w:p>
    <w:p w14:paraId="108B38B2">
      <w:pPr>
        <w:jc w:val="center"/>
        <w:rPr>
          <w:rFonts w:ascii="Times New Roman" w:hAnsi="Times New Roman"/>
          <w:sz w:val="36"/>
          <w:szCs w:val="36"/>
        </w:rPr>
      </w:pPr>
    </w:p>
    <w:p w14:paraId="557B389D">
      <w:pPr>
        <w:jc w:val="center"/>
        <w:rPr>
          <w:rFonts w:hint="eastAsia" w:ascii="Times New Roman" w:hAnsi="Times New Roman"/>
          <w:sz w:val="36"/>
          <w:szCs w:val="36"/>
          <w:lang w:eastAsia="zh-CN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/>
          <w:sz w:val="36"/>
          <w:szCs w:val="36"/>
          <w:lang w:eastAsia="zh-CN"/>
        </w:rPr>
        <w:t>衡阳市就业服务中心</w:t>
      </w:r>
    </w:p>
    <w:p w14:paraId="6E76C59D">
      <w:pPr>
        <w:jc w:val="center"/>
        <w:rPr>
          <w:rFonts w:hint="default" w:ascii="Times New Roman" w:hAnsi="Times New Roman"/>
          <w:sz w:val="36"/>
          <w:szCs w:val="36"/>
          <w:lang w:val="en-US" w:eastAsia="zh-CN"/>
        </w:rPr>
      </w:pPr>
    </w:p>
    <w:p w14:paraId="78C638A4">
      <w:pPr>
        <w:ind w:firstLine="1080" w:firstLineChars="300"/>
        <w:jc w:val="both"/>
        <w:rPr>
          <w:rFonts w:hint="default" w:ascii="Times New Roman" w:hAnsi="Times New Roman" w:eastAsia="宋体"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2DEFFF12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2DD131BA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76A29D5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FA3BBE1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645A5CAA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65D9A959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483FA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0EDB9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right="641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12CF1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 w14:paraId="1F20D5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（一）单位基本情况。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我中心编制数32人，2024年底实际在编29人，现有退休18人。</w:t>
      </w:r>
    </w:p>
    <w:p w14:paraId="01525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（二）项目资金基本情况。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我中心稳就业专项经费属于年初预算项目经费，主要用于促进就创业，承办各项就创业活动所产生的工作经费、劳务费等。</w:t>
      </w:r>
    </w:p>
    <w:p w14:paraId="2CB59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（三）预算资金绩效目标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持续开展就创业服务活动，五创联动；为参加失业保险的企业提供各项政策及业务服务，为失业人员提供失业待遇保障。</w:t>
      </w:r>
    </w:p>
    <w:p w14:paraId="5C290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二、项目资金使用及管理情况</w:t>
      </w:r>
    </w:p>
    <w:p w14:paraId="25065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（一）项目资金的总投入情况。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2024年，我中心稳就业专项经费30万元。</w:t>
      </w:r>
    </w:p>
    <w:p w14:paraId="00F0E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（二）项目资金实际使用情况。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全年支出25.27万元，年末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结余4.73万元。</w:t>
      </w:r>
    </w:p>
    <w:p w14:paraId="285AF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三、项目支出组织实施情况</w:t>
      </w:r>
    </w:p>
    <w:p w14:paraId="2AD81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稳就业专项经费专款专用，每一笔用款计划，均需中心领导审批；每使用一笔经费，严格按照各项政策及我局财务管理制度执行审核、报销流程。</w:t>
      </w:r>
    </w:p>
    <w:p w14:paraId="56341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四、项目支出绩效情况</w:t>
      </w:r>
    </w:p>
    <w:p w14:paraId="72E85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面对复杂严峻形势和多重困难挑战，我中心高效统筹经济下行压力和经济社会发展，精心打造“线上+线下”“降费+返补”“帮扶+扩岗”“培训+输转”的“4+模式”，积极落实省厅“五创联动”决策部署，全力以赴稳就业保就业，全市就业形势持续保持总体稳定。</w:t>
      </w:r>
    </w:p>
    <w:p w14:paraId="3E621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五、主要经验做法、存在的问题及原因分析</w:t>
      </w:r>
    </w:p>
    <w:p w14:paraId="5EC0D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（一）主要做法</w:t>
      </w:r>
    </w:p>
    <w:p w14:paraId="29591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1.线上+线下，搭好平台强化就业服务。依托人社一体化平台，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就业、失业登记等有关行政许可事项下放至社区，打通就业服务“最后一米”。实现“家前就业、转角实现”工作目标，启动了以打造社区“就业角”为特色的充分就业社区（村）建设工作，打造独具特色的“5分钟就业服务圈”。</w:t>
      </w:r>
    </w:p>
    <w:p w14:paraId="694FD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2.降费+返补，全力助企纾困稳定就业。积极落实援企稳岗政策措施，开展送政策“敲门行动”和“点对点”上门服务，打好“降、返、补、扩”政策“组合拳”，帮助企业减压力增活力，全力稳定就业形势。</w:t>
      </w:r>
    </w:p>
    <w:p w14:paraId="3F515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3.帮扶+扩岗，聚焦重点群体托底就业。</w:t>
      </w:r>
    </w:p>
    <w:p w14:paraId="0E0FC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4.培训+输转，提升劳务技能促进就业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5B5C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5.五创联动，全方位支持创业者创业。</w:t>
      </w:r>
    </w:p>
    <w:p w14:paraId="25404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（二）存在问题及原因分析</w:t>
      </w:r>
    </w:p>
    <w:p w14:paraId="6F4A3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对专项资金依赖性强。稳就业专项经费负担了我中心35%的工作经费开支，2025年已较近两年缩减20%，如逐年收紧预算，我中心将难以保障正常工作开展的经费需求。</w:t>
      </w:r>
    </w:p>
    <w:p w14:paraId="303C3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六、有关建议</w:t>
      </w:r>
    </w:p>
    <w:p w14:paraId="02F4AF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   无</w:t>
      </w:r>
    </w:p>
    <w:p w14:paraId="6805F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七、其他需要说明的问题</w:t>
      </w:r>
    </w:p>
    <w:p w14:paraId="439468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  <w:r>
        <w:rPr>
          <w:rFonts w:hint="eastAsia"/>
          <w:lang w:val="en-US" w:eastAsia="zh-CN"/>
        </w:rPr>
        <w:t xml:space="preserve">    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0544A"/>
    <w:rsid w:val="28733327"/>
    <w:rsid w:val="377156CF"/>
    <w:rsid w:val="499F775E"/>
    <w:rsid w:val="6105633A"/>
    <w:rsid w:val="659C6F2F"/>
    <w:rsid w:val="6E5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957</Characters>
  <Lines>0</Lines>
  <Paragraphs>0</Paragraphs>
  <TotalTime>1</TotalTime>
  <ScaleCrop>false</ScaleCrop>
  <LinksUpToDate>false</LinksUpToDate>
  <CharactersWithSpaces>969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2025-02-28T07:17:00Z</dcterms:created>
  <dc:creator>韵</dc:creator>
  <cp:lastModifiedBy>邓婷</cp:lastModifiedBy>
  <dcterms:modified xsi:type="dcterms:W3CDTF">2025-10-09T01:33:15Z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DAC35EAB265A4D569F0CBF9F21523B80_11</vt:lpwstr>
  </property>
  <property fmtid="{D5CDD505-2E9C-101B-9397-08002B2CF9AE}" pid="4" name="KSOTemplateDocerSaveRecord">
    <vt:lpwstr>eyJoZGlkIjoiZTY2MWM4MWY1Nzc3YTU2NWFiNzU3MWZmM2EwMGNkMjgiLCJ1c2VySWQiOiIxMDY5MjgzMDcxIn0=</vt:lpwstr>
  </property>
</Properties>
</file>