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C9C" w:rsidRPr="00B23172" w:rsidRDefault="007C7A5F" w:rsidP="00B23172">
      <w:pPr>
        <w:jc w:val="center"/>
        <w:rPr>
          <w:rFonts w:ascii="方正小标宋简体" w:eastAsia="方正小标宋简体"/>
          <w:sz w:val="44"/>
          <w:szCs w:val="44"/>
        </w:rPr>
      </w:pPr>
      <w:r w:rsidRPr="00B23172">
        <w:rPr>
          <w:rFonts w:ascii="方正小标宋简体" w:eastAsia="方正小标宋简体" w:hint="eastAsia"/>
          <w:sz w:val="44"/>
          <w:szCs w:val="44"/>
        </w:rPr>
        <w:t>衡阳市卫生健康委员会项目</w:t>
      </w:r>
      <w:r w:rsidR="00B23172">
        <w:rPr>
          <w:rFonts w:ascii="方正小标宋简体" w:eastAsia="方正小标宋简体" w:hint="eastAsia"/>
          <w:sz w:val="44"/>
          <w:szCs w:val="44"/>
        </w:rPr>
        <w:t xml:space="preserve">                  </w:t>
      </w:r>
      <w:r w:rsidRPr="00B23172">
        <w:rPr>
          <w:rFonts w:ascii="方正小标宋简体" w:eastAsia="方正小标宋简体" w:hint="eastAsia"/>
          <w:sz w:val="44"/>
          <w:szCs w:val="44"/>
        </w:rPr>
        <w:t>支出绩效自评报告</w:t>
      </w:r>
    </w:p>
    <w:p w:rsidR="007C7A5F" w:rsidRPr="00686F5D" w:rsidRDefault="007C7A5F" w:rsidP="00B23172">
      <w:pPr>
        <w:jc w:val="center"/>
        <w:rPr>
          <w:rFonts w:ascii="仿宋_GB2312" w:eastAsia="仿宋_GB2312"/>
          <w:b/>
          <w:sz w:val="32"/>
          <w:szCs w:val="32"/>
        </w:rPr>
      </w:pPr>
      <w:r w:rsidRPr="00686F5D">
        <w:rPr>
          <w:rFonts w:ascii="仿宋_GB2312" w:eastAsia="仿宋_GB2312" w:hint="eastAsia"/>
          <w:b/>
          <w:sz w:val="32"/>
          <w:szCs w:val="32"/>
        </w:rPr>
        <w:t>（</w:t>
      </w:r>
      <w:r w:rsidR="007E40C7">
        <w:rPr>
          <w:rFonts w:ascii="仿宋_GB2312" w:eastAsia="仿宋_GB2312" w:hint="eastAsia"/>
          <w:b/>
          <w:sz w:val="32"/>
          <w:szCs w:val="32"/>
        </w:rPr>
        <w:t>2024</w:t>
      </w:r>
      <w:r w:rsidRPr="00686F5D">
        <w:rPr>
          <w:rFonts w:ascii="仿宋_GB2312" w:eastAsia="仿宋_GB2312" w:hint="eastAsia"/>
          <w:b/>
          <w:sz w:val="32"/>
          <w:szCs w:val="32"/>
        </w:rPr>
        <w:t>年度）</w:t>
      </w:r>
    </w:p>
    <w:p w:rsidR="00B23172" w:rsidRDefault="00B23172">
      <w:pPr>
        <w:rPr>
          <w:sz w:val="32"/>
          <w:szCs w:val="32"/>
        </w:rPr>
      </w:pPr>
    </w:p>
    <w:p w:rsidR="00B23172" w:rsidRDefault="00B23172">
      <w:pPr>
        <w:rPr>
          <w:sz w:val="32"/>
          <w:szCs w:val="32"/>
        </w:rPr>
      </w:pPr>
    </w:p>
    <w:p w:rsidR="00B23172" w:rsidRDefault="00B23172">
      <w:pPr>
        <w:rPr>
          <w:sz w:val="32"/>
          <w:szCs w:val="32"/>
        </w:rPr>
      </w:pPr>
    </w:p>
    <w:p w:rsidR="00B23172" w:rsidRDefault="00B23172">
      <w:pPr>
        <w:rPr>
          <w:sz w:val="32"/>
          <w:szCs w:val="32"/>
        </w:rPr>
      </w:pPr>
    </w:p>
    <w:p w:rsidR="00B23172" w:rsidRDefault="00B23172">
      <w:pPr>
        <w:rPr>
          <w:sz w:val="32"/>
          <w:szCs w:val="32"/>
        </w:rPr>
      </w:pPr>
    </w:p>
    <w:p w:rsidR="00B23172" w:rsidRDefault="00B23172">
      <w:pPr>
        <w:rPr>
          <w:sz w:val="32"/>
          <w:szCs w:val="32"/>
        </w:rPr>
      </w:pPr>
    </w:p>
    <w:p w:rsidR="00B23172" w:rsidRDefault="00B23172">
      <w:pPr>
        <w:rPr>
          <w:sz w:val="32"/>
          <w:szCs w:val="32"/>
        </w:rPr>
      </w:pPr>
    </w:p>
    <w:p w:rsidR="00B23172" w:rsidRDefault="00B23172">
      <w:pPr>
        <w:rPr>
          <w:sz w:val="32"/>
          <w:szCs w:val="32"/>
        </w:rPr>
      </w:pPr>
    </w:p>
    <w:p w:rsidR="00B23172" w:rsidRDefault="00B23172">
      <w:pPr>
        <w:rPr>
          <w:sz w:val="32"/>
          <w:szCs w:val="32"/>
        </w:rPr>
      </w:pPr>
    </w:p>
    <w:p w:rsidR="00B23172" w:rsidRDefault="00B23172">
      <w:pPr>
        <w:rPr>
          <w:sz w:val="32"/>
          <w:szCs w:val="32"/>
        </w:rPr>
      </w:pPr>
    </w:p>
    <w:p w:rsidR="00B23172" w:rsidRDefault="00B23172">
      <w:pPr>
        <w:rPr>
          <w:sz w:val="32"/>
          <w:szCs w:val="32"/>
        </w:rPr>
      </w:pPr>
    </w:p>
    <w:p w:rsidR="00B23172" w:rsidRDefault="00B23172">
      <w:pPr>
        <w:rPr>
          <w:sz w:val="32"/>
          <w:szCs w:val="32"/>
        </w:rPr>
      </w:pPr>
    </w:p>
    <w:p w:rsidR="00B23172" w:rsidRDefault="00B23172">
      <w:pPr>
        <w:rPr>
          <w:sz w:val="32"/>
          <w:szCs w:val="32"/>
        </w:rPr>
      </w:pPr>
    </w:p>
    <w:p w:rsidR="00B23172" w:rsidRDefault="00B23172">
      <w:pPr>
        <w:rPr>
          <w:sz w:val="32"/>
          <w:szCs w:val="32"/>
        </w:rPr>
      </w:pPr>
    </w:p>
    <w:p w:rsidR="00B23172" w:rsidRDefault="00B23172">
      <w:pPr>
        <w:rPr>
          <w:sz w:val="32"/>
          <w:szCs w:val="32"/>
        </w:rPr>
      </w:pPr>
    </w:p>
    <w:p w:rsidR="007C7A5F" w:rsidRPr="00AA7869" w:rsidRDefault="007C7A5F" w:rsidP="00B23172">
      <w:pPr>
        <w:jc w:val="center"/>
        <w:rPr>
          <w:rFonts w:ascii="仿宋_GB2312" w:eastAsia="仿宋_GB2312"/>
          <w:sz w:val="32"/>
          <w:szCs w:val="32"/>
        </w:rPr>
      </w:pPr>
      <w:r w:rsidRPr="00AA7869">
        <w:rPr>
          <w:rFonts w:ascii="仿宋_GB2312" w:eastAsia="仿宋_GB2312" w:hint="eastAsia"/>
          <w:sz w:val="32"/>
          <w:szCs w:val="32"/>
        </w:rPr>
        <w:t>单位名称（盖章）：衡阳市卫生健康委员会</w:t>
      </w:r>
    </w:p>
    <w:p w:rsidR="007C7A5F" w:rsidRPr="00AA7869" w:rsidRDefault="007C7A5F" w:rsidP="00B23172">
      <w:pPr>
        <w:jc w:val="center"/>
        <w:rPr>
          <w:rFonts w:ascii="仿宋_GB2312" w:eastAsia="仿宋_GB2312"/>
          <w:sz w:val="32"/>
          <w:szCs w:val="32"/>
        </w:rPr>
      </w:pPr>
      <w:r w:rsidRPr="00AA7869">
        <w:rPr>
          <w:rFonts w:ascii="仿宋_GB2312" w:eastAsia="仿宋_GB2312" w:hint="eastAsia"/>
          <w:sz w:val="32"/>
          <w:szCs w:val="32"/>
        </w:rPr>
        <w:t>主要负责人签字：</w:t>
      </w:r>
    </w:p>
    <w:p w:rsidR="007C7A5F" w:rsidRPr="00AA7869" w:rsidRDefault="00BC2AAD" w:rsidP="00B23172">
      <w:pPr>
        <w:jc w:val="center"/>
        <w:rPr>
          <w:rFonts w:ascii="仿宋_GB2312" w:eastAsia="仿宋_GB2312"/>
          <w:sz w:val="32"/>
          <w:szCs w:val="32"/>
        </w:rPr>
      </w:pPr>
      <w:r>
        <w:rPr>
          <w:rFonts w:ascii="仿宋_GB2312" w:eastAsia="仿宋_GB2312" w:hint="eastAsia"/>
          <w:sz w:val="32"/>
          <w:szCs w:val="32"/>
        </w:rPr>
        <w:t>2025</w:t>
      </w:r>
      <w:r w:rsidR="007C7A5F" w:rsidRPr="00AA7869">
        <w:rPr>
          <w:rFonts w:ascii="仿宋_GB2312" w:eastAsia="仿宋_GB2312" w:hint="eastAsia"/>
          <w:sz w:val="32"/>
          <w:szCs w:val="32"/>
        </w:rPr>
        <w:t>年</w:t>
      </w:r>
      <w:r>
        <w:rPr>
          <w:rFonts w:ascii="仿宋_GB2312" w:eastAsia="仿宋_GB2312" w:hint="eastAsia"/>
          <w:sz w:val="32"/>
          <w:szCs w:val="32"/>
        </w:rPr>
        <w:t xml:space="preserve">  </w:t>
      </w:r>
      <w:r w:rsidR="007C7A5F" w:rsidRPr="00AA7869">
        <w:rPr>
          <w:rFonts w:ascii="仿宋_GB2312" w:eastAsia="仿宋_GB2312" w:hint="eastAsia"/>
          <w:sz w:val="32"/>
          <w:szCs w:val="32"/>
        </w:rPr>
        <w:t>月    日</w:t>
      </w:r>
    </w:p>
    <w:p w:rsidR="00B44825" w:rsidRDefault="007C7A5F" w:rsidP="00B44825">
      <w:pPr>
        <w:jc w:val="center"/>
        <w:rPr>
          <w:rFonts w:ascii="方正小标宋简体" w:eastAsia="方正小标宋简体"/>
          <w:sz w:val="44"/>
          <w:szCs w:val="44"/>
        </w:rPr>
      </w:pPr>
      <w:r w:rsidRPr="00AA7869">
        <w:rPr>
          <w:rFonts w:ascii="方正小标宋简体" w:eastAsia="方正小标宋简体" w:hint="eastAsia"/>
          <w:sz w:val="44"/>
          <w:szCs w:val="44"/>
        </w:rPr>
        <w:lastRenderedPageBreak/>
        <w:t>衡阳市卫生健康委员会项目支出</w:t>
      </w:r>
      <w:r w:rsidR="00DB3D5D">
        <w:rPr>
          <w:rFonts w:ascii="方正小标宋简体" w:eastAsia="方正小标宋简体" w:hint="eastAsia"/>
          <w:sz w:val="44"/>
          <w:szCs w:val="44"/>
        </w:rPr>
        <w:t xml:space="preserve">                </w:t>
      </w:r>
      <w:r w:rsidRPr="00AA7869">
        <w:rPr>
          <w:rFonts w:ascii="方正小标宋简体" w:eastAsia="方正小标宋简体" w:hint="eastAsia"/>
          <w:sz w:val="44"/>
          <w:szCs w:val="44"/>
        </w:rPr>
        <w:t>绩效自评报告</w:t>
      </w:r>
    </w:p>
    <w:p w:rsidR="00B44825" w:rsidRPr="00B60673" w:rsidRDefault="007C7A5F" w:rsidP="00B60673">
      <w:pPr>
        <w:ind w:firstLineChars="200" w:firstLine="643"/>
        <w:rPr>
          <w:rFonts w:ascii="黑体" w:eastAsia="黑体"/>
          <w:b/>
          <w:sz w:val="32"/>
          <w:szCs w:val="32"/>
        </w:rPr>
      </w:pPr>
      <w:r w:rsidRPr="00B60673">
        <w:rPr>
          <w:rFonts w:ascii="黑体" w:eastAsia="黑体" w:hint="eastAsia"/>
          <w:b/>
          <w:sz w:val="32"/>
          <w:szCs w:val="32"/>
        </w:rPr>
        <w:t>一、项目支出概况</w:t>
      </w:r>
    </w:p>
    <w:p w:rsidR="007C7A5F" w:rsidRPr="00B60673" w:rsidRDefault="00B44825" w:rsidP="00B60673">
      <w:pPr>
        <w:ind w:firstLineChars="200" w:firstLine="643"/>
        <w:rPr>
          <w:rFonts w:ascii="仿宋_GB2312" w:eastAsia="仿宋_GB2312"/>
          <w:b/>
          <w:sz w:val="32"/>
          <w:szCs w:val="32"/>
        </w:rPr>
      </w:pPr>
      <w:r w:rsidRPr="00B60673">
        <w:rPr>
          <w:rFonts w:ascii="仿宋_GB2312" w:eastAsia="仿宋_GB2312" w:hint="eastAsia"/>
          <w:b/>
          <w:sz w:val="32"/>
          <w:szCs w:val="32"/>
        </w:rPr>
        <w:t>（</w:t>
      </w:r>
      <w:r w:rsidR="007C7A5F" w:rsidRPr="00B60673">
        <w:rPr>
          <w:rFonts w:ascii="仿宋_GB2312" w:eastAsia="仿宋_GB2312" w:hint="eastAsia"/>
          <w:b/>
          <w:sz w:val="32"/>
          <w:szCs w:val="32"/>
        </w:rPr>
        <w:t>一）单位基本情况</w:t>
      </w:r>
    </w:p>
    <w:p w:rsidR="00104DBA" w:rsidRPr="00104DBA" w:rsidRDefault="00104DBA" w:rsidP="00104DBA">
      <w:pPr>
        <w:spacing w:line="600" w:lineRule="exact"/>
        <w:ind w:firstLineChars="196" w:firstLine="630"/>
        <w:rPr>
          <w:rFonts w:ascii="仿宋_GB2312" w:eastAsia="仿宋_GB2312" w:hAnsi="华文黑体" w:cs="华文黑体"/>
          <w:b/>
          <w:sz w:val="32"/>
          <w:szCs w:val="32"/>
        </w:rPr>
      </w:pPr>
      <w:r>
        <w:rPr>
          <w:rFonts w:ascii="仿宋_GB2312" w:eastAsia="仿宋_GB2312" w:hAnsi="华文黑体" w:cs="华文黑体" w:hint="eastAsia"/>
          <w:b/>
          <w:sz w:val="32"/>
          <w:szCs w:val="32"/>
        </w:rPr>
        <w:t>1、</w:t>
      </w:r>
      <w:r w:rsidRPr="00104DBA">
        <w:rPr>
          <w:rFonts w:ascii="仿宋_GB2312" w:eastAsia="仿宋_GB2312" w:hAnsi="华文黑体" w:cs="华文黑体" w:hint="eastAsia"/>
          <w:b/>
          <w:sz w:val="32"/>
          <w:szCs w:val="32"/>
        </w:rPr>
        <w:t>衡阳市卫生健康委员会主要职责</w:t>
      </w:r>
    </w:p>
    <w:p w:rsidR="00104DBA" w:rsidRPr="00104DBA" w:rsidRDefault="00104DBA" w:rsidP="00104DBA">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（1）</w:t>
      </w:r>
      <w:r w:rsidRPr="00104DBA">
        <w:rPr>
          <w:rFonts w:ascii="仿宋_GB2312" w:eastAsia="仿宋_GB2312" w:hAnsi="华文黑体" w:cs="华文黑体" w:hint="eastAsia"/>
          <w:sz w:val="32"/>
          <w:szCs w:val="32"/>
        </w:rPr>
        <w:t>坚持党对卫生健康工作的指导，贯彻新时代卫生与健康工作方针，全面推进健康衡阳建设，把保障人民健康放在优先发展的战略位置，弘扬伟大抗</w:t>
      </w:r>
      <w:proofErr w:type="gramStart"/>
      <w:r w:rsidRPr="00104DBA">
        <w:rPr>
          <w:rFonts w:ascii="仿宋_GB2312" w:eastAsia="仿宋_GB2312" w:hAnsi="华文黑体" w:cs="华文黑体" w:hint="eastAsia"/>
          <w:sz w:val="32"/>
          <w:szCs w:val="32"/>
        </w:rPr>
        <w:t>疫</w:t>
      </w:r>
      <w:proofErr w:type="gramEnd"/>
      <w:r w:rsidRPr="00104DBA">
        <w:rPr>
          <w:rFonts w:ascii="仿宋_GB2312" w:eastAsia="仿宋_GB2312" w:hAnsi="华文黑体" w:cs="华文黑体" w:hint="eastAsia"/>
          <w:sz w:val="32"/>
          <w:szCs w:val="32"/>
        </w:rPr>
        <w:t>精神，认真总结固化疫情防控中经过实践检验的经验和模式，着力提高应对重大突发公共卫生事件的能力和水平，建立健全平战结合的重大疫情防控救治体系，织</w:t>
      </w:r>
      <w:proofErr w:type="gramStart"/>
      <w:r w:rsidRPr="00104DBA">
        <w:rPr>
          <w:rFonts w:ascii="仿宋_GB2312" w:eastAsia="仿宋_GB2312" w:hAnsi="华文黑体" w:cs="华文黑体" w:hint="eastAsia"/>
          <w:sz w:val="32"/>
          <w:szCs w:val="32"/>
        </w:rPr>
        <w:t>牢全市</w:t>
      </w:r>
      <w:proofErr w:type="gramEnd"/>
      <w:r w:rsidRPr="00104DBA">
        <w:rPr>
          <w:rFonts w:ascii="仿宋_GB2312" w:eastAsia="仿宋_GB2312" w:hAnsi="华文黑体" w:cs="华文黑体" w:hint="eastAsia"/>
          <w:sz w:val="32"/>
          <w:szCs w:val="32"/>
        </w:rPr>
        <w:t>公共卫生防护网。</w:t>
      </w:r>
    </w:p>
    <w:p w:rsidR="00104DBA" w:rsidRPr="00104DBA" w:rsidRDefault="00104DBA" w:rsidP="00104DBA">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（2）</w:t>
      </w:r>
      <w:r w:rsidRPr="00104DBA">
        <w:rPr>
          <w:rFonts w:ascii="仿宋_GB2312" w:eastAsia="仿宋_GB2312" w:hAnsi="华文黑体" w:cs="华文黑体" w:hint="eastAsia"/>
          <w:sz w:val="32"/>
          <w:szCs w:val="32"/>
        </w:rPr>
        <w:t>负责拟定传染病相关公共卫生干预措施并组织实施。规划指导传染病监测预警体系建设，指导医疗机构开展传染病预防控制工作。组织开展传染病疫情监测、风险评估，提出预警决策和启动应急响应建议。承担传染病疫情应急相关工作。拟定全市免疫规划并组织实施。拟定环境卫生、学校卫生、公共场所卫生、饮用水管理政策并指导实施。</w:t>
      </w:r>
    </w:p>
    <w:p w:rsidR="00104DBA" w:rsidRPr="00104DBA" w:rsidRDefault="00104DBA" w:rsidP="00104DBA">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（3）</w:t>
      </w:r>
      <w:r w:rsidRPr="00104DBA">
        <w:rPr>
          <w:rFonts w:ascii="仿宋_GB2312" w:eastAsia="仿宋_GB2312" w:hAnsi="华文黑体" w:cs="华文黑体" w:hint="eastAsia"/>
          <w:sz w:val="32"/>
          <w:szCs w:val="32"/>
        </w:rPr>
        <w:t>负责落实职责范围内的职业卫生、放射卫生、环境卫生、学校卫生、公共场所卫生、饮用水卫生等公共卫生的监督管理。负责传染病防治监督、健全卫生健康综合监督体系。</w:t>
      </w:r>
    </w:p>
    <w:p w:rsidR="00104DBA" w:rsidRPr="00104DBA" w:rsidRDefault="00104DBA" w:rsidP="00104DBA">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（4）</w:t>
      </w:r>
      <w:r w:rsidRPr="00104DBA">
        <w:rPr>
          <w:rFonts w:ascii="仿宋_GB2312" w:eastAsia="仿宋_GB2312" w:hAnsi="华文黑体" w:cs="华文黑体" w:hint="eastAsia"/>
          <w:sz w:val="32"/>
          <w:szCs w:val="32"/>
        </w:rPr>
        <w:t>负责计划生育管理和服务工作、开展人口监测预</w:t>
      </w:r>
      <w:r w:rsidRPr="00104DBA">
        <w:rPr>
          <w:rFonts w:ascii="仿宋_GB2312" w:eastAsia="仿宋_GB2312" w:hAnsi="华文黑体" w:cs="华文黑体" w:hint="eastAsia"/>
          <w:sz w:val="32"/>
          <w:szCs w:val="32"/>
        </w:rPr>
        <w:lastRenderedPageBreak/>
        <w:t>警，研究提出人口和家庭发展相关政策建议、完善计划生育政策，统筹推进婴幼儿照护服务发展，协调相关部门做好对婴幼儿照护服务机构的监督管理职责。</w:t>
      </w:r>
    </w:p>
    <w:p w:rsidR="00104DBA" w:rsidRPr="00104DBA" w:rsidRDefault="00104DBA" w:rsidP="00104DBA">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（5）</w:t>
      </w:r>
      <w:r w:rsidRPr="00104DBA">
        <w:rPr>
          <w:rFonts w:ascii="仿宋_GB2312" w:eastAsia="仿宋_GB2312" w:hAnsi="华文黑体" w:cs="华文黑体" w:hint="eastAsia"/>
          <w:sz w:val="32"/>
          <w:szCs w:val="32"/>
        </w:rPr>
        <w:t>拟定医疗机构及医务人员、医疗技术应用、医疗质量和医疗服务等行业管理政策规范、标准，并监督实施。负责推进心理健康和精神卫生、护理、康复事业发展工作。拟定公立医院运行监管、绩效评价和考核制度，并负责组织实施。拟定</w:t>
      </w:r>
      <w:proofErr w:type="gramStart"/>
      <w:r w:rsidRPr="00104DBA">
        <w:rPr>
          <w:rFonts w:ascii="仿宋_GB2312" w:eastAsia="仿宋_GB2312" w:hAnsi="华文黑体" w:cs="华文黑体" w:hint="eastAsia"/>
          <w:sz w:val="32"/>
          <w:szCs w:val="32"/>
        </w:rPr>
        <w:t>医</w:t>
      </w:r>
      <w:proofErr w:type="gramEnd"/>
      <w:r w:rsidRPr="00104DBA">
        <w:rPr>
          <w:rFonts w:ascii="仿宋_GB2312" w:eastAsia="仿宋_GB2312" w:hAnsi="华文黑体" w:cs="华文黑体" w:hint="eastAsia"/>
          <w:sz w:val="32"/>
          <w:szCs w:val="32"/>
        </w:rPr>
        <w:t>养结合政策措施，承担老年疾病防治、老年人医疗照护、老年人心理健康与关怀服务等老年健康工作。</w:t>
      </w:r>
    </w:p>
    <w:p w:rsidR="00104DBA" w:rsidRPr="00104DBA" w:rsidRDefault="00104DBA" w:rsidP="00104DBA">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（6）</w:t>
      </w:r>
      <w:r w:rsidRPr="00104DBA">
        <w:rPr>
          <w:rFonts w:ascii="仿宋_GB2312" w:eastAsia="仿宋_GB2312" w:hAnsi="华文黑体" w:cs="华文黑体" w:hint="eastAsia"/>
          <w:sz w:val="32"/>
          <w:szCs w:val="32"/>
        </w:rPr>
        <w:t>组织深化公立医院综合改革，推进管办分离，健全现代医院管理制度。拟定并组织实施推动卫生健康公共服务提供主体多元化、提供方式多样化的政策措施。提出医疗服务和药品价格政策的建议。</w:t>
      </w:r>
    </w:p>
    <w:p w:rsidR="00104DBA" w:rsidRPr="00104DBA" w:rsidRDefault="00104DBA" w:rsidP="00104DBA">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（7）</w:t>
      </w:r>
      <w:r w:rsidRPr="00104DBA">
        <w:rPr>
          <w:rFonts w:ascii="仿宋_GB2312" w:eastAsia="仿宋_GB2312" w:hAnsi="华文黑体" w:cs="华文黑体" w:hint="eastAsia"/>
          <w:sz w:val="32"/>
          <w:szCs w:val="32"/>
        </w:rPr>
        <w:t>贯彻执行国家药物政策和国家基本药物制度，开展药品使用监测、临床综合评价和短缺药品预警。组织开展食品安全风险监测，负责食源性疾病及与食品安全事故有关的流行病学调查。</w:t>
      </w:r>
    </w:p>
    <w:p w:rsidR="00104DBA" w:rsidRPr="00104DBA" w:rsidRDefault="00104DBA" w:rsidP="00104DBA">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（8）</w:t>
      </w:r>
      <w:r w:rsidRPr="00104DBA">
        <w:rPr>
          <w:rFonts w:ascii="仿宋_GB2312" w:eastAsia="仿宋_GB2312" w:hAnsi="华文黑体" w:cs="华文黑体" w:hint="eastAsia"/>
          <w:sz w:val="32"/>
          <w:szCs w:val="32"/>
        </w:rPr>
        <w:t>负责组织实施基层医疗卫生、妇幼健康发展规划和政策措施，指导全市基层医疗卫生、妇幼健康服务体系建设，组织实施推进卫生健康基本公共服务。加强全科医生队伍建设。推进卫生健康科技创新发展。</w:t>
      </w:r>
    </w:p>
    <w:p w:rsidR="00104DBA" w:rsidRPr="00104DBA" w:rsidRDefault="00104DBA" w:rsidP="00104DBA">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（9）</w:t>
      </w:r>
      <w:r w:rsidRPr="00104DBA">
        <w:rPr>
          <w:rFonts w:ascii="仿宋_GB2312" w:eastAsia="仿宋_GB2312" w:hAnsi="华文黑体" w:cs="华文黑体" w:hint="eastAsia"/>
          <w:sz w:val="32"/>
          <w:szCs w:val="32"/>
        </w:rPr>
        <w:t>负责全市健康教育、健康促进和卫生健康信息化建设等工作，组织开展对外交流与援外医疗工作。</w:t>
      </w:r>
    </w:p>
    <w:p w:rsidR="00104DBA" w:rsidRPr="00104DBA" w:rsidRDefault="00104DBA" w:rsidP="00104DBA">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lastRenderedPageBreak/>
        <w:t>（10）</w:t>
      </w:r>
      <w:r w:rsidRPr="00104DBA">
        <w:rPr>
          <w:rFonts w:ascii="仿宋_GB2312" w:eastAsia="仿宋_GB2312" w:hAnsi="华文黑体" w:cs="华文黑体" w:hint="eastAsia"/>
          <w:sz w:val="32"/>
          <w:szCs w:val="32"/>
        </w:rPr>
        <w:t>拟定并组织实施全市中医药中长期发展规划，负责中医药行业监管。</w:t>
      </w:r>
    </w:p>
    <w:p w:rsidR="00104DBA" w:rsidRPr="00104DBA" w:rsidRDefault="00104DBA" w:rsidP="00104DBA">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（11）</w:t>
      </w:r>
      <w:r w:rsidRPr="00104DBA">
        <w:rPr>
          <w:rFonts w:ascii="仿宋_GB2312" w:eastAsia="仿宋_GB2312" w:hAnsi="华文黑体" w:cs="华文黑体" w:hint="eastAsia"/>
          <w:sz w:val="32"/>
          <w:szCs w:val="32"/>
        </w:rPr>
        <w:t>负责市保健对象的医疗保障工作。承担全市重要会议和重大活动的医疗卫生保障工作。指导全市保健工作。</w:t>
      </w:r>
    </w:p>
    <w:p w:rsidR="00104DBA" w:rsidRPr="00104DBA" w:rsidRDefault="00104DBA" w:rsidP="00104DBA">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（12）</w:t>
      </w:r>
      <w:r w:rsidRPr="00104DBA">
        <w:rPr>
          <w:rFonts w:ascii="仿宋_GB2312" w:eastAsia="仿宋_GB2312" w:hAnsi="华文黑体" w:cs="华文黑体" w:hint="eastAsia"/>
          <w:sz w:val="32"/>
          <w:szCs w:val="32"/>
        </w:rPr>
        <w:t>承担市爱国卫生运动委员会、市深化医药卫生体制改革领导小组和市防治艾滋病工作委员会的日常工作，</w:t>
      </w:r>
      <w:proofErr w:type="gramStart"/>
      <w:r w:rsidRPr="00104DBA">
        <w:rPr>
          <w:rFonts w:ascii="仿宋_GB2312" w:eastAsia="仿宋_GB2312" w:hAnsi="华文黑体" w:cs="华文黑体" w:hint="eastAsia"/>
          <w:sz w:val="32"/>
          <w:szCs w:val="32"/>
        </w:rPr>
        <w:t>指导市</w:t>
      </w:r>
      <w:proofErr w:type="gramEnd"/>
      <w:r w:rsidRPr="00104DBA">
        <w:rPr>
          <w:rFonts w:ascii="仿宋_GB2312" w:eastAsia="仿宋_GB2312" w:hAnsi="华文黑体" w:cs="华文黑体" w:hint="eastAsia"/>
          <w:sz w:val="32"/>
          <w:szCs w:val="32"/>
        </w:rPr>
        <w:t>计划生育协会的业务工作。</w:t>
      </w:r>
    </w:p>
    <w:p w:rsidR="00104DBA" w:rsidRPr="00104DBA" w:rsidRDefault="00104DBA" w:rsidP="00104DBA">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（13）</w:t>
      </w:r>
      <w:r w:rsidRPr="00104DBA">
        <w:rPr>
          <w:rFonts w:ascii="仿宋_GB2312" w:eastAsia="仿宋_GB2312" w:hAnsi="华文黑体" w:cs="华文黑体" w:hint="eastAsia"/>
          <w:sz w:val="32"/>
          <w:szCs w:val="32"/>
        </w:rPr>
        <w:t>负责全市卫生应急管理工作，承担本系统安全生产监督管理工作。</w:t>
      </w:r>
    </w:p>
    <w:p w:rsidR="00104DBA" w:rsidRPr="00104DBA" w:rsidRDefault="00104DBA" w:rsidP="00104DBA">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（14）</w:t>
      </w:r>
      <w:r w:rsidRPr="00104DBA">
        <w:rPr>
          <w:rFonts w:ascii="仿宋_GB2312" w:eastAsia="仿宋_GB2312" w:hAnsi="华文黑体" w:cs="华文黑体" w:hint="eastAsia"/>
          <w:sz w:val="32"/>
          <w:szCs w:val="32"/>
        </w:rPr>
        <w:t>完成市委、市政府交办的其他任务。</w:t>
      </w:r>
    </w:p>
    <w:p w:rsidR="00104DBA" w:rsidRPr="00104DBA" w:rsidRDefault="00104DBA" w:rsidP="00104DBA">
      <w:pPr>
        <w:spacing w:line="600" w:lineRule="exact"/>
        <w:ind w:firstLineChars="196" w:firstLine="630"/>
        <w:rPr>
          <w:rFonts w:ascii="仿宋_GB2312" w:eastAsia="仿宋_GB2312" w:hAnsi="Calibri" w:cs="Times New Roman"/>
          <w:b/>
          <w:sz w:val="32"/>
          <w:szCs w:val="32"/>
        </w:rPr>
      </w:pPr>
      <w:r>
        <w:rPr>
          <w:rFonts w:ascii="仿宋_GB2312" w:eastAsia="仿宋_GB2312" w:hAnsi="Calibri" w:cs="Times New Roman" w:hint="eastAsia"/>
          <w:b/>
          <w:sz w:val="32"/>
          <w:szCs w:val="32"/>
        </w:rPr>
        <w:t>2、</w:t>
      </w:r>
      <w:r w:rsidRPr="00104DBA">
        <w:rPr>
          <w:rFonts w:ascii="仿宋_GB2312" w:eastAsia="仿宋_GB2312" w:hAnsi="Calibri" w:cs="Times New Roman" w:hint="eastAsia"/>
          <w:b/>
          <w:sz w:val="32"/>
          <w:szCs w:val="32"/>
        </w:rPr>
        <w:t>内设科室</w:t>
      </w:r>
    </w:p>
    <w:p w:rsidR="00104DBA" w:rsidRPr="00104DBA" w:rsidRDefault="00104DBA" w:rsidP="00104DBA">
      <w:pPr>
        <w:spacing w:line="600" w:lineRule="exact"/>
        <w:ind w:firstLine="645"/>
        <w:rPr>
          <w:rFonts w:ascii="仿宋_GB2312" w:eastAsia="仿宋_GB2312" w:hAnsi="Calibri" w:cs="Times New Roman"/>
          <w:sz w:val="32"/>
          <w:szCs w:val="32"/>
        </w:rPr>
      </w:pPr>
      <w:r w:rsidRPr="00104DBA">
        <w:rPr>
          <w:rFonts w:ascii="仿宋_GB2312" w:eastAsia="仿宋_GB2312" w:hAnsi="Calibri" w:cs="Times New Roman" w:hint="eastAsia"/>
          <w:sz w:val="32"/>
          <w:szCs w:val="32"/>
        </w:rPr>
        <w:t>衡阳市卫生健康委员会内设24个科室。分别是办公室、组织人事科、规划发展与信息规划科、财务科、政策法规科、行政审批服务科、体制改革科（市</w:t>
      </w:r>
      <w:proofErr w:type="gramStart"/>
      <w:r w:rsidRPr="00104DBA">
        <w:rPr>
          <w:rFonts w:ascii="仿宋_GB2312" w:eastAsia="仿宋_GB2312" w:hAnsi="Calibri" w:cs="Times New Roman" w:hint="eastAsia"/>
          <w:sz w:val="32"/>
          <w:szCs w:val="32"/>
        </w:rPr>
        <w:t>医</w:t>
      </w:r>
      <w:proofErr w:type="gramEnd"/>
      <w:r w:rsidRPr="00104DBA">
        <w:rPr>
          <w:rFonts w:ascii="仿宋_GB2312" w:eastAsia="仿宋_GB2312" w:hAnsi="Calibri" w:cs="Times New Roman" w:hint="eastAsia"/>
          <w:sz w:val="32"/>
          <w:szCs w:val="32"/>
        </w:rPr>
        <w:t>改办公室）、医疗应急科（突发公共卫生事件应急指挥中心）、疾病预防控制科、</w:t>
      </w:r>
      <w:proofErr w:type="gramStart"/>
      <w:r w:rsidRPr="00104DBA">
        <w:rPr>
          <w:rFonts w:ascii="仿宋_GB2312" w:eastAsia="仿宋_GB2312" w:hAnsi="Calibri" w:cs="Times New Roman" w:hint="eastAsia"/>
          <w:sz w:val="32"/>
          <w:szCs w:val="32"/>
        </w:rPr>
        <w:t>医</w:t>
      </w:r>
      <w:proofErr w:type="gramEnd"/>
      <w:r w:rsidRPr="00104DBA">
        <w:rPr>
          <w:rFonts w:ascii="仿宋_GB2312" w:eastAsia="仿宋_GB2312" w:hAnsi="Calibri" w:cs="Times New Roman" w:hint="eastAsia"/>
          <w:sz w:val="32"/>
          <w:szCs w:val="32"/>
        </w:rPr>
        <w:t>政科、中医药管理科、基层卫生健康科、妇幼健康科、综合监督科、药物政策与基本药物制度科、人口监测与家庭发展科、宣传科、科技教育科、保健科、职业健康科、食品安全标准与监测科、机关党委、离退休人员管理服务科、爱国卫生工作科（市爱卫办）。</w:t>
      </w:r>
    </w:p>
    <w:p w:rsidR="00104DBA" w:rsidRPr="00104DBA" w:rsidRDefault="00104DBA" w:rsidP="00104DBA">
      <w:pPr>
        <w:spacing w:line="600" w:lineRule="exact"/>
        <w:ind w:firstLineChars="196" w:firstLine="630"/>
        <w:rPr>
          <w:rFonts w:ascii="仿宋_GB2312" w:eastAsia="仿宋_GB2312" w:hAnsi="Calibri" w:cs="Times New Roman"/>
          <w:b/>
          <w:sz w:val="32"/>
          <w:szCs w:val="32"/>
        </w:rPr>
      </w:pPr>
      <w:r>
        <w:rPr>
          <w:rFonts w:ascii="仿宋_GB2312" w:eastAsia="仿宋_GB2312" w:hAnsi="Calibri" w:cs="Times New Roman" w:hint="eastAsia"/>
          <w:b/>
          <w:sz w:val="32"/>
          <w:szCs w:val="32"/>
        </w:rPr>
        <w:t>3、</w:t>
      </w:r>
      <w:r w:rsidRPr="00104DBA">
        <w:rPr>
          <w:rFonts w:ascii="仿宋_GB2312" w:eastAsia="仿宋_GB2312" w:hAnsi="Calibri" w:cs="Times New Roman" w:hint="eastAsia"/>
          <w:b/>
          <w:sz w:val="32"/>
          <w:szCs w:val="32"/>
        </w:rPr>
        <w:t>直属机构</w:t>
      </w:r>
    </w:p>
    <w:p w:rsidR="00104DBA" w:rsidRPr="00104DBA" w:rsidRDefault="00104DBA" w:rsidP="00104DBA">
      <w:pPr>
        <w:spacing w:line="600" w:lineRule="exact"/>
        <w:ind w:firstLineChars="200" w:firstLine="640"/>
        <w:rPr>
          <w:rFonts w:ascii="仿宋_GB2312" w:eastAsia="仿宋_GB2312" w:hAnsi="Calibri" w:cs="Times New Roman"/>
          <w:sz w:val="32"/>
          <w:szCs w:val="32"/>
        </w:rPr>
      </w:pPr>
      <w:r w:rsidRPr="00104DBA">
        <w:rPr>
          <w:rFonts w:ascii="仿宋_GB2312" w:eastAsia="仿宋_GB2312" w:hAnsi="Calibri" w:cs="Times New Roman" w:hint="eastAsia"/>
          <w:sz w:val="32"/>
          <w:szCs w:val="32"/>
        </w:rPr>
        <w:t>全市直属医疗卫生机构11家，其中综合医院 4家、中医医院1家、妇幼保健院1家、</w:t>
      </w:r>
      <w:proofErr w:type="gramStart"/>
      <w:r w:rsidRPr="00104DBA">
        <w:rPr>
          <w:rFonts w:ascii="仿宋_GB2312" w:eastAsia="仿宋_GB2312" w:hAnsi="Calibri" w:cs="Times New Roman" w:hint="eastAsia"/>
          <w:sz w:val="32"/>
          <w:szCs w:val="32"/>
        </w:rPr>
        <w:t>疾控中心</w:t>
      </w:r>
      <w:proofErr w:type="gramEnd"/>
      <w:r w:rsidRPr="00104DBA">
        <w:rPr>
          <w:rFonts w:ascii="仿宋_GB2312" w:eastAsia="仿宋_GB2312" w:hAnsi="Calibri" w:cs="Times New Roman" w:hint="eastAsia"/>
          <w:sz w:val="32"/>
          <w:szCs w:val="32"/>
        </w:rPr>
        <w:t>1家、卫生计生监</w:t>
      </w:r>
      <w:r w:rsidRPr="00104DBA">
        <w:rPr>
          <w:rFonts w:ascii="仿宋_GB2312" w:eastAsia="仿宋_GB2312" w:hAnsi="Calibri" w:cs="Times New Roman" w:hint="eastAsia"/>
          <w:sz w:val="32"/>
          <w:szCs w:val="32"/>
        </w:rPr>
        <w:lastRenderedPageBreak/>
        <w:t>督执法机构1家、血站1家、传染病防治机构1家、精神卫生机构1家。</w:t>
      </w:r>
    </w:p>
    <w:p w:rsidR="00104DBA" w:rsidRPr="00104DBA" w:rsidRDefault="00104DBA" w:rsidP="00104DBA">
      <w:pPr>
        <w:spacing w:line="600" w:lineRule="exact"/>
        <w:ind w:firstLineChars="196" w:firstLine="630"/>
        <w:rPr>
          <w:rFonts w:ascii="仿宋_GB2312" w:eastAsia="仿宋_GB2312" w:hAnsi="Calibri" w:cs="Times New Roman"/>
          <w:b/>
          <w:color w:val="000000"/>
          <w:sz w:val="32"/>
          <w:szCs w:val="32"/>
        </w:rPr>
      </w:pPr>
      <w:r>
        <w:rPr>
          <w:rFonts w:ascii="仿宋_GB2312" w:eastAsia="仿宋_GB2312" w:hAnsi="Calibri" w:cs="Times New Roman" w:hint="eastAsia"/>
          <w:b/>
          <w:color w:val="000000"/>
          <w:sz w:val="32"/>
          <w:szCs w:val="32"/>
        </w:rPr>
        <w:t>4、</w:t>
      </w:r>
      <w:r w:rsidRPr="00104DBA">
        <w:rPr>
          <w:rFonts w:ascii="仿宋_GB2312" w:eastAsia="仿宋_GB2312" w:hAnsi="Calibri" w:cs="Times New Roman" w:hint="eastAsia"/>
          <w:b/>
          <w:color w:val="000000"/>
          <w:sz w:val="32"/>
          <w:szCs w:val="32"/>
        </w:rPr>
        <w:t>人员情况</w:t>
      </w:r>
    </w:p>
    <w:p w:rsidR="00104DBA" w:rsidRPr="00104DBA" w:rsidRDefault="00104DBA" w:rsidP="00104DBA">
      <w:pPr>
        <w:spacing w:line="600" w:lineRule="exact"/>
        <w:ind w:firstLine="630"/>
        <w:rPr>
          <w:rFonts w:ascii="仿宋_GB2312" w:eastAsia="仿宋_GB2312" w:hAnsi="Calibri" w:cs="Times New Roman"/>
          <w:color w:val="000000"/>
          <w:sz w:val="32"/>
          <w:szCs w:val="32"/>
        </w:rPr>
      </w:pPr>
      <w:r w:rsidRPr="00104DBA">
        <w:rPr>
          <w:rFonts w:ascii="仿宋_GB2312" w:eastAsia="仿宋_GB2312" w:hAnsi="Calibri" w:cs="Times New Roman" w:hint="eastAsia"/>
          <w:color w:val="000000"/>
          <w:sz w:val="32"/>
          <w:szCs w:val="32"/>
        </w:rPr>
        <w:t>我委2024年底实有人数</w:t>
      </w:r>
      <w:r w:rsidRPr="00104DBA">
        <w:rPr>
          <w:rFonts w:ascii="仿宋_GB2312" w:eastAsia="仿宋_GB2312" w:hAnsi="Calibri" w:cs="Times New Roman" w:hint="eastAsia"/>
          <w:color w:val="000000"/>
          <w:sz w:val="32"/>
          <w:szCs w:val="32"/>
          <w:lang w:val="en"/>
        </w:rPr>
        <w:t>120</w:t>
      </w:r>
      <w:r w:rsidRPr="00104DBA">
        <w:rPr>
          <w:rFonts w:ascii="仿宋_GB2312" w:eastAsia="仿宋_GB2312" w:hAnsi="Calibri" w:cs="Times New Roman" w:hint="eastAsia"/>
          <w:color w:val="000000"/>
          <w:sz w:val="32"/>
          <w:szCs w:val="32"/>
        </w:rPr>
        <w:t>人（含市纪委监委派驻机构7人）。其中行政编制实有</w:t>
      </w:r>
      <w:r w:rsidRPr="00104DBA">
        <w:rPr>
          <w:rFonts w:ascii="仿宋_GB2312" w:eastAsia="仿宋_GB2312" w:hAnsi="Calibri" w:cs="Times New Roman" w:hint="eastAsia"/>
          <w:color w:val="000000"/>
          <w:sz w:val="32"/>
          <w:szCs w:val="32"/>
          <w:lang w:val="en"/>
        </w:rPr>
        <w:t>50</w:t>
      </w:r>
      <w:r w:rsidRPr="00104DBA">
        <w:rPr>
          <w:rFonts w:ascii="仿宋_GB2312" w:eastAsia="仿宋_GB2312" w:hAnsi="Calibri" w:cs="Times New Roman" w:hint="eastAsia"/>
          <w:color w:val="000000"/>
          <w:sz w:val="32"/>
          <w:szCs w:val="32"/>
        </w:rPr>
        <w:t>人、机关工勤编制实有</w:t>
      </w:r>
      <w:r w:rsidRPr="00104DBA">
        <w:rPr>
          <w:rFonts w:ascii="仿宋_GB2312" w:eastAsia="仿宋_GB2312" w:hAnsi="Calibri" w:cs="Times New Roman"/>
          <w:color w:val="000000"/>
          <w:sz w:val="32"/>
          <w:szCs w:val="32"/>
          <w:lang w:val="en"/>
        </w:rPr>
        <w:t>1</w:t>
      </w:r>
      <w:r w:rsidRPr="00104DBA">
        <w:rPr>
          <w:rFonts w:ascii="仿宋_GB2312" w:eastAsia="仿宋_GB2312" w:hAnsi="Calibri" w:cs="Times New Roman" w:hint="eastAsia"/>
          <w:color w:val="000000"/>
          <w:sz w:val="32"/>
          <w:szCs w:val="32"/>
        </w:rPr>
        <w:t>人、</w:t>
      </w:r>
      <w:proofErr w:type="gramStart"/>
      <w:r w:rsidRPr="00104DBA">
        <w:rPr>
          <w:rFonts w:ascii="仿宋_GB2312" w:eastAsia="仿宋_GB2312" w:hAnsi="Calibri" w:cs="Times New Roman" w:hint="eastAsia"/>
          <w:color w:val="000000"/>
          <w:sz w:val="32"/>
          <w:szCs w:val="32"/>
        </w:rPr>
        <w:t>参公编制</w:t>
      </w:r>
      <w:proofErr w:type="gramEnd"/>
      <w:r w:rsidRPr="00104DBA">
        <w:rPr>
          <w:rFonts w:ascii="仿宋_GB2312" w:eastAsia="仿宋_GB2312" w:hAnsi="Calibri" w:cs="Times New Roman" w:hint="eastAsia"/>
          <w:color w:val="000000"/>
          <w:sz w:val="32"/>
          <w:szCs w:val="32"/>
        </w:rPr>
        <w:t>实有</w:t>
      </w:r>
      <w:r w:rsidRPr="00104DBA">
        <w:rPr>
          <w:rFonts w:ascii="仿宋_GB2312" w:eastAsia="仿宋_GB2312" w:hAnsi="Calibri" w:cs="Times New Roman" w:hint="eastAsia"/>
          <w:color w:val="000000"/>
          <w:sz w:val="32"/>
          <w:szCs w:val="32"/>
          <w:lang w:val="en"/>
        </w:rPr>
        <w:t>14</w:t>
      </w:r>
      <w:r w:rsidRPr="00104DBA">
        <w:rPr>
          <w:rFonts w:ascii="仿宋_GB2312" w:eastAsia="仿宋_GB2312" w:hAnsi="Calibri" w:cs="Times New Roman" w:hint="eastAsia"/>
          <w:color w:val="000000"/>
          <w:sz w:val="32"/>
          <w:szCs w:val="32"/>
        </w:rPr>
        <w:t>人、事业编制实有</w:t>
      </w:r>
      <w:r w:rsidRPr="00104DBA">
        <w:rPr>
          <w:rFonts w:ascii="仿宋_GB2312" w:eastAsia="仿宋_GB2312" w:hAnsi="Calibri" w:cs="Times New Roman" w:hint="eastAsia"/>
          <w:color w:val="000000"/>
          <w:sz w:val="32"/>
          <w:szCs w:val="32"/>
          <w:lang w:val="en"/>
        </w:rPr>
        <w:t>56</w:t>
      </w:r>
      <w:r w:rsidRPr="00104DBA">
        <w:rPr>
          <w:rFonts w:ascii="仿宋_GB2312" w:eastAsia="仿宋_GB2312" w:hAnsi="Calibri" w:cs="Times New Roman" w:hint="eastAsia"/>
          <w:color w:val="000000"/>
          <w:sz w:val="32"/>
          <w:szCs w:val="32"/>
        </w:rPr>
        <w:t>人。</w:t>
      </w:r>
    </w:p>
    <w:p w:rsidR="00104DBA" w:rsidRPr="00D35F7B" w:rsidRDefault="007C7A5F" w:rsidP="00104DBA">
      <w:pPr>
        <w:pStyle w:val="a5"/>
        <w:widowControl/>
        <w:spacing w:line="600" w:lineRule="exact"/>
        <w:ind w:firstLine="643"/>
        <w:rPr>
          <w:rFonts w:ascii="仿宋_GB2312" w:eastAsia="仿宋_GB2312"/>
          <w:b/>
          <w:sz w:val="32"/>
          <w:szCs w:val="32"/>
        </w:rPr>
      </w:pPr>
      <w:r w:rsidRPr="00B60673">
        <w:rPr>
          <w:rFonts w:ascii="仿宋_GB2312" w:eastAsia="仿宋_GB2312" w:hint="eastAsia"/>
          <w:b/>
          <w:sz w:val="32"/>
          <w:szCs w:val="32"/>
        </w:rPr>
        <w:t>（二）项目资金基本情况</w:t>
      </w:r>
      <w:r w:rsidR="00334919">
        <w:rPr>
          <w:rFonts w:ascii="仿宋_GB2312" w:eastAsia="仿宋_GB2312" w:hint="eastAsia"/>
          <w:b/>
          <w:sz w:val="32"/>
          <w:szCs w:val="32"/>
        </w:rPr>
        <w:t>。</w:t>
      </w:r>
      <w:r w:rsidR="000C643A" w:rsidRPr="000C643A">
        <w:rPr>
          <w:rFonts w:ascii="仿宋_GB2312" w:eastAsia="仿宋_GB2312" w:hint="eastAsia"/>
          <w:sz w:val="32"/>
          <w:szCs w:val="32"/>
        </w:rPr>
        <w:t>包括</w:t>
      </w:r>
      <w:r w:rsidR="00104DBA" w:rsidRPr="000C643A">
        <w:rPr>
          <w:rFonts w:ascii="仿宋_GB2312" w:eastAsia="仿宋_GB2312" w:hint="eastAsia"/>
          <w:sz w:val="32"/>
          <w:szCs w:val="32"/>
        </w:rPr>
        <w:t>一般公共服务支出、社会保障和就业支出、卫生健康支出、节能环保支持、农林水支出、资源勘探工业信息等支出</w:t>
      </w:r>
      <w:r w:rsidR="000C643A">
        <w:rPr>
          <w:rFonts w:ascii="仿宋_GB2312" w:eastAsia="仿宋_GB2312" w:hint="eastAsia"/>
          <w:sz w:val="32"/>
          <w:szCs w:val="32"/>
        </w:rPr>
        <w:t>等</w:t>
      </w:r>
      <w:r w:rsidR="00104DBA" w:rsidRPr="000C643A">
        <w:rPr>
          <w:rFonts w:ascii="仿宋_GB2312" w:eastAsia="仿宋_GB2312" w:hint="eastAsia"/>
          <w:sz w:val="32"/>
          <w:szCs w:val="32"/>
        </w:rPr>
        <w:t>。</w:t>
      </w:r>
    </w:p>
    <w:p w:rsidR="007C7A5F" w:rsidRDefault="007C7A5F" w:rsidP="00B44825">
      <w:pPr>
        <w:ind w:firstLineChars="196" w:firstLine="630"/>
        <w:rPr>
          <w:rFonts w:ascii="仿宋_GB2312" w:eastAsia="仿宋_GB2312"/>
          <w:b/>
          <w:sz w:val="32"/>
          <w:szCs w:val="32"/>
        </w:rPr>
      </w:pPr>
      <w:r w:rsidRPr="00B60673">
        <w:rPr>
          <w:rFonts w:ascii="仿宋_GB2312" w:eastAsia="仿宋_GB2312" w:hint="eastAsia"/>
          <w:b/>
          <w:sz w:val="32"/>
          <w:szCs w:val="32"/>
        </w:rPr>
        <w:t>（三）预算资金绩效目标</w:t>
      </w:r>
      <w:r w:rsidR="003036E9">
        <w:rPr>
          <w:rFonts w:ascii="仿宋_GB2312" w:eastAsia="仿宋_GB2312" w:hint="eastAsia"/>
          <w:b/>
          <w:sz w:val="32"/>
          <w:szCs w:val="32"/>
        </w:rPr>
        <w:t>。</w:t>
      </w:r>
    </w:p>
    <w:p w:rsidR="003036E9" w:rsidRPr="00104DBA" w:rsidRDefault="003E73F7" w:rsidP="00104DBA">
      <w:pPr>
        <w:spacing w:line="580" w:lineRule="exact"/>
        <w:ind w:firstLineChars="200" w:firstLine="640"/>
        <w:rPr>
          <w:rFonts w:ascii="黑体" w:eastAsia="黑体" w:hAnsi="Times New Roman"/>
          <w:sz w:val="32"/>
          <w:szCs w:val="32"/>
        </w:rPr>
      </w:pPr>
      <w:r w:rsidRPr="00104DBA">
        <w:rPr>
          <w:rFonts w:ascii="仿宋_GB2312" w:eastAsia="仿宋_GB2312" w:hint="eastAsia"/>
          <w:sz w:val="32"/>
          <w:szCs w:val="32"/>
        </w:rPr>
        <w:t>1、</w:t>
      </w:r>
      <w:proofErr w:type="gramStart"/>
      <w:r w:rsidR="00104DBA" w:rsidRPr="00104DBA">
        <w:rPr>
          <w:rFonts w:ascii="仿宋_GB2312" w:eastAsia="仿宋_GB2312" w:hAnsi="Times New Roman" w:hint="eastAsia"/>
          <w:bCs/>
          <w:sz w:val="32"/>
          <w:szCs w:val="32"/>
        </w:rPr>
        <w:t>医</w:t>
      </w:r>
      <w:proofErr w:type="gramEnd"/>
      <w:r w:rsidR="00104DBA" w:rsidRPr="00104DBA">
        <w:rPr>
          <w:rFonts w:ascii="仿宋_GB2312" w:eastAsia="仿宋_GB2312" w:hAnsi="Times New Roman" w:hint="eastAsia"/>
          <w:bCs/>
          <w:sz w:val="32"/>
          <w:szCs w:val="32"/>
        </w:rPr>
        <w:t>卫体制改革持续深化。</w:t>
      </w:r>
    </w:p>
    <w:p w:rsidR="003036E9" w:rsidRPr="00104DBA" w:rsidRDefault="003E73F7" w:rsidP="00104DBA">
      <w:pPr>
        <w:ind w:firstLineChars="200" w:firstLine="640"/>
        <w:rPr>
          <w:rFonts w:ascii="仿宋_GB2312" w:eastAsia="仿宋_GB2312"/>
          <w:sz w:val="32"/>
          <w:szCs w:val="32"/>
        </w:rPr>
      </w:pPr>
      <w:r w:rsidRPr="00104DBA">
        <w:rPr>
          <w:rFonts w:ascii="仿宋_GB2312" w:eastAsia="仿宋_GB2312" w:hint="eastAsia"/>
          <w:sz w:val="32"/>
          <w:szCs w:val="32"/>
        </w:rPr>
        <w:t>2、</w:t>
      </w:r>
      <w:r w:rsidR="00104DBA" w:rsidRPr="00104DBA">
        <w:rPr>
          <w:rFonts w:ascii="仿宋_GB2312" w:eastAsia="仿宋_GB2312" w:hAnsi="Times New Roman" w:hint="eastAsia"/>
          <w:bCs/>
          <w:sz w:val="32"/>
          <w:szCs w:val="32"/>
        </w:rPr>
        <w:t>健康衡阳建设有力推进。</w:t>
      </w:r>
    </w:p>
    <w:p w:rsidR="003036E9" w:rsidRPr="00104DBA" w:rsidRDefault="003E73F7" w:rsidP="00104DBA">
      <w:pPr>
        <w:ind w:firstLineChars="200" w:firstLine="640"/>
        <w:rPr>
          <w:rFonts w:ascii="仿宋_GB2312" w:eastAsia="仿宋_GB2312"/>
          <w:sz w:val="32"/>
          <w:szCs w:val="32"/>
        </w:rPr>
      </w:pPr>
      <w:r w:rsidRPr="00104DBA">
        <w:rPr>
          <w:rFonts w:ascii="仿宋_GB2312" w:eastAsia="仿宋_GB2312" w:hint="eastAsia"/>
          <w:sz w:val="32"/>
          <w:szCs w:val="32"/>
        </w:rPr>
        <w:t>3、</w:t>
      </w:r>
      <w:r w:rsidR="00104DBA" w:rsidRPr="00104DBA">
        <w:rPr>
          <w:rFonts w:ascii="仿宋_GB2312" w:eastAsia="仿宋_GB2312" w:hAnsi="Times New Roman" w:hint="eastAsia"/>
          <w:bCs/>
          <w:sz w:val="32"/>
          <w:szCs w:val="32"/>
        </w:rPr>
        <w:t>医疗服务能力不断提升。</w:t>
      </w:r>
    </w:p>
    <w:p w:rsidR="003036E9" w:rsidRPr="00104DBA" w:rsidRDefault="003E73F7" w:rsidP="00104DBA">
      <w:pPr>
        <w:ind w:firstLineChars="200" w:firstLine="640"/>
        <w:rPr>
          <w:rFonts w:ascii="仿宋_GB2312" w:eastAsia="仿宋_GB2312"/>
          <w:sz w:val="32"/>
          <w:szCs w:val="32"/>
        </w:rPr>
      </w:pPr>
      <w:r w:rsidRPr="00104DBA">
        <w:rPr>
          <w:rFonts w:ascii="仿宋_GB2312" w:eastAsia="仿宋_GB2312" w:hint="eastAsia"/>
          <w:sz w:val="32"/>
          <w:szCs w:val="32"/>
        </w:rPr>
        <w:t>4、</w:t>
      </w:r>
      <w:r w:rsidR="00104DBA" w:rsidRPr="00104DBA">
        <w:rPr>
          <w:rFonts w:ascii="仿宋_GB2312" w:eastAsia="仿宋_GB2312" w:hAnsi="Times New Roman" w:hint="eastAsia"/>
          <w:bCs/>
          <w:sz w:val="32"/>
          <w:szCs w:val="32"/>
        </w:rPr>
        <w:t>公共卫生体系渐趋完善。</w:t>
      </w:r>
    </w:p>
    <w:p w:rsidR="003036E9" w:rsidRPr="00104DBA" w:rsidRDefault="003E73F7" w:rsidP="00104DBA">
      <w:pPr>
        <w:ind w:firstLineChars="200" w:firstLine="640"/>
        <w:rPr>
          <w:rFonts w:ascii="仿宋_GB2312" w:eastAsia="仿宋_GB2312"/>
          <w:sz w:val="32"/>
          <w:szCs w:val="32"/>
        </w:rPr>
      </w:pPr>
      <w:r w:rsidRPr="00104DBA">
        <w:rPr>
          <w:rFonts w:ascii="仿宋_GB2312" w:eastAsia="仿宋_GB2312" w:hint="eastAsia"/>
          <w:sz w:val="32"/>
          <w:szCs w:val="32"/>
        </w:rPr>
        <w:t>5、</w:t>
      </w:r>
      <w:r w:rsidR="00104DBA" w:rsidRPr="00104DBA">
        <w:rPr>
          <w:rFonts w:ascii="仿宋_GB2312" w:eastAsia="仿宋_GB2312" w:hAnsi="Times New Roman" w:hint="eastAsia"/>
          <w:bCs/>
          <w:sz w:val="32"/>
          <w:szCs w:val="32"/>
        </w:rPr>
        <w:t>民生实事项目超额完成。</w:t>
      </w:r>
    </w:p>
    <w:p w:rsidR="003036E9" w:rsidRPr="00104DBA" w:rsidRDefault="003E73F7" w:rsidP="00104DBA">
      <w:pPr>
        <w:ind w:firstLineChars="200" w:firstLine="640"/>
        <w:rPr>
          <w:rFonts w:ascii="仿宋_GB2312" w:eastAsia="仿宋_GB2312" w:hAnsi="Times New Roman"/>
          <w:bCs/>
          <w:sz w:val="32"/>
          <w:szCs w:val="32"/>
        </w:rPr>
      </w:pPr>
      <w:r w:rsidRPr="00104DBA">
        <w:rPr>
          <w:rFonts w:ascii="仿宋_GB2312" w:eastAsia="仿宋_GB2312" w:hint="eastAsia"/>
          <w:sz w:val="32"/>
          <w:szCs w:val="32"/>
        </w:rPr>
        <w:t>6、</w:t>
      </w:r>
      <w:r w:rsidR="00104DBA" w:rsidRPr="00104DBA">
        <w:rPr>
          <w:rFonts w:ascii="仿宋_GB2312" w:eastAsia="仿宋_GB2312" w:hAnsi="Times New Roman" w:hint="eastAsia"/>
          <w:bCs/>
          <w:sz w:val="32"/>
          <w:szCs w:val="32"/>
        </w:rPr>
        <w:t>党建和党风廉政建设全面加强。</w:t>
      </w:r>
    </w:p>
    <w:p w:rsidR="00104DBA" w:rsidRPr="00104DBA" w:rsidRDefault="00104DBA" w:rsidP="00104DBA">
      <w:pPr>
        <w:ind w:firstLineChars="200" w:firstLine="640"/>
        <w:rPr>
          <w:rFonts w:ascii="仿宋_GB2312" w:eastAsia="仿宋_GB2312"/>
          <w:sz w:val="32"/>
          <w:szCs w:val="32"/>
        </w:rPr>
      </w:pPr>
      <w:r w:rsidRPr="00104DBA">
        <w:rPr>
          <w:rFonts w:ascii="仿宋_GB2312" w:eastAsia="仿宋_GB2312" w:hAnsi="Times New Roman" w:hint="eastAsia"/>
          <w:bCs/>
          <w:sz w:val="32"/>
          <w:szCs w:val="32"/>
        </w:rPr>
        <w:t>7、行业治理能力有效增强</w:t>
      </w:r>
      <w:r w:rsidRPr="00104DBA">
        <w:rPr>
          <w:rFonts w:ascii="仿宋_GB2312" w:eastAsia="仿宋_GB2312" w:hAnsi="Times New Roman" w:hint="eastAsia"/>
          <w:bCs/>
          <w:sz w:val="32"/>
          <w:szCs w:val="32"/>
          <w:lang w:val="en"/>
        </w:rPr>
        <w:t>。</w:t>
      </w:r>
    </w:p>
    <w:p w:rsidR="007C7A5F" w:rsidRPr="0046531F" w:rsidRDefault="007C7A5F" w:rsidP="00B44825">
      <w:pPr>
        <w:ind w:firstLineChars="196" w:firstLine="630"/>
        <w:rPr>
          <w:rFonts w:ascii="黑体" w:eastAsia="黑体"/>
          <w:b/>
          <w:sz w:val="32"/>
          <w:szCs w:val="32"/>
        </w:rPr>
      </w:pPr>
      <w:r w:rsidRPr="0046531F">
        <w:rPr>
          <w:rFonts w:ascii="黑体" w:eastAsia="黑体" w:hint="eastAsia"/>
          <w:b/>
          <w:sz w:val="32"/>
          <w:szCs w:val="32"/>
        </w:rPr>
        <w:t>二、项目资金使用及管理情况</w:t>
      </w:r>
    </w:p>
    <w:p w:rsidR="0031628B" w:rsidRDefault="007C7A5F" w:rsidP="0031628B">
      <w:pPr>
        <w:spacing w:line="580" w:lineRule="exact"/>
        <w:ind w:leftChars="76" w:left="160" w:firstLineChars="150" w:firstLine="482"/>
        <w:rPr>
          <w:rFonts w:ascii="仿宋_GB2312" w:eastAsia="仿宋_GB2312"/>
          <w:sz w:val="32"/>
          <w:szCs w:val="32"/>
        </w:rPr>
      </w:pPr>
      <w:r w:rsidRPr="00DB3D5D">
        <w:rPr>
          <w:rFonts w:ascii="仿宋_GB2312" w:eastAsia="仿宋_GB2312" w:hint="eastAsia"/>
          <w:b/>
          <w:sz w:val="32"/>
          <w:szCs w:val="32"/>
        </w:rPr>
        <w:t>（一）项目资金投入情况</w:t>
      </w:r>
      <w:r w:rsidR="0031628B">
        <w:rPr>
          <w:rFonts w:ascii="仿宋_GB2312" w:eastAsia="仿宋_GB2312" w:hint="eastAsia"/>
          <w:b/>
          <w:sz w:val="32"/>
          <w:szCs w:val="32"/>
        </w:rPr>
        <w:t>。</w:t>
      </w:r>
      <w:r w:rsidR="00862CC9">
        <w:rPr>
          <w:rFonts w:ascii="仿宋_GB2312" w:eastAsia="仿宋_GB2312" w:hint="eastAsia"/>
          <w:sz w:val="32"/>
          <w:szCs w:val="32"/>
        </w:rPr>
        <w:t>2024</w:t>
      </w:r>
      <w:r w:rsidR="00462919">
        <w:rPr>
          <w:rFonts w:ascii="仿宋_GB2312" w:eastAsia="仿宋_GB2312" w:hint="eastAsia"/>
          <w:sz w:val="32"/>
          <w:szCs w:val="32"/>
        </w:rPr>
        <w:t>年，我单位专项商品和服务支出</w:t>
      </w:r>
      <w:r w:rsidR="00DC70C3">
        <w:rPr>
          <w:rFonts w:ascii="仿宋_GB2312" w:eastAsia="仿宋_GB2312" w:hint="eastAsia"/>
          <w:sz w:val="32"/>
          <w:szCs w:val="32"/>
        </w:rPr>
        <w:t>预算</w:t>
      </w:r>
      <w:r w:rsidR="00DC70C3" w:rsidRPr="00984F30">
        <w:rPr>
          <w:rFonts w:ascii="仿宋_GB2312" w:eastAsia="仿宋_GB2312" w:hint="eastAsia"/>
          <w:sz w:val="32"/>
          <w:szCs w:val="32"/>
        </w:rPr>
        <w:t>10</w:t>
      </w:r>
      <w:r w:rsidR="002A4568" w:rsidRPr="00984F30">
        <w:rPr>
          <w:rFonts w:ascii="仿宋_GB2312" w:eastAsia="仿宋_GB2312" w:hint="eastAsia"/>
          <w:sz w:val="32"/>
          <w:szCs w:val="32"/>
        </w:rPr>
        <w:t>87</w:t>
      </w:r>
      <w:r w:rsidR="00DC70C3" w:rsidRPr="00984F30">
        <w:rPr>
          <w:rFonts w:ascii="仿宋_GB2312" w:eastAsia="仿宋_GB2312" w:hint="eastAsia"/>
          <w:sz w:val="32"/>
          <w:szCs w:val="32"/>
        </w:rPr>
        <w:t>.27</w:t>
      </w:r>
      <w:r w:rsidR="00462919">
        <w:rPr>
          <w:rFonts w:ascii="仿宋_GB2312" w:eastAsia="仿宋_GB2312" w:hint="eastAsia"/>
          <w:sz w:val="32"/>
          <w:szCs w:val="32"/>
        </w:rPr>
        <w:t>万元，其中：</w:t>
      </w:r>
    </w:p>
    <w:p w:rsidR="00462919" w:rsidRPr="00FA5CF9" w:rsidRDefault="00462919" w:rsidP="00462919">
      <w:pPr>
        <w:spacing w:line="580" w:lineRule="exact"/>
        <w:ind w:leftChars="76" w:left="160" w:firstLineChars="150" w:firstLine="480"/>
        <w:rPr>
          <w:rFonts w:ascii="仿宋_GB2312" w:eastAsia="仿宋_GB2312"/>
          <w:sz w:val="32"/>
          <w:szCs w:val="32"/>
        </w:rPr>
      </w:pPr>
      <w:r w:rsidRPr="00FA5CF9">
        <w:rPr>
          <w:rFonts w:ascii="仿宋_GB2312" w:eastAsia="仿宋_GB2312" w:hint="eastAsia"/>
          <w:sz w:val="32"/>
          <w:szCs w:val="32"/>
        </w:rPr>
        <w:t>1、“五类特困老人”意外险和老龄工作经费59.54万元</w:t>
      </w:r>
      <w:r w:rsidR="002C637C">
        <w:rPr>
          <w:rFonts w:ascii="仿宋_GB2312" w:eastAsia="仿宋_GB2312" w:hint="eastAsia"/>
          <w:sz w:val="32"/>
          <w:szCs w:val="32"/>
        </w:rPr>
        <w:t>；</w:t>
      </w:r>
    </w:p>
    <w:p w:rsidR="00462919" w:rsidRPr="00FA5CF9" w:rsidRDefault="00462919" w:rsidP="00462919">
      <w:pPr>
        <w:spacing w:line="580" w:lineRule="exact"/>
        <w:ind w:leftChars="76" w:left="160" w:firstLineChars="150" w:firstLine="480"/>
        <w:rPr>
          <w:rFonts w:ascii="仿宋_GB2312" w:eastAsia="仿宋_GB2312"/>
          <w:sz w:val="32"/>
          <w:szCs w:val="32"/>
        </w:rPr>
      </w:pPr>
      <w:r w:rsidRPr="00FA5CF9">
        <w:rPr>
          <w:rFonts w:ascii="仿宋_GB2312" w:eastAsia="仿宋_GB2312" w:hint="eastAsia"/>
          <w:sz w:val="32"/>
          <w:szCs w:val="32"/>
        </w:rPr>
        <w:t>2、120急救指挥中心话务员绩效工资补助</w:t>
      </w:r>
      <w:r w:rsidR="00454D6D" w:rsidRPr="00FA5CF9">
        <w:rPr>
          <w:rFonts w:ascii="仿宋_GB2312" w:eastAsia="仿宋_GB2312" w:hint="eastAsia"/>
          <w:sz w:val="32"/>
          <w:szCs w:val="32"/>
        </w:rPr>
        <w:t>等127.47</w:t>
      </w:r>
      <w:r w:rsidRPr="00FA5CF9">
        <w:rPr>
          <w:rFonts w:ascii="仿宋_GB2312" w:eastAsia="仿宋_GB2312" w:hint="eastAsia"/>
          <w:sz w:val="32"/>
          <w:szCs w:val="32"/>
        </w:rPr>
        <w:t>万元</w:t>
      </w:r>
      <w:r w:rsidR="002C637C">
        <w:rPr>
          <w:rFonts w:ascii="仿宋_GB2312" w:eastAsia="仿宋_GB2312" w:hint="eastAsia"/>
          <w:sz w:val="32"/>
          <w:szCs w:val="32"/>
        </w:rPr>
        <w:t>；</w:t>
      </w:r>
    </w:p>
    <w:p w:rsidR="00462919" w:rsidRPr="00FA5CF9" w:rsidRDefault="00454D6D" w:rsidP="00462919">
      <w:pPr>
        <w:spacing w:line="580" w:lineRule="exact"/>
        <w:ind w:leftChars="76" w:left="160" w:firstLineChars="150" w:firstLine="480"/>
        <w:rPr>
          <w:rFonts w:ascii="仿宋_GB2312" w:eastAsia="仿宋_GB2312"/>
          <w:sz w:val="32"/>
          <w:szCs w:val="32"/>
        </w:rPr>
      </w:pPr>
      <w:r w:rsidRPr="00FA5CF9">
        <w:rPr>
          <w:rFonts w:ascii="仿宋_GB2312" w:eastAsia="仿宋_GB2312" w:hint="eastAsia"/>
          <w:sz w:val="32"/>
          <w:szCs w:val="32"/>
        </w:rPr>
        <w:lastRenderedPageBreak/>
        <w:t>3</w:t>
      </w:r>
      <w:r w:rsidR="00462919" w:rsidRPr="00FA5CF9">
        <w:rPr>
          <w:rFonts w:ascii="仿宋_GB2312" w:eastAsia="仿宋_GB2312" w:hint="eastAsia"/>
          <w:sz w:val="32"/>
          <w:szCs w:val="32"/>
        </w:rPr>
        <w:t>、病残儿鉴定及人口监测与家庭发展工作经费</w:t>
      </w:r>
      <w:r w:rsidR="001A4AC1" w:rsidRPr="00FA5CF9">
        <w:rPr>
          <w:rFonts w:ascii="仿宋_GB2312" w:eastAsia="仿宋_GB2312" w:hint="eastAsia"/>
          <w:sz w:val="32"/>
          <w:szCs w:val="32"/>
        </w:rPr>
        <w:t>10</w:t>
      </w:r>
      <w:r w:rsidR="00462919" w:rsidRPr="00FA5CF9">
        <w:rPr>
          <w:rFonts w:ascii="仿宋_GB2312" w:eastAsia="仿宋_GB2312" w:hint="eastAsia"/>
          <w:sz w:val="32"/>
          <w:szCs w:val="32"/>
        </w:rPr>
        <w:t>万元</w:t>
      </w:r>
      <w:r w:rsidR="002C637C">
        <w:rPr>
          <w:rFonts w:ascii="仿宋_GB2312" w:eastAsia="仿宋_GB2312" w:hint="eastAsia"/>
          <w:sz w:val="32"/>
          <w:szCs w:val="32"/>
        </w:rPr>
        <w:t>；</w:t>
      </w:r>
    </w:p>
    <w:p w:rsidR="00462919" w:rsidRPr="00FA5CF9" w:rsidRDefault="00454D6D" w:rsidP="00462919">
      <w:pPr>
        <w:spacing w:line="580" w:lineRule="exact"/>
        <w:ind w:leftChars="76" w:left="160" w:firstLineChars="150" w:firstLine="480"/>
        <w:rPr>
          <w:rFonts w:ascii="仿宋_GB2312" w:eastAsia="仿宋_GB2312"/>
          <w:sz w:val="32"/>
          <w:szCs w:val="32"/>
        </w:rPr>
      </w:pPr>
      <w:r w:rsidRPr="00FA5CF9">
        <w:rPr>
          <w:rFonts w:ascii="仿宋_GB2312" w:eastAsia="仿宋_GB2312" w:hint="eastAsia"/>
          <w:sz w:val="32"/>
          <w:szCs w:val="32"/>
        </w:rPr>
        <w:t>4</w:t>
      </w:r>
      <w:r w:rsidR="00462919" w:rsidRPr="00FA5CF9">
        <w:rPr>
          <w:rFonts w:ascii="仿宋_GB2312" w:eastAsia="仿宋_GB2312" w:hint="eastAsia"/>
          <w:sz w:val="32"/>
          <w:szCs w:val="32"/>
        </w:rPr>
        <w:t>、病媒生物防制</w:t>
      </w:r>
      <w:r w:rsidR="001A4AC1" w:rsidRPr="00FA5CF9">
        <w:rPr>
          <w:rFonts w:ascii="仿宋_GB2312" w:eastAsia="仿宋_GB2312" w:hint="eastAsia"/>
          <w:sz w:val="32"/>
          <w:szCs w:val="32"/>
        </w:rPr>
        <w:t>及爱卫工作</w:t>
      </w:r>
      <w:r w:rsidR="00462919" w:rsidRPr="00FA5CF9">
        <w:rPr>
          <w:rFonts w:ascii="仿宋_GB2312" w:eastAsia="仿宋_GB2312" w:hint="eastAsia"/>
          <w:sz w:val="32"/>
          <w:szCs w:val="32"/>
        </w:rPr>
        <w:t>经费</w:t>
      </w:r>
      <w:r w:rsidR="001A4AC1" w:rsidRPr="00FA5CF9">
        <w:rPr>
          <w:rFonts w:ascii="仿宋_GB2312" w:eastAsia="仿宋_GB2312" w:hint="eastAsia"/>
          <w:sz w:val="32"/>
          <w:szCs w:val="32"/>
        </w:rPr>
        <w:t>122</w:t>
      </w:r>
      <w:r w:rsidR="00462919" w:rsidRPr="00FA5CF9">
        <w:rPr>
          <w:rFonts w:ascii="仿宋_GB2312" w:eastAsia="仿宋_GB2312" w:hint="eastAsia"/>
          <w:sz w:val="32"/>
          <w:szCs w:val="32"/>
        </w:rPr>
        <w:t>万元</w:t>
      </w:r>
      <w:r w:rsidR="002C637C">
        <w:rPr>
          <w:rFonts w:ascii="仿宋_GB2312" w:eastAsia="仿宋_GB2312" w:hint="eastAsia"/>
          <w:sz w:val="32"/>
          <w:szCs w:val="32"/>
        </w:rPr>
        <w:t>；</w:t>
      </w:r>
    </w:p>
    <w:p w:rsidR="00454D6D" w:rsidRPr="00FA5CF9" w:rsidRDefault="00FA5CF9" w:rsidP="00454D6D">
      <w:pPr>
        <w:spacing w:line="580" w:lineRule="exact"/>
        <w:ind w:leftChars="76" w:left="160" w:firstLineChars="150" w:firstLine="480"/>
        <w:rPr>
          <w:rFonts w:ascii="仿宋_GB2312" w:eastAsia="仿宋_GB2312"/>
          <w:sz w:val="32"/>
          <w:szCs w:val="32"/>
        </w:rPr>
      </w:pPr>
      <w:r>
        <w:rPr>
          <w:rFonts w:ascii="仿宋_GB2312" w:eastAsia="仿宋_GB2312" w:hint="eastAsia"/>
          <w:sz w:val="32"/>
          <w:szCs w:val="32"/>
        </w:rPr>
        <w:t>5</w:t>
      </w:r>
      <w:r w:rsidR="00454D6D" w:rsidRPr="00FA5CF9">
        <w:rPr>
          <w:rFonts w:ascii="仿宋_GB2312" w:eastAsia="仿宋_GB2312" w:hint="eastAsia"/>
          <w:sz w:val="32"/>
          <w:szCs w:val="32"/>
        </w:rPr>
        <w:t>、红十字会经费</w:t>
      </w:r>
      <w:r w:rsidR="00A22A1A">
        <w:rPr>
          <w:rFonts w:ascii="仿宋_GB2312" w:eastAsia="仿宋_GB2312" w:hint="eastAsia"/>
          <w:sz w:val="32"/>
          <w:szCs w:val="32"/>
        </w:rPr>
        <w:t>30</w:t>
      </w:r>
      <w:r w:rsidR="00454D6D" w:rsidRPr="00FA5CF9">
        <w:rPr>
          <w:rFonts w:ascii="仿宋_GB2312" w:eastAsia="仿宋_GB2312" w:hint="eastAsia"/>
          <w:sz w:val="32"/>
          <w:szCs w:val="32"/>
        </w:rPr>
        <w:t>万元</w:t>
      </w:r>
      <w:r w:rsidR="002C637C">
        <w:rPr>
          <w:rFonts w:ascii="仿宋_GB2312" w:eastAsia="仿宋_GB2312" w:hint="eastAsia"/>
          <w:sz w:val="32"/>
          <w:szCs w:val="32"/>
        </w:rPr>
        <w:t>；</w:t>
      </w:r>
    </w:p>
    <w:p w:rsidR="00454D6D" w:rsidRPr="00FA5CF9" w:rsidRDefault="00FA5CF9" w:rsidP="00454D6D">
      <w:pPr>
        <w:spacing w:line="580" w:lineRule="exact"/>
        <w:ind w:leftChars="76" w:left="160" w:firstLineChars="150" w:firstLine="480"/>
        <w:rPr>
          <w:rFonts w:ascii="仿宋_GB2312" w:eastAsia="仿宋_GB2312"/>
          <w:sz w:val="32"/>
          <w:szCs w:val="32"/>
        </w:rPr>
      </w:pPr>
      <w:r>
        <w:rPr>
          <w:rFonts w:ascii="仿宋_GB2312" w:eastAsia="仿宋_GB2312" w:hint="eastAsia"/>
          <w:sz w:val="32"/>
          <w:szCs w:val="32"/>
        </w:rPr>
        <w:t>6</w:t>
      </w:r>
      <w:r w:rsidR="00454D6D" w:rsidRPr="00FA5CF9">
        <w:rPr>
          <w:rFonts w:ascii="仿宋_GB2312" w:eastAsia="仿宋_GB2312" w:hint="eastAsia"/>
          <w:sz w:val="32"/>
          <w:szCs w:val="32"/>
        </w:rPr>
        <w:t>、计生协会经费60万元</w:t>
      </w:r>
      <w:r w:rsidR="002C637C">
        <w:rPr>
          <w:rFonts w:ascii="仿宋_GB2312" w:eastAsia="仿宋_GB2312" w:hint="eastAsia"/>
          <w:sz w:val="32"/>
          <w:szCs w:val="32"/>
        </w:rPr>
        <w:t>；</w:t>
      </w:r>
    </w:p>
    <w:p w:rsidR="00454D6D" w:rsidRPr="00FA5CF9" w:rsidRDefault="00FA5CF9" w:rsidP="00454D6D">
      <w:pPr>
        <w:spacing w:line="580" w:lineRule="exact"/>
        <w:ind w:leftChars="76" w:left="160" w:firstLineChars="150" w:firstLine="480"/>
        <w:rPr>
          <w:rFonts w:ascii="仿宋_GB2312" w:eastAsia="仿宋_GB2312"/>
          <w:sz w:val="32"/>
          <w:szCs w:val="32"/>
        </w:rPr>
      </w:pPr>
      <w:r>
        <w:rPr>
          <w:rFonts w:ascii="仿宋_GB2312" w:eastAsia="仿宋_GB2312" w:hint="eastAsia"/>
          <w:sz w:val="32"/>
          <w:szCs w:val="32"/>
        </w:rPr>
        <w:t>7</w:t>
      </w:r>
      <w:r w:rsidR="00454D6D" w:rsidRPr="00FA5CF9">
        <w:rPr>
          <w:rFonts w:ascii="仿宋_GB2312" w:eastAsia="仿宋_GB2312" w:hint="eastAsia"/>
          <w:sz w:val="32"/>
          <w:szCs w:val="32"/>
        </w:rPr>
        <w:t>、纪检派驻机构专项经费9.27万元</w:t>
      </w:r>
      <w:r w:rsidR="002C637C">
        <w:rPr>
          <w:rFonts w:ascii="仿宋_GB2312" w:eastAsia="仿宋_GB2312" w:hint="eastAsia"/>
          <w:sz w:val="32"/>
          <w:szCs w:val="32"/>
        </w:rPr>
        <w:t>；</w:t>
      </w:r>
    </w:p>
    <w:p w:rsidR="00454D6D" w:rsidRPr="00FA5CF9" w:rsidRDefault="00FA5CF9" w:rsidP="00454D6D">
      <w:pPr>
        <w:spacing w:line="580" w:lineRule="exact"/>
        <w:ind w:leftChars="76" w:left="160" w:firstLineChars="150" w:firstLine="480"/>
        <w:rPr>
          <w:rFonts w:ascii="仿宋_GB2312" w:eastAsia="仿宋_GB2312"/>
          <w:sz w:val="32"/>
          <w:szCs w:val="32"/>
        </w:rPr>
      </w:pPr>
      <w:r>
        <w:rPr>
          <w:rFonts w:ascii="仿宋_GB2312" w:eastAsia="仿宋_GB2312" w:hint="eastAsia"/>
          <w:sz w:val="32"/>
          <w:szCs w:val="32"/>
        </w:rPr>
        <w:t>8</w:t>
      </w:r>
      <w:r w:rsidR="00454D6D" w:rsidRPr="00FA5CF9">
        <w:rPr>
          <w:rFonts w:ascii="仿宋_GB2312" w:eastAsia="仿宋_GB2312" w:hint="eastAsia"/>
          <w:sz w:val="32"/>
          <w:szCs w:val="32"/>
        </w:rPr>
        <w:t>、健康教育与健康促进及宣传工作经费30万元</w:t>
      </w:r>
      <w:r w:rsidR="002C637C">
        <w:rPr>
          <w:rFonts w:ascii="仿宋_GB2312" w:eastAsia="仿宋_GB2312" w:hint="eastAsia"/>
          <w:sz w:val="32"/>
          <w:szCs w:val="32"/>
        </w:rPr>
        <w:t>；</w:t>
      </w:r>
    </w:p>
    <w:p w:rsidR="002E73F6" w:rsidRDefault="00FA5CF9" w:rsidP="002E73F6">
      <w:pPr>
        <w:spacing w:line="580" w:lineRule="exact"/>
        <w:ind w:leftChars="76" w:left="160" w:firstLineChars="150" w:firstLine="480"/>
        <w:rPr>
          <w:rFonts w:ascii="仿宋_GB2312" w:eastAsia="仿宋_GB2312"/>
          <w:sz w:val="32"/>
          <w:szCs w:val="32"/>
        </w:rPr>
      </w:pPr>
      <w:r>
        <w:rPr>
          <w:rFonts w:ascii="仿宋_GB2312" w:eastAsia="仿宋_GB2312" w:hint="eastAsia"/>
          <w:sz w:val="32"/>
          <w:szCs w:val="32"/>
        </w:rPr>
        <w:t>9</w:t>
      </w:r>
      <w:r w:rsidR="002E73F6" w:rsidRPr="00FA5CF9">
        <w:rPr>
          <w:rFonts w:ascii="仿宋_GB2312" w:eastAsia="仿宋_GB2312" w:hint="eastAsia"/>
          <w:sz w:val="32"/>
          <w:szCs w:val="32"/>
        </w:rPr>
        <w:t>、居民健康</w:t>
      </w:r>
      <w:proofErr w:type="gramStart"/>
      <w:r w:rsidR="002E73F6" w:rsidRPr="00FA5CF9">
        <w:rPr>
          <w:rFonts w:ascii="仿宋_GB2312" w:eastAsia="仿宋_GB2312" w:hint="eastAsia"/>
          <w:sz w:val="32"/>
          <w:szCs w:val="32"/>
        </w:rPr>
        <w:t>一</w:t>
      </w:r>
      <w:proofErr w:type="gramEnd"/>
      <w:r w:rsidR="002E73F6" w:rsidRPr="00FA5CF9">
        <w:rPr>
          <w:rFonts w:ascii="仿宋_GB2312" w:eastAsia="仿宋_GB2312" w:hint="eastAsia"/>
          <w:sz w:val="32"/>
          <w:szCs w:val="32"/>
        </w:rPr>
        <w:t>卡通及卫生监督综合管理工作经费18万元</w:t>
      </w:r>
      <w:r w:rsidR="002C637C">
        <w:rPr>
          <w:rFonts w:ascii="仿宋_GB2312" w:eastAsia="仿宋_GB2312" w:hint="eastAsia"/>
          <w:sz w:val="32"/>
          <w:szCs w:val="32"/>
        </w:rPr>
        <w:t>；</w:t>
      </w:r>
    </w:p>
    <w:p w:rsidR="000338D1" w:rsidRPr="00FA5CF9" w:rsidRDefault="000338D1" w:rsidP="002E73F6">
      <w:pPr>
        <w:spacing w:line="580" w:lineRule="exact"/>
        <w:ind w:leftChars="76" w:left="160" w:firstLineChars="150" w:firstLine="480"/>
        <w:rPr>
          <w:rFonts w:ascii="仿宋_GB2312" w:eastAsia="仿宋_GB2312"/>
          <w:sz w:val="32"/>
          <w:szCs w:val="32"/>
        </w:rPr>
      </w:pPr>
      <w:r>
        <w:rPr>
          <w:rFonts w:ascii="仿宋_GB2312" w:eastAsia="仿宋_GB2312" w:hint="eastAsia"/>
          <w:sz w:val="32"/>
          <w:szCs w:val="32"/>
        </w:rPr>
        <w:t>10、老龄委重阳慰问和敬老宣传等经费22.5万元</w:t>
      </w:r>
      <w:r w:rsidR="002C637C">
        <w:rPr>
          <w:rFonts w:ascii="仿宋_GB2312" w:eastAsia="仿宋_GB2312" w:hint="eastAsia"/>
          <w:sz w:val="32"/>
          <w:szCs w:val="32"/>
        </w:rPr>
        <w:t>；</w:t>
      </w:r>
    </w:p>
    <w:p w:rsidR="002E73F6" w:rsidRPr="00FA5CF9" w:rsidRDefault="000338D1" w:rsidP="002E73F6">
      <w:pPr>
        <w:spacing w:line="580" w:lineRule="exact"/>
        <w:ind w:leftChars="76" w:left="160" w:firstLineChars="150" w:firstLine="480"/>
        <w:rPr>
          <w:rFonts w:ascii="仿宋_GB2312" w:eastAsia="仿宋_GB2312"/>
          <w:sz w:val="32"/>
          <w:szCs w:val="32"/>
        </w:rPr>
      </w:pPr>
      <w:r>
        <w:rPr>
          <w:rFonts w:ascii="仿宋_GB2312" w:eastAsia="仿宋_GB2312" w:hint="eastAsia"/>
          <w:sz w:val="32"/>
          <w:szCs w:val="32"/>
        </w:rPr>
        <w:t>11</w:t>
      </w:r>
      <w:r w:rsidR="002E73F6" w:rsidRPr="00FA5CF9">
        <w:rPr>
          <w:rFonts w:ascii="仿宋_GB2312" w:eastAsia="仿宋_GB2312" w:hint="eastAsia"/>
          <w:sz w:val="32"/>
          <w:szCs w:val="32"/>
        </w:rPr>
        <w:t>、农村妇女“两癌”免费筛查、出生缺陷干预及妇幼工作经费20万元</w:t>
      </w:r>
      <w:r w:rsidR="002C637C">
        <w:rPr>
          <w:rFonts w:ascii="仿宋_GB2312" w:eastAsia="仿宋_GB2312" w:hint="eastAsia"/>
          <w:sz w:val="32"/>
          <w:szCs w:val="32"/>
        </w:rPr>
        <w:t>；</w:t>
      </w:r>
    </w:p>
    <w:p w:rsidR="002E73F6" w:rsidRPr="00FA5CF9" w:rsidRDefault="000338D1" w:rsidP="002E73F6">
      <w:pPr>
        <w:spacing w:line="580" w:lineRule="exact"/>
        <w:ind w:firstLine="645"/>
        <w:rPr>
          <w:rFonts w:ascii="仿宋_GB2312" w:eastAsia="仿宋_GB2312"/>
          <w:sz w:val="32"/>
          <w:szCs w:val="32"/>
        </w:rPr>
      </w:pPr>
      <w:r>
        <w:rPr>
          <w:rFonts w:ascii="仿宋_GB2312" w:eastAsia="仿宋_GB2312" w:hint="eastAsia"/>
          <w:sz w:val="32"/>
          <w:szCs w:val="32"/>
        </w:rPr>
        <w:t>12</w:t>
      </w:r>
      <w:r w:rsidR="002E73F6" w:rsidRPr="00FA5CF9">
        <w:rPr>
          <w:rFonts w:ascii="仿宋_GB2312" w:eastAsia="仿宋_GB2312" w:hint="eastAsia"/>
          <w:sz w:val="32"/>
          <w:szCs w:val="32"/>
        </w:rPr>
        <w:t>、清廉衡阳建设经费10万元</w:t>
      </w:r>
      <w:r w:rsidR="002C637C">
        <w:rPr>
          <w:rFonts w:ascii="仿宋_GB2312" w:eastAsia="仿宋_GB2312" w:hint="eastAsia"/>
          <w:sz w:val="32"/>
          <w:szCs w:val="32"/>
        </w:rPr>
        <w:t>；</w:t>
      </w:r>
    </w:p>
    <w:p w:rsidR="002E73F6" w:rsidRPr="00FA5CF9" w:rsidRDefault="000338D1" w:rsidP="002E73F6">
      <w:pPr>
        <w:spacing w:line="580" w:lineRule="exact"/>
        <w:ind w:leftChars="76" w:left="160" w:firstLineChars="150" w:firstLine="480"/>
        <w:rPr>
          <w:rFonts w:ascii="仿宋_GB2312" w:eastAsia="仿宋_GB2312"/>
          <w:sz w:val="32"/>
          <w:szCs w:val="32"/>
        </w:rPr>
      </w:pPr>
      <w:r>
        <w:rPr>
          <w:rFonts w:ascii="仿宋_GB2312" w:eastAsia="仿宋_GB2312" w:hint="eastAsia"/>
          <w:sz w:val="32"/>
          <w:szCs w:val="32"/>
        </w:rPr>
        <w:t>13</w:t>
      </w:r>
      <w:r w:rsidR="002E73F6" w:rsidRPr="00FA5CF9">
        <w:rPr>
          <w:rFonts w:ascii="仿宋_GB2312" w:eastAsia="仿宋_GB2312" w:hint="eastAsia"/>
          <w:sz w:val="32"/>
          <w:szCs w:val="32"/>
        </w:rPr>
        <w:t>、全市干部保健工作经费28万元</w:t>
      </w:r>
      <w:r w:rsidR="002C637C">
        <w:rPr>
          <w:rFonts w:ascii="仿宋_GB2312" w:eastAsia="仿宋_GB2312" w:hint="eastAsia"/>
          <w:sz w:val="32"/>
          <w:szCs w:val="32"/>
        </w:rPr>
        <w:t>；</w:t>
      </w:r>
    </w:p>
    <w:p w:rsidR="002E73F6" w:rsidRPr="00FA5CF9" w:rsidRDefault="000338D1" w:rsidP="002E73F6">
      <w:pPr>
        <w:spacing w:line="580" w:lineRule="exact"/>
        <w:ind w:leftChars="76" w:left="160" w:firstLineChars="150" w:firstLine="480"/>
        <w:rPr>
          <w:rFonts w:ascii="仿宋_GB2312" w:eastAsia="仿宋_GB2312"/>
          <w:sz w:val="32"/>
          <w:szCs w:val="32"/>
        </w:rPr>
      </w:pPr>
      <w:r>
        <w:rPr>
          <w:rFonts w:ascii="仿宋_GB2312" w:eastAsia="仿宋_GB2312" w:hint="eastAsia"/>
          <w:sz w:val="32"/>
          <w:szCs w:val="32"/>
        </w:rPr>
        <w:t>14</w:t>
      </w:r>
      <w:r w:rsidR="002E73F6" w:rsidRPr="00FA5CF9">
        <w:rPr>
          <w:rFonts w:ascii="仿宋_GB2312" w:eastAsia="仿宋_GB2312" w:hint="eastAsia"/>
          <w:sz w:val="32"/>
          <w:szCs w:val="32"/>
        </w:rPr>
        <w:t>、社区卫生及基层卫生健康事业工作经费34万元</w:t>
      </w:r>
      <w:r w:rsidR="002C637C">
        <w:rPr>
          <w:rFonts w:ascii="仿宋_GB2312" w:eastAsia="仿宋_GB2312" w:hint="eastAsia"/>
          <w:sz w:val="32"/>
          <w:szCs w:val="32"/>
        </w:rPr>
        <w:t>；</w:t>
      </w:r>
    </w:p>
    <w:p w:rsidR="002E73F6" w:rsidRPr="00FA5CF9" w:rsidRDefault="000338D1" w:rsidP="002E73F6">
      <w:pPr>
        <w:spacing w:line="580" w:lineRule="exact"/>
        <w:ind w:leftChars="76" w:left="160" w:firstLineChars="150" w:firstLine="480"/>
        <w:rPr>
          <w:rFonts w:ascii="仿宋_GB2312" w:eastAsia="仿宋_GB2312"/>
          <w:sz w:val="32"/>
          <w:szCs w:val="32"/>
        </w:rPr>
      </w:pPr>
      <w:r>
        <w:rPr>
          <w:rFonts w:ascii="仿宋_GB2312" w:eastAsia="仿宋_GB2312" w:hint="eastAsia"/>
          <w:sz w:val="32"/>
          <w:szCs w:val="32"/>
        </w:rPr>
        <w:t>15</w:t>
      </w:r>
      <w:r w:rsidR="002E73F6" w:rsidRPr="00FA5CF9">
        <w:rPr>
          <w:rFonts w:ascii="仿宋_GB2312" w:eastAsia="仿宋_GB2312" w:hint="eastAsia"/>
          <w:sz w:val="32"/>
          <w:szCs w:val="32"/>
        </w:rPr>
        <w:t>、突发公共卫生事件应急处置</w:t>
      </w:r>
      <w:proofErr w:type="gramStart"/>
      <w:r w:rsidR="002E73F6" w:rsidRPr="00FA5CF9">
        <w:rPr>
          <w:rFonts w:ascii="仿宋_GB2312" w:eastAsia="仿宋_GB2312" w:hint="eastAsia"/>
          <w:sz w:val="32"/>
          <w:szCs w:val="32"/>
        </w:rPr>
        <w:t>及疾控工作</w:t>
      </w:r>
      <w:proofErr w:type="gramEnd"/>
      <w:r w:rsidR="002E73F6" w:rsidRPr="00FA5CF9">
        <w:rPr>
          <w:rFonts w:ascii="仿宋_GB2312" w:eastAsia="仿宋_GB2312" w:hint="eastAsia"/>
          <w:sz w:val="32"/>
          <w:szCs w:val="32"/>
        </w:rPr>
        <w:t>经费41万元</w:t>
      </w:r>
      <w:r w:rsidR="002C637C">
        <w:rPr>
          <w:rFonts w:ascii="仿宋_GB2312" w:eastAsia="仿宋_GB2312" w:hint="eastAsia"/>
          <w:sz w:val="32"/>
          <w:szCs w:val="32"/>
        </w:rPr>
        <w:t>；</w:t>
      </w:r>
    </w:p>
    <w:p w:rsidR="002E73F6" w:rsidRPr="00FA5CF9" w:rsidRDefault="000338D1" w:rsidP="002E73F6">
      <w:pPr>
        <w:spacing w:line="580" w:lineRule="exact"/>
        <w:ind w:firstLine="645"/>
        <w:rPr>
          <w:rFonts w:ascii="仿宋_GB2312" w:eastAsia="仿宋_GB2312"/>
          <w:sz w:val="32"/>
          <w:szCs w:val="32"/>
        </w:rPr>
      </w:pPr>
      <w:r>
        <w:rPr>
          <w:rFonts w:ascii="仿宋_GB2312" w:eastAsia="仿宋_GB2312" w:hint="eastAsia"/>
          <w:sz w:val="32"/>
          <w:szCs w:val="32"/>
        </w:rPr>
        <w:t>16</w:t>
      </w:r>
      <w:r w:rsidR="002E73F6" w:rsidRPr="00FA5CF9">
        <w:rPr>
          <w:rFonts w:ascii="仿宋_GB2312" w:eastAsia="仿宋_GB2312" w:hint="eastAsia"/>
          <w:sz w:val="32"/>
          <w:szCs w:val="32"/>
        </w:rPr>
        <w:t>、信息化工作经费10万元</w:t>
      </w:r>
      <w:r w:rsidR="002C637C">
        <w:rPr>
          <w:rFonts w:ascii="仿宋_GB2312" w:eastAsia="仿宋_GB2312" w:hint="eastAsia"/>
          <w:sz w:val="32"/>
          <w:szCs w:val="32"/>
        </w:rPr>
        <w:t>；</w:t>
      </w:r>
    </w:p>
    <w:p w:rsidR="002E73F6" w:rsidRPr="00FA5CF9" w:rsidRDefault="000338D1" w:rsidP="002E73F6">
      <w:pPr>
        <w:spacing w:line="580" w:lineRule="exact"/>
        <w:ind w:firstLine="645"/>
        <w:rPr>
          <w:rFonts w:ascii="仿宋_GB2312" w:eastAsia="仿宋_GB2312"/>
          <w:sz w:val="32"/>
          <w:szCs w:val="32"/>
        </w:rPr>
      </w:pPr>
      <w:r>
        <w:rPr>
          <w:rFonts w:ascii="仿宋_GB2312" w:eastAsia="仿宋_GB2312" w:hint="eastAsia"/>
          <w:sz w:val="32"/>
          <w:szCs w:val="32"/>
        </w:rPr>
        <w:t>17</w:t>
      </w:r>
      <w:r w:rsidR="002E73F6" w:rsidRPr="00FA5CF9">
        <w:rPr>
          <w:rFonts w:ascii="仿宋_GB2312" w:eastAsia="仿宋_GB2312" w:hint="eastAsia"/>
          <w:sz w:val="32"/>
          <w:szCs w:val="32"/>
        </w:rPr>
        <w:t>、</w:t>
      </w:r>
      <w:proofErr w:type="gramStart"/>
      <w:r w:rsidR="002E73F6" w:rsidRPr="00FA5CF9">
        <w:rPr>
          <w:rFonts w:ascii="仿宋_GB2312" w:eastAsia="仿宋_GB2312" w:hint="eastAsia"/>
          <w:sz w:val="32"/>
          <w:szCs w:val="32"/>
        </w:rPr>
        <w:t>医</w:t>
      </w:r>
      <w:proofErr w:type="gramEnd"/>
      <w:r w:rsidR="002E73F6" w:rsidRPr="00FA5CF9">
        <w:rPr>
          <w:rFonts w:ascii="仿宋_GB2312" w:eastAsia="仿宋_GB2312" w:hint="eastAsia"/>
          <w:sz w:val="32"/>
          <w:szCs w:val="32"/>
        </w:rPr>
        <w:t>改、药改、农改及疾病应急救助、</w:t>
      </w:r>
      <w:proofErr w:type="gramStart"/>
      <w:r w:rsidR="002E73F6" w:rsidRPr="00FA5CF9">
        <w:rPr>
          <w:rFonts w:ascii="仿宋_GB2312" w:eastAsia="仿宋_GB2312" w:hint="eastAsia"/>
          <w:sz w:val="32"/>
          <w:szCs w:val="32"/>
        </w:rPr>
        <w:t>医</w:t>
      </w:r>
      <w:proofErr w:type="gramEnd"/>
      <w:r w:rsidR="002E73F6" w:rsidRPr="00FA5CF9">
        <w:rPr>
          <w:rFonts w:ascii="仿宋_GB2312" w:eastAsia="仿宋_GB2312" w:hint="eastAsia"/>
          <w:sz w:val="32"/>
          <w:szCs w:val="32"/>
        </w:rPr>
        <w:t>政</w:t>
      </w:r>
      <w:proofErr w:type="gramStart"/>
      <w:r w:rsidR="002E73F6" w:rsidRPr="00FA5CF9">
        <w:rPr>
          <w:rFonts w:ascii="仿宋_GB2312" w:eastAsia="仿宋_GB2312" w:hint="eastAsia"/>
          <w:sz w:val="32"/>
          <w:szCs w:val="32"/>
        </w:rPr>
        <w:t>医</w:t>
      </w:r>
      <w:proofErr w:type="gramEnd"/>
      <w:r w:rsidR="002E73F6" w:rsidRPr="00FA5CF9">
        <w:rPr>
          <w:rFonts w:ascii="仿宋_GB2312" w:eastAsia="仿宋_GB2312" w:hint="eastAsia"/>
          <w:sz w:val="32"/>
          <w:szCs w:val="32"/>
        </w:rPr>
        <w:t>管工作经费54.82万元</w:t>
      </w:r>
      <w:r w:rsidR="002C637C">
        <w:rPr>
          <w:rFonts w:ascii="仿宋_GB2312" w:eastAsia="仿宋_GB2312" w:hint="eastAsia"/>
          <w:sz w:val="32"/>
          <w:szCs w:val="32"/>
        </w:rPr>
        <w:t>；</w:t>
      </w:r>
    </w:p>
    <w:p w:rsidR="002E73F6" w:rsidRPr="00FA5CF9" w:rsidRDefault="000338D1" w:rsidP="002E73F6">
      <w:pPr>
        <w:spacing w:line="580" w:lineRule="exact"/>
        <w:ind w:firstLine="645"/>
        <w:rPr>
          <w:rFonts w:ascii="仿宋_GB2312" w:eastAsia="仿宋_GB2312"/>
          <w:sz w:val="32"/>
          <w:szCs w:val="32"/>
        </w:rPr>
      </w:pPr>
      <w:r>
        <w:rPr>
          <w:rFonts w:ascii="仿宋_GB2312" w:eastAsia="仿宋_GB2312" w:hint="eastAsia"/>
          <w:sz w:val="32"/>
          <w:szCs w:val="32"/>
        </w:rPr>
        <w:t>18</w:t>
      </w:r>
      <w:r w:rsidR="002E73F6" w:rsidRPr="00FA5CF9">
        <w:rPr>
          <w:rFonts w:ascii="仿宋_GB2312" w:eastAsia="仿宋_GB2312" w:hint="eastAsia"/>
          <w:sz w:val="32"/>
          <w:szCs w:val="32"/>
        </w:rPr>
        <w:t>、医疗事故技术鉴定经费4.5万元</w:t>
      </w:r>
      <w:r w:rsidR="002C637C">
        <w:rPr>
          <w:rFonts w:ascii="仿宋_GB2312" w:eastAsia="仿宋_GB2312" w:hint="eastAsia"/>
          <w:sz w:val="32"/>
          <w:szCs w:val="32"/>
        </w:rPr>
        <w:t>；</w:t>
      </w:r>
    </w:p>
    <w:p w:rsidR="002E73F6" w:rsidRPr="00FA5CF9" w:rsidRDefault="000338D1" w:rsidP="00454D6D">
      <w:pPr>
        <w:spacing w:line="580" w:lineRule="exact"/>
        <w:ind w:leftChars="76" w:left="160" w:firstLineChars="150" w:firstLine="480"/>
        <w:rPr>
          <w:rFonts w:ascii="仿宋_GB2312" w:eastAsia="仿宋_GB2312"/>
          <w:sz w:val="32"/>
          <w:szCs w:val="32"/>
        </w:rPr>
      </w:pPr>
      <w:r>
        <w:rPr>
          <w:rFonts w:ascii="仿宋_GB2312" w:eastAsia="仿宋_GB2312" w:hint="eastAsia"/>
          <w:sz w:val="32"/>
          <w:szCs w:val="32"/>
        </w:rPr>
        <w:t>19</w:t>
      </w:r>
      <w:r w:rsidR="002E73F6" w:rsidRPr="00FA5CF9">
        <w:rPr>
          <w:rFonts w:ascii="仿宋_GB2312" w:eastAsia="仿宋_GB2312" w:hint="eastAsia"/>
          <w:sz w:val="32"/>
          <w:szCs w:val="32"/>
        </w:rPr>
        <w:t>、真抓实干奖励1万元</w:t>
      </w:r>
      <w:r w:rsidR="002C637C">
        <w:rPr>
          <w:rFonts w:ascii="仿宋_GB2312" w:eastAsia="仿宋_GB2312" w:hint="eastAsia"/>
          <w:sz w:val="32"/>
          <w:szCs w:val="32"/>
        </w:rPr>
        <w:t>；</w:t>
      </w:r>
    </w:p>
    <w:p w:rsidR="002E73F6" w:rsidRPr="00FA5CF9" w:rsidRDefault="000338D1" w:rsidP="002E73F6">
      <w:pPr>
        <w:spacing w:line="580" w:lineRule="exact"/>
        <w:ind w:firstLine="645"/>
        <w:rPr>
          <w:rFonts w:ascii="仿宋_GB2312" w:eastAsia="仿宋_GB2312"/>
          <w:sz w:val="32"/>
          <w:szCs w:val="32"/>
        </w:rPr>
      </w:pPr>
      <w:r>
        <w:rPr>
          <w:rFonts w:ascii="仿宋_GB2312" w:eastAsia="仿宋_GB2312" w:hint="eastAsia"/>
          <w:sz w:val="32"/>
          <w:szCs w:val="32"/>
        </w:rPr>
        <w:t>20</w:t>
      </w:r>
      <w:r w:rsidR="002E73F6" w:rsidRPr="00FA5CF9">
        <w:rPr>
          <w:rFonts w:ascii="仿宋_GB2312" w:eastAsia="仿宋_GB2312" w:hint="eastAsia"/>
          <w:sz w:val="32"/>
          <w:szCs w:val="32"/>
        </w:rPr>
        <w:t>、职业病防治工作经费50万元</w:t>
      </w:r>
      <w:r w:rsidR="002C637C">
        <w:rPr>
          <w:rFonts w:ascii="仿宋_GB2312" w:eastAsia="仿宋_GB2312" w:hint="eastAsia"/>
          <w:sz w:val="32"/>
          <w:szCs w:val="32"/>
        </w:rPr>
        <w:t>；</w:t>
      </w:r>
    </w:p>
    <w:p w:rsidR="002E73F6" w:rsidRPr="00FA5CF9" w:rsidRDefault="000338D1" w:rsidP="002E73F6">
      <w:pPr>
        <w:spacing w:line="580" w:lineRule="exact"/>
        <w:ind w:firstLine="645"/>
        <w:rPr>
          <w:rFonts w:ascii="仿宋_GB2312" w:eastAsia="仿宋_GB2312"/>
          <w:sz w:val="32"/>
          <w:szCs w:val="32"/>
        </w:rPr>
      </w:pPr>
      <w:r>
        <w:rPr>
          <w:rFonts w:ascii="仿宋_GB2312" w:eastAsia="仿宋_GB2312" w:hint="eastAsia"/>
          <w:sz w:val="32"/>
          <w:szCs w:val="32"/>
        </w:rPr>
        <w:t>21</w:t>
      </w:r>
      <w:r w:rsidR="002E73F6" w:rsidRPr="00FA5CF9">
        <w:rPr>
          <w:rFonts w:ascii="仿宋_GB2312" w:eastAsia="仿宋_GB2312" w:hint="eastAsia"/>
          <w:sz w:val="32"/>
          <w:szCs w:val="32"/>
        </w:rPr>
        <w:t>、中医工作经费20万元</w:t>
      </w:r>
      <w:r w:rsidR="002C637C">
        <w:rPr>
          <w:rFonts w:ascii="仿宋_GB2312" w:eastAsia="仿宋_GB2312" w:hint="eastAsia"/>
          <w:sz w:val="32"/>
          <w:szCs w:val="32"/>
        </w:rPr>
        <w:t>；</w:t>
      </w:r>
    </w:p>
    <w:p w:rsidR="002E73F6" w:rsidRDefault="00FA5CF9" w:rsidP="002E73F6">
      <w:pPr>
        <w:spacing w:line="580" w:lineRule="exact"/>
        <w:ind w:firstLine="645"/>
        <w:rPr>
          <w:rFonts w:ascii="仿宋_GB2312" w:eastAsia="仿宋_GB2312"/>
          <w:sz w:val="32"/>
          <w:szCs w:val="32"/>
        </w:rPr>
      </w:pPr>
      <w:r>
        <w:rPr>
          <w:rFonts w:ascii="仿宋_GB2312" w:eastAsia="仿宋_GB2312" w:hint="eastAsia"/>
          <w:sz w:val="32"/>
          <w:szCs w:val="32"/>
        </w:rPr>
        <w:t>21</w:t>
      </w:r>
      <w:r w:rsidR="002E73F6" w:rsidRPr="00FA5CF9">
        <w:rPr>
          <w:rFonts w:ascii="仿宋_GB2312" w:eastAsia="仿宋_GB2312" w:hint="eastAsia"/>
          <w:sz w:val="32"/>
          <w:szCs w:val="32"/>
        </w:rPr>
        <w:t>、驻村帮扶工作经费5万元</w:t>
      </w:r>
      <w:r w:rsidR="002C637C">
        <w:rPr>
          <w:rFonts w:ascii="仿宋_GB2312" w:eastAsia="仿宋_GB2312" w:hint="eastAsia"/>
          <w:sz w:val="32"/>
          <w:szCs w:val="32"/>
        </w:rPr>
        <w:t>；</w:t>
      </w:r>
    </w:p>
    <w:p w:rsidR="00FA5CF9" w:rsidRPr="00FA5CF9" w:rsidRDefault="00FA5CF9" w:rsidP="00FA5CF9">
      <w:pPr>
        <w:spacing w:line="580" w:lineRule="exact"/>
        <w:ind w:leftChars="76" w:left="160" w:firstLineChars="150" w:firstLine="480"/>
        <w:rPr>
          <w:rFonts w:ascii="仿宋_GB2312" w:eastAsia="仿宋_GB2312"/>
          <w:sz w:val="32"/>
          <w:szCs w:val="32"/>
        </w:rPr>
      </w:pPr>
      <w:r>
        <w:rPr>
          <w:rFonts w:ascii="仿宋_GB2312" w:eastAsia="仿宋_GB2312" w:hint="eastAsia"/>
          <w:sz w:val="32"/>
          <w:szCs w:val="32"/>
        </w:rPr>
        <w:lastRenderedPageBreak/>
        <w:t>22</w:t>
      </w:r>
      <w:r w:rsidRPr="00FA5CF9">
        <w:rPr>
          <w:rFonts w:ascii="仿宋_GB2312" w:eastAsia="仿宋_GB2312" w:hint="eastAsia"/>
          <w:sz w:val="32"/>
          <w:szCs w:val="32"/>
        </w:rPr>
        <w:t>、上级补助专项经费</w:t>
      </w:r>
      <w:r w:rsidR="00A22A1A">
        <w:rPr>
          <w:rFonts w:ascii="仿宋_GB2312" w:eastAsia="仿宋_GB2312" w:hint="eastAsia"/>
          <w:sz w:val="32"/>
          <w:szCs w:val="32"/>
        </w:rPr>
        <w:t>211</w:t>
      </w:r>
      <w:r w:rsidRPr="00FA5CF9">
        <w:rPr>
          <w:rFonts w:ascii="仿宋_GB2312" w:eastAsia="仿宋_GB2312" w:hint="eastAsia"/>
          <w:sz w:val="32"/>
          <w:szCs w:val="32"/>
        </w:rPr>
        <w:t>.6万元</w:t>
      </w:r>
      <w:r w:rsidR="002C637C">
        <w:rPr>
          <w:rFonts w:ascii="仿宋_GB2312" w:eastAsia="仿宋_GB2312" w:hint="eastAsia"/>
          <w:sz w:val="32"/>
          <w:szCs w:val="32"/>
        </w:rPr>
        <w:t>；</w:t>
      </w:r>
    </w:p>
    <w:p w:rsidR="00FA5CF9" w:rsidRPr="00FA5CF9" w:rsidRDefault="00FA5CF9" w:rsidP="00FA5CF9">
      <w:pPr>
        <w:spacing w:line="580" w:lineRule="exact"/>
        <w:ind w:leftChars="76" w:left="160" w:firstLineChars="150" w:firstLine="480"/>
        <w:rPr>
          <w:rFonts w:ascii="仿宋_GB2312" w:eastAsia="仿宋_GB2312"/>
          <w:sz w:val="32"/>
          <w:szCs w:val="32"/>
        </w:rPr>
      </w:pPr>
      <w:r>
        <w:rPr>
          <w:rFonts w:ascii="仿宋_GB2312" w:eastAsia="仿宋_GB2312" w:hint="eastAsia"/>
          <w:sz w:val="32"/>
          <w:szCs w:val="32"/>
        </w:rPr>
        <w:t>23</w:t>
      </w:r>
      <w:r w:rsidRPr="00FA5CF9">
        <w:rPr>
          <w:rFonts w:ascii="仿宋_GB2312" w:eastAsia="仿宋_GB2312" w:hint="eastAsia"/>
          <w:sz w:val="32"/>
          <w:szCs w:val="32"/>
        </w:rPr>
        <w:t>、非税收入77.35万元</w:t>
      </w:r>
      <w:r w:rsidR="002C637C">
        <w:rPr>
          <w:rFonts w:ascii="仿宋_GB2312" w:eastAsia="仿宋_GB2312" w:hint="eastAsia"/>
          <w:sz w:val="32"/>
          <w:szCs w:val="32"/>
        </w:rPr>
        <w:t>；</w:t>
      </w:r>
    </w:p>
    <w:p w:rsidR="00FA5CF9" w:rsidRPr="00FA5CF9" w:rsidRDefault="00FA5CF9" w:rsidP="00FA5CF9">
      <w:pPr>
        <w:spacing w:line="580" w:lineRule="exact"/>
        <w:ind w:leftChars="76" w:left="160" w:firstLineChars="150" w:firstLine="480"/>
        <w:rPr>
          <w:rFonts w:ascii="仿宋_GB2312" w:eastAsia="仿宋_GB2312"/>
          <w:sz w:val="32"/>
          <w:szCs w:val="32"/>
        </w:rPr>
      </w:pPr>
      <w:r>
        <w:rPr>
          <w:rFonts w:ascii="仿宋_GB2312" w:eastAsia="仿宋_GB2312" w:hint="eastAsia"/>
          <w:sz w:val="32"/>
          <w:szCs w:val="32"/>
        </w:rPr>
        <w:t>24</w:t>
      </w:r>
      <w:r w:rsidRPr="00FA5CF9">
        <w:rPr>
          <w:rFonts w:ascii="仿宋_GB2312" w:eastAsia="仿宋_GB2312" w:hint="eastAsia"/>
          <w:sz w:val="32"/>
          <w:szCs w:val="32"/>
        </w:rPr>
        <w:t>、其他资金31.22万元</w:t>
      </w:r>
      <w:r>
        <w:rPr>
          <w:rFonts w:ascii="仿宋_GB2312" w:eastAsia="仿宋_GB2312" w:hint="eastAsia"/>
          <w:sz w:val="32"/>
          <w:szCs w:val="32"/>
        </w:rPr>
        <w:t>。</w:t>
      </w:r>
    </w:p>
    <w:p w:rsidR="009354EE" w:rsidRPr="00E14894" w:rsidRDefault="007C7A5F" w:rsidP="009354EE">
      <w:pPr>
        <w:pStyle w:val="a5"/>
        <w:widowControl/>
        <w:spacing w:line="600" w:lineRule="exact"/>
        <w:ind w:firstLine="643"/>
        <w:rPr>
          <w:rFonts w:ascii="仿宋_GB2312" w:eastAsia="仿宋_GB2312"/>
          <w:sz w:val="32"/>
          <w:szCs w:val="32"/>
        </w:rPr>
      </w:pPr>
      <w:r w:rsidRPr="00DB3D5D">
        <w:rPr>
          <w:rFonts w:ascii="仿宋_GB2312" w:eastAsia="仿宋_GB2312" w:hint="eastAsia"/>
          <w:b/>
          <w:sz w:val="32"/>
          <w:szCs w:val="32"/>
        </w:rPr>
        <w:t>（二）项目资金实际使用情况。</w:t>
      </w:r>
      <w:r w:rsidR="00652366" w:rsidRPr="00E14894">
        <w:rPr>
          <w:rFonts w:ascii="仿宋_GB2312" w:eastAsia="仿宋_GB2312" w:hint="eastAsia"/>
          <w:sz w:val="32"/>
          <w:szCs w:val="32"/>
        </w:rPr>
        <w:t>2024</w:t>
      </w:r>
      <w:r w:rsidR="00194806" w:rsidRPr="00E14894">
        <w:rPr>
          <w:rFonts w:ascii="仿宋_GB2312" w:eastAsia="仿宋_GB2312" w:hint="eastAsia"/>
          <w:sz w:val="32"/>
          <w:szCs w:val="32"/>
        </w:rPr>
        <w:t>年，我单位项目资金支出总额为</w:t>
      </w:r>
      <w:r w:rsidR="009354EE" w:rsidRPr="00E14894">
        <w:rPr>
          <w:rFonts w:ascii="仿宋_GB2312" w:eastAsia="仿宋_GB2312" w:hint="eastAsia"/>
          <w:sz w:val="32"/>
          <w:szCs w:val="32"/>
        </w:rPr>
        <w:t>986.13</w:t>
      </w:r>
      <w:r w:rsidR="00194806" w:rsidRPr="00E14894">
        <w:rPr>
          <w:rFonts w:ascii="仿宋_GB2312" w:eastAsia="仿宋_GB2312" w:hint="eastAsia"/>
          <w:sz w:val="32"/>
          <w:szCs w:val="32"/>
        </w:rPr>
        <w:t>万元，资金支出率为</w:t>
      </w:r>
      <w:r w:rsidR="009354EE" w:rsidRPr="00E14894">
        <w:rPr>
          <w:rFonts w:ascii="仿宋_GB2312" w:eastAsia="仿宋_GB2312" w:hint="eastAsia"/>
          <w:sz w:val="32"/>
          <w:szCs w:val="32"/>
        </w:rPr>
        <w:t>90.7</w:t>
      </w:r>
      <w:r w:rsidR="00194806" w:rsidRPr="00E14894">
        <w:rPr>
          <w:rFonts w:ascii="仿宋_GB2312" w:eastAsia="仿宋_GB2312" w:hint="eastAsia"/>
          <w:sz w:val="32"/>
          <w:szCs w:val="32"/>
        </w:rPr>
        <w:t>%。其中：</w:t>
      </w:r>
      <w:r w:rsidR="009354EE" w:rsidRPr="00E14894">
        <w:rPr>
          <w:rFonts w:ascii="仿宋_GB2312" w:eastAsia="仿宋_GB2312" w:hint="eastAsia"/>
          <w:sz w:val="32"/>
          <w:szCs w:val="32"/>
        </w:rPr>
        <w:t>一般公共服务支出51.68万元、社会保障和就业支出52.04万元、卫生健康支出772.38万元、节能环保支持102.89万元、农林水支出4.49万元、资源勘探工业信息等支出2.65万元。</w:t>
      </w:r>
    </w:p>
    <w:p w:rsidR="005D0273" w:rsidRPr="00A024DD" w:rsidRDefault="007C7A5F" w:rsidP="009354EE">
      <w:pPr>
        <w:spacing w:line="580" w:lineRule="exact"/>
        <w:ind w:firstLineChars="200" w:firstLine="643"/>
        <w:rPr>
          <w:rFonts w:ascii="仿宋_GB2312" w:eastAsia="仿宋_GB2312"/>
          <w:sz w:val="32"/>
          <w:szCs w:val="32"/>
        </w:rPr>
      </w:pPr>
      <w:r w:rsidRPr="00DB3D5D">
        <w:rPr>
          <w:rFonts w:ascii="仿宋_GB2312" w:eastAsia="仿宋_GB2312" w:hint="eastAsia"/>
          <w:b/>
          <w:sz w:val="32"/>
          <w:szCs w:val="32"/>
        </w:rPr>
        <w:t>（三）项目资金管理情况</w:t>
      </w:r>
      <w:r w:rsidR="00414417">
        <w:rPr>
          <w:rFonts w:ascii="仿宋_GB2312" w:eastAsia="仿宋_GB2312" w:hint="eastAsia"/>
          <w:b/>
          <w:sz w:val="32"/>
          <w:szCs w:val="32"/>
        </w:rPr>
        <w:t>。</w:t>
      </w:r>
      <w:r w:rsidR="00216E6B" w:rsidRPr="00A024DD">
        <w:rPr>
          <w:rFonts w:ascii="仿宋_GB2312" w:eastAsia="仿宋_GB2312" w:hint="eastAsia"/>
          <w:sz w:val="32"/>
          <w:szCs w:val="32"/>
        </w:rPr>
        <w:t>我委制定了</w:t>
      </w:r>
      <w:r w:rsidR="005D0273" w:rsidRPr="00A024DD">
        <w:rPr>
          <w:rFonts w:ascii="仿宋_GB2312" w:eastAsia="仿宋_GB2312" w:hint="eastAsia"/>
          <w:sz w:val="32"/>
          <w:szCs w:val="32"/>
        </w:rPr>
        <w:t>《衡阳市卫生健康委机关财务管理制度》（</w:t>
      </w:r>
      <w:proofErr w:type="gramStart"/>
      <w:r w:rsidR="005D0273" w:rsidRPr="00A024DD">
        <w:rPr>
          <w:rFonts w:ascii="仿宋_GB2312" w:eastAsia="仿宋_GB2312" w:hint="eastAsia"/>
          <w:sz w:val="32"/>
          <w:szCs w:val="32"/>
        </w:rPr>
        <w:t>衡卫发</w:t>
      </w:r>
      <w:proofErr w:type="gramEnd"/>
      <w:r w:rsidR="005D0273" w:rsidRPr="00A024DD">
        <w:rPr>
          <w:rFonts w:ascii="仿宋_GB2312" w:eastAsia="仿宋_GB2312" w:hint="eastAsia"/>
          <w:sz w:val="32"/>
          <w:szCs w:val="32"/>
        </w:rPr>
        <w:t>〔2023〕11号）、《衡阳市卫生健康委政府采购内部控制管理制度》（</w:t>
      </w:r>
      <w:proofErr w:type="gramStart"/>
      <w:r w:rsidR="005D0273" w:rsidRPr="00A024DD">
        <w:rPr>
          <w:rFonts w:ascii="仿宋_GB2312" w:eastAsia="仿宋_GB2312" w:hint="eastAsia"/>
          <w:sz w:val="32"/>
          <w:szCs w:val="32"/>
        </w:rPr>
        <w:t>衡卫发</w:t>
      </w:r>
      <w:proofErr w:type="gramEnd"/>
      <w:r w:rsidR="005D0273" w:rsidRPr="00A024DD">
        <w:rPr>
          <w:rFonts w:ascii="仿宋_GB2312" w:eastAsia="仿宋_GB2312" w:hint="eastAsia"/>
          <w:sz w:val="32"/>
          <w:szCs w:val="32"/>
        </w:rPr>
        <w:t>〔2023〕13号）</w:t>
      </w:r>
      <w:r w:rsidR="00A642AE">
        <w:rPr>
          <w:rFonts w:ascii="仿宋_GB2312" w:eastAsia="仿宋_GB2312" w:hint="eastAsia"/>
          <w:sz w:val="32"/>
          <w:szCs w:val="32"/>
        </w:rPr>
        <w:t>、</w:t>
      </w:r>
      <w:r w:rsidR="00A642AE" w:rsidRPr="005D7462">
        <w:rPr>
          <w:rFonts w:ascii="仿宋_GB2312" w:eastAsia="仿宋_GB2312" w:hint="eastAsia"/>
          <w:color w:val="000000" w:themeColor="text1"/>
          <w:sz w:val="32"/>
          <w:szCs w:val="32"/>
        </w:rPr>
        <w:t>《衡阳市卫生健康资金项目预算绩效管理实施细则的通知》（</w:t>
      </w:r>
      <w:proofErr w:type="gramStart"/>
      <w:r w:rsidR="00A642AE" w:rsidRPr="005D7462">
        <w:rPr>
          <w:rFonts w:ascii="仿宋_GB2312" w:eastAsia="仿宋_GB2312" w:hint="eastAsia"/>
          <w:color w:val="000000" w:themeColor="text1"/>
          <w:sz w:val="32"/>
          <w:szCs w:val="32"/>
        </w:rPr>
        <w:t>衡卫发</w:t>
      </w:r>
      <w:proofErr w:type="gramEnd"/>
      <w:r w:rsidR="00A642AE" w:rsidRPr="005D7462">
        <w:rPr>
          <w:rFonts w:ascii="仿宋_GB2312" w:eastAsia="仿宋_GB2312" w:hint="eastAsia"/>
          <w:color w:val="000000" w:themeColor="text1"/>
          <w:sz w:val="32"/>
          <w:szCs w:val="32"/>
        </w:rPr>
        <w:t>〔2023〕12号）</w:t>
      </w:r>
      <w:r w:rsidR="00A024DD">
        <w:rPr>
          <w:rFonts w:ascii="仿宋_GB2312" w:eastAsia="仿宋_GB2312" w:hint="eastAsia"/>
          <w:sz w:val="32"/>
          <w:szCs w:val="32"/>
        </w:rPr>
        <w:t>等文件，</w:t>
      </w:r>
      <w:r w:rsidR="00011645">
        <w:rPr>
          <w:rFonts w:ascii="仿宋_GB2312" w:eastAsia="仿宋_GB2312" w:hint="eastAsia"/>
          <w:sz w:val="32"/>
          <w:szCs w:val="32"/>
        </w:rPr>
        <w:t>规范单位项目资金使用及管理</w:t>
      </w:r>
      <w:r w:rsidR="00EF1F5A">
        <w:rPr>
          <w:rFonts w:ascii="仿宋_GB2312" w:eastAsia="仿宋_GB2312" w:hint="eastAsia"/>
          <w:sz w:val="32"/>
          <w:szCs w:val="32"/>
        </w:rPr>
        <w:t>,确保项目实施不偏离目标。</w:t>
      </w:r>
    </w:p>
    <w:p w:rsidR="007C7A5F" w:rsidRPr="00B44825" w:rsidRDefault="007C7A5F" w:rsidP="00B44825">
      <w:pPr>
        <w:ind w:firstLineChars="196" w:firstLine="630"/>
        <w:rPr>
          <w:rFonts w:ascii="黑体" w:eastAsia="黑体"/>
          <w:b/>
          <w:sz w:val="32"/>
          <w:szCs w:val="32"/>
        </w:rPr>
      </w:pPr>
      <w:r w:rsidRPr="00B44825">
        <w:rPr>
          <w:rFonts w:ascii="黑体" w:eastAsia="黑体" w:hint="eastAsia"/>
          <w:b/>
          <w:sz w:val="32"/>
          <w:szCs w:val="32"/>
        </w:rPr>
        <w:t>三、</w:t>
      </w:r>
      <w:r w:rsidR="0035567C" w:rsidRPr="00B44825">
        <w:rPr>
          <w:rFonts w:ascii="黑体" w:eastAsia="黑体" w:hint="eastAsia"/>
          <w:b/>
          <w:sz w:val="32"/>
          <w:szCs w:val="32"/>
        </w:rPr>
        <w:t>项目支出组织实施情况</w:t>
      </w:r>
    </w:p>
    <w:p w:rsidR="00447700" w:rsidRDefault="00447700" w:rsidP="00447700">
      <w:pPr>
        <w:spacing w:line="600" w:lineRule="exact"/>
        <w:ind w:firstLineChars="200" w:firstLine="640"/>
        <w:rPr>
          <w:rFonts w:ascii="仿宋_GB2312" w:eastAsia="仿宋_GB2312"/>
          <w:sz w:val="32"/>
          <w:szCs w:val="32"/>
        </w:rPr>
      </w:pPr>
      <w:r>
        <w:rPr>
          <w:rFonts w:ascii="仿宋_GB2312" w:eastAsia="仿宋_GB2312" w:hint="eastAsia"/>
          <w:sz w:val="32"/>
          <w:szCs w:val="32"/>
        </w:rPr>
        <w:t>一是</w:t>
      </w:r>
      <w:r w:rsidR="00404FE8">
        <w:rPr>
          <w:rFonts w:ascii="仿宋_GB2312" w:eastAsia="仿宋_GB2312" w:hint="eastAsia"/>
          <w:sz w:val="32"/>
          <w:szCs w:val="32"/>
        </w:rPr>
        <w:t>围绕单位年度工作任务编制财务预算，组织相关科室制定项目资金绩效目标，</w:t>
      </w:r>
      <w:r>
        <w:rPr>
          <w:rFonts w:ascii="仿宋_GB2312" w:eastAsia="仿宋_GB2312" w:hint="eastAsia"/>
          <w:sz w:val="32"/>
          <w:szCs w:val="32"/>
        </w:rPr>
        <w:t>要求各</w:t>
      </w:r>
      <w:r w:rsidR="00915881">
        <w:rPr>
          <w:rFonts w:ascii="仿宋_GB2312" w:eastAsia="仿宋_GB2312" w:hint="eastAsia"/>
          <w:sz w:val="32"/>
          <w:szCs w:val="32"/>
        </w:rPr>
        <w:t>科室</w:t>
      </w:r>
      <w:r>
        <w:rPr>
          <w:rFonts w:ascii="仿宋_GB2312" w:eastAsia="仿宋_GB2312" w:hint="eastAsia"/>
          <w:sz w:val="32"/>
          <w:szCs w:val="32"/>
        </w:rPr>
        <w:t>严格按照</w:t>
      </w:r>
      <w:r w:rsidR="00915881">
        <w:rPr>
          <w:rFonts w:ascii="仿宋_GB2312" w:eastAsia="仿宋_GB2312" w:hint="eastAsia"/>
          <w:sz w:val="32"/>
          <w:szCs w:val="32"/>
        </w:rPr>
        <w:t>绩效目标开展工作，确保项目执行不走样。二是年中对项目的实施情况进行监测，对存在问题的项目及时进行纠正。项目执行年度结束后，对项目实事情况</w:t>
      </w:r>
      <w:r>
        <w:rPr>
          <w:rFonts w:ascii="仿宋_GB2312" w:eastAsia="仿宋_GB2312" w:hint="eastAsia"/>
          <w:sz w:val="32"/>
          <w:szCs w:val="32"/>
        </w:rPr>
        <w:t>开展自评</w:t>
      </w:r>
      <w:r w:rsidR="00915881">
        <w:rPr>
          <w:rFonts w:ascii="仿宋_GB2312" w:eastAsia="仿宋_GB2312" w:hint="eastAsia"/>
          <w:sz w:val="32"/>
          <w:szCs w:val="32"/>
        </w:rPr>
        <w:t>，</w:t>
      </w:r>
      <w:r w:rsidR="00885C5F">
        <w:rPr>
          <w:rFonts w:ascii="仿宋_GB2312" w:eastAsia="仿宋_GB2312" w:hint="eastAsia"/>
          <w:sz w:val="32"/>
          <w:szCs w:val="32"/>
        </w:rPr>
        <w:t>自评结果作为下一年度项目立项的依据</w:t>
      </w:r>
      <w:r>
        <w:rPr>
          <w:rFonts w:ascii="仿宋_GB2312" w:eastAsia="仿宋_GB2312" w:hint="eastAsia"/>
          <w:sz w:val="32"/>
          <w:szCs w:val="32"/>
        </w:rPr>
        <w:t>。</w:t>
      </w:r>
    </w:p>
    <w:p w:rsidR="00D5041B" w:rsidRPr="00576C4C" w:rsidRDefault="00D5041B" w:rsidP="00576C4C">
      <w:pPr>
        <w:ind w:firstLineChars="196" w:firstLine="630"/>
        <w:rPr>
          <w:rFonts w:ascii="黑体" w:eastAsia="黑体"/>
          <w:b/>
          <w:sz w:val="32"/>
          <w:szCs w:val="32"/>
        </w:rPr>
      </w:pPr>
      <w:r w:rsidRPr="00576C4C">
        <w:rPr>
          <w:rFonts w:ascii="黑体" w:eastAsia="黑体" w:hint="eastAsia"/>
          <w:b/>
          <w:sz w:val="32"/>
          <w:szCs w:val="32"/>
        </w:rPr>
        <w:t>四、项目支出绩效情况</w:t>
      </w:r>
    </w:p>
    <w:p w:rsidR="00CE7CC7" w:rsidRPr="00CE7CC7" w:rsidRDefault="00D5041B" w:rsidP="00CE7CC7">
      <w:pPr>
        <w:ind w:firstLineChars="196" w:firstLine="630"/>
        <w:rPr>
          <w:rFonts w:ascii="仿宋_GB2312" w:eastAsia="仿宋_GB2312"/>
          <w:b/>
          <w:sz w:val="32"/>
          <w:szCs w:val="32"/>
        </w:rPr>
      </w:pPr>
      <w:r w:rsidRPr="00DB3D5D">
        <w:rPr>
          <w:rFonts w:ascii="仿宋_GB2312" w:eastAsia="仿宋_GB2312" w:hint="eastAsia"/>
          <w:b/>
          <w:sz w:val="32"/>
          <w:szCs w:val="32"/>
        </w:rPr>
        <w:t>（一）项目支出决策情况。</w:t>
      </w:r>
      <w:r w:rsidR="00C93D90">
        <w:rPr>
          <w:rFonts w:ascii="仿宋_GB2312" w:eastAsia="仿宋_GB2312" w:hint="eastAsia"/>
          <w:sz w:val="32"/>
          <w:szCs w:val="32"/>
        </w:rPr>
        <w:t>各项</w:t>
      </w:r>
      <w:proofErr w:type="gramStart"/>
      <w:r w:rsidR="00C93D90">
        <w:rPr>
          <w:rFonts w:ascii="仿宋_GB2312" w:eastAsia="仿宋_GB2312" w:hint="eastAsia"/>
          <w:sz w:val="32"/>
          <w:szCs w:val="32"/>
        </w:rPr>
        <w:t>目</w:t>
      </w:r>
      <w:r w:rsidR="00CE7CC7">
        <w:rPr>
          <w:rFonts w:ascii="仿宋_GB2312" w:eastAsia="仿宋_GB2312" w:hint="eastAsia"/>
          <w:sz w:val="32"/>
          <w:szCs w:val="32"/>
        </w:rPr>
        <w:t>严格</w:t>
      </w:r>
      <w:proofErr w:type="gramEnd"/>
      <w:r w:rsidR="00CE7CC7">
        <w:rPr>
          <w:rFonts w:ascii="仿宋_GB2312" w:eastAsia="仿宋_GB2312" w:hint="eastAsia"/>
          <w:sz w:val="32"/>
          <w:szCs w:val="32"/>
        </w:rPr>
        <w:t>按照</w:t>
      </w:r>
      <w:r w:rsidR="00194555">
        <w:rPr>
          <w:rFonts w:ascii="仿宋_GB2312" w:eastAsia="仿宋_GB2312" w:hint="eastAsia"/>
          <w:sz w:val="32"/>
          <w:szCs w:val="32"/>
        </w:rPr>
        <w:t>年初</w:t>
      </w:r>
      <w:r w:rsidR="00CE7CC7">
        <w:rPr>
          <w:rFonts w:ascii="仿宋_GB2312" w:eastAsia="仿宋_GB2312" w:hint="eastAsia"/>
          <w:sz w:val="32"/>
          <w:szCs w:val="32"/>
        </w:rPr>
        <w:t>制定的</w:t>
      </w:r>
      <w:r w:rsidR="00194555">
        <w:rPr>
          <w:rFonts w:ascii="仿宋_GB2312" w:eastAsia="仿宋_GB2312" w:hint="eastAsia"/>
          <w:sz w:val="32"/>
          <w:szCs w:val="32"/>
        </w:rPr>
        <w:lastRenderedPageBreak/>
        <w:t>目标</w:t>
      </w:r>
      <w:r w:rsidR="00CE7CC7">
        <w:rPr>
          <w:rFonts w:ascii="仿宋_GB2312" w:eastAsia="仿宋_GB2312" w:hint="eastAsia"/>
          <w:sz w:val="32"/>
          <w:szCs w:val="32"/>
        </w:rPr>
        <w:t>执行项目进度，没有发现偏离的现象。</w:t>
      </w:r>
    </w:p>
    <w:p w:rsidR="00D5041B" w:rsidRPr="00CE7CC7" w:rsidRDefault="00D5041B" w:rsidP="00CE7CC7">
      <w:pPr>
        <w:spacing w:line="600" w:lineRule="exact"/>
        <w:ind w:firstLineChars="196" w:firstLine="630"/>
        <w:rPr>
          <w:rFonts w:ascii="仿宋_GB2312" w:eastAsia="仿宋_GB2312"/>
          <w:sz w:val="32"/>
          <w:szCs w:val="32"/>
        </w:rPr>
      </w:pPr>
      <w:r w:rsidRPr="00DB3D5D">
        <w:rPr>
          <w:rFonts w:ascii="仿宋_GB2312" w:eastAsia="仿宋_GB2312" w:hint="eastAsia"/>
          <w:b/>
          <w:sz w:val="32"/>
          <w:szCs w:val="32"/>
        </w:rPr>
        <w:t>（二）项目支出过程情况。</w:t>
      </w:r>
      <w:r w:rsidR="00CE7CC7">
        <w:rPr>
          <w:rFonts w:ascii="仿宋_GB2312" w:eastAsia="仿宋_GB2312" w:hint="eastAsia"/>
          <w:sz w:val="32"/>
          <w:szCs w:val="32"/>
        </w:rPr>
        <w:t>各项</w:t>
      </w:r>
      <w:proofErr w:type="gramStart"/>
      <w:r w:rsidR="00CE7CC7">
        <w:rPr>
          <w:rFonts w:ascii="仿宋_GB2312" w:eastAsia="仿宋_GB2312" w:hint="eastAsia"/>
          <w:sz w:val="32"/>
          <w:szCs w:val="32"/>
        </w:rPr>
        <w:t>目</w:t>
      </w:r>
      <w:r w:rsidR="00194555">
        <w:rPr>
          <w:rFonts w:ascii="仿宋_GB2312" w:eastAsia="仿宋_GB2312" w:hint="eastAsia"/>
          <w:sz w:val="32"/>
          <w:szCs w:val="32"/>
        </w:rPr>
        <w:t>严格</w:t>
      </w:r>
      <w:proofErr w:type="gramEnd"/>
      <w:r w:rsidR="00194555">
        <w:rPr>
          <w:rFonts w:ascii="仿宋_GB2312" w:eastAsia="仿宋_GB2312" w:hint="eastAsia"/>
          <w:sz w:val="32"/>
          <w:szCs w:val="32"/>
        </w:rPr>
        <w:t>按照工作</w:t>
      </w:r>
      <w:r w:rsidR="00CA7CF6">
        <w:rPr>
          <w:rFonts w:ascii="仿宋_GB2312" w:eastAsia="仿宋_GB2312" w:hint="eastAsia"/>
          <w:sz w:val="32"/>
          <w:szCs w:val="32"/>
        </w:rPr>
        <w:t>进度支付项目资金，并严格按照</w:t>
      </w:r>
      <w:r w:rsidR="00CE7CC7">
        <w:rPr>
          <w:rFonts w:ascii="仿宋_GB2312" w:eastAsia="仿宋_GB2312" w:hint="eastAsia"/>
          <w:sz w:val="32"/>
          <w:szCs w:val="32"/>
        </w:rPr>
        <w:t xml:space="preserve">项目资金管理办法使用资金，确保资金专款专用。 </w:t>
      </w:r>
    </w:p>
    <w:p w:rsidR="00CE7CC7" w:rsidRDefault="00D5041B" w:rsidP="00CE7CC7">
      <w:pPr>
        <w:spacing w:line="600" w:lineRule="exact"/>
        <w:ind w:firstLineChars="200" w:firstLine="643"/>
        <w:rPr>
          <w:rFonts w:ascii="仿宋_GB2312" w:eastAsia="仿宋_GB2312"/>
          <w:sz w:val="32"/>
          <w:szCs w:val="32"/>
        </w:rPr>
      </w:pPr>
      <w:r w:rsidRPr="00DB3D5D">
        <w:rPr>
          <w:rFonts w:ascii="仿宋_GB2312" w:eastAsia="仿宋_GB2312" w:hint="eastAsia"/>
          <w:b/>
          <w:sz w:val="32"/>
          <w:szCs w:val="32"/>
        </w:rPr>
        <w:t>（三）项目支出产出情况。</w:t>
      </w:r>
      <w:r w:rsidR="00CE7CC7">
        <w:rPr>
          <w:rFonts w:ascii="仿宋_GB2312" w:eastAsia="仿宋_GB2312" w:hint="eastAsia"/>
          <w:sz w:val="32"/>
          <w:szCs w:val="32"/>
        </w:rPr>
        <w:t>部分项目如</w:t>
      </w:r>
      <w:r w:rsidR="00CA7CF6">
        <w:rPr>
          <w:rFonts w:ascii="仿宋_GB2312" w:eastAsia="仿宋_GB2312" w:hint="eastAsia"/>
          <w:sz w:val="32"/>
          <w:szCs w:val="32"/>
        </w:rPr>
        <w:t>病媒生物防</w:t>
      </w:r>
      <w:proofErr w:type="gramStart"/>
      <w:r w:rsidR="00CA7CF6">
        <w:rPr>
          <w:rFonts w:ascii="仿宋_GB2312" w:eastAsia="仿宋_GB2312" w:hint="eastAsia"/>
          <w:sz w:val="32"/>
          <w:szCs w:val="32"/>
        </w:rPr>
        <w:t>制</w:t>
      </w:r>
      <w:r w:rsidR="00CE7CC7">
        <w:rPr>
          <w:rFonts w:ascii="仿宋_GB2312" w:eastAsia="仿宋_GB2312" w:hint="eastAsia"/>
          <w:sz w:val="32"/>
          <w:szCs w:val="32"/>
        </w:rPr>
        <w:t>项目</w:t>
      </w:r>
      <w:proofErr w:type="gramEnd"/>
      <w:r w:rsidR="00CE7CC7">
        <w:rPr>
          <w:rFonts w:ascii="仿宋_GB2312" w:eastAsia="仿宋_GB2312" w:hint="eastAsia"/>
          <w:sz w:val="32"/>
          <w:szCs w:val="32"/>
        </w:rPr>
        <w:t>由于涉及采购招标程序，</w:t>
      </w:r>
      <w:r w:rsidR="00CA7CF6">
        <w:rPr>
          <w:rFonts w:ascii="仿宋_GB2312" w:eastAsia="仿宋_GB2312" w:hint="eastAsia"/>
          <w:sz w:val="32"/>
          <w:szCs w:val="32"/>
        </w:rPr>
        <w:t>项目合同时间</w:t>
      </w:r>
      <w:proofErr w:type="gramStart"/>
      <w:r w:rsidR="00CA7CF6">
        <w:rPr>
          <w:rFonts w:ascii="仿宋_GB2312" w:eastAsia="仿宋_GB2312" w:hint="eastAsia"/>
          <w:sz w:val="32"/>
          <w:szCs w:val="32"/>
        </w:rPr>
        <w:t>跨自然</w:t>
      </w:r>
      <w:proofErr w:type="gramEnd"/>
      <w:r w:rsidR="00CA7CF6">
        <w:rPr>
          <w:rFonts w:ascii="仿宋_GB2312" w:eastAsia="仿宋_GB2312" w:hint="eastAsia"/>
          <w:sz w:val="32"/>
          <w:szCs w:val="32"/>
        </w:rPr>
        <w:t>年度，存在项目资金未在当年度支出完成情况</w:t>
      </w:r>
      <w:r w:rsidR="00CE7CC7">
        <w:rPr>
          <w:rFonts w:ascii="仿宋_GB2312" w:eastAsia="仿宋_GB2312" w:hint="eastAsia"/>
          <w:sz w:val="32"/>
          <w:szCs w:val="32"/>
        </w:rPr>
        <w:t>。</w:t>
      </w:r>
    </w:p>
    <w:p w:rsidR="00D5041B" w:rsidRPr="00CE7CC7" w:rsidRDefault="00D5041B" w:rsidP="00CE7CC7">
      <w:pPr>
        <w:spacing w:line="600" w:lineRule="exact"/>
        <w:ind w:firstLineChars="200" w:firstLine="643"/>
        <w:rPr>
          <w:rFonts w:ascii="仿宋_GB2312" w:eastAsia="仿宋_GB2312"/>
          <w:sz w:val="32"/>
          <w:szCs w:val="32"/>
        </w:rPr>
      </w:pPr>
      <w:r w:rsidRPr="00DB3D5D">
        <w:rPr>
          <w:rFonts w:ascii="仿宋_GB2312" w:eastAsia="仿宋_GB2312" w:hint="eastAsia"/>
          <w:b/>
          <w:sz w:val="32"/>
          <w:szCs w:val="32"/>
        </w:rPr>
        <w:t>（四）项目支出效益情况。</w:t>
      </w:r>
      <w:r w:rsidR="00CE7CC7">
        <w:rPr>
          <w:rFonts w:ascii="仿宋_GB2312" w:eastAsia="仿宋_GB2312" w:hint="eastAsia"/>
          <w:sz w:val="32"/>
          <w:szCs w:val="32"/>
        </w:rPr>
        <w:t>项目资金按时拨付到位，项目</w:t>
      </w:r>
      <w:r w:rsidR="00885C5F">
        <w:rPr>
          <w:rFonts w:ascii="仿宋_GB2312" w:eastAsia="仿宋_GB2312" w:hint="eastAsia"/>
          <w:sz w:val="32"/>
          <w:szCs w:val="32"/>
        </w:rPr>
        <w:t>按时</w:t>
      </w:r>
      <w:r w:rsidR="00CE7CC7">
        <w:rPr>
          <w:rFonts w:ascii="仿宋_GB2312" w:eastAsia="仿宋_GB2312" w:hint="eastAsia"/>
          <w:sz w:val="32"/>
          <w:szCs w:val="32"/>
        </w:rPr>
        <w:t>完工，切实发挥了效益。</w:t>
      </w:r>
    </w:p>
    <w:p w:rsidR="00D5041B" w:rsidRPr="00E56450" w:rsidRDefault="00D5041B" w:rsidP="00576C4C">
      <w:pPr>
        <w:ind w:firstLineChars="196" w:firstLine="630"/>
        <w:rPr>
          <w:rFonts w:ascii="黑体" w:eastAsia="黑体"/>
          <w:b/>
          <w:sz w:val="32"/>
          <w:szCs w:val="32"/>
        </w:rPr>
      </w:pPr>
      <w:r w:rsidRPr="00E56450">
        <w:rPr>
          <w:rFonts w:ascii="黑体" w:eastAsia="黑体" w:hint="eastAsia"/>
          <w:b/>
          <w:sz w:val="32"/>
          <w:szCs w:val="32"/>
        </w:rPr>
        <w:t>五、主要经验做法、存在的问题及原因分析</w:t>
      </w:r>
    </w:p>
    <w:p w:rsidR="00CE7CC7" w:rsidRPr="00B37EFB" w:rsidRDefault="00CE7CC7" w:rsidP="00CE7CC7">
      <w:pPr>
        <w:spacing w:line="600" w:lineRule="exact"/>
        <w:ind w:firstLineChars="200" w:firstLine="643"/>
        <w:rPr>
          <w:rFonts w:ascii="仿宋_GB2312" w:eastAsia="仿宋_GB2312" w:hAnsi="华文楷体" w:cs="华文楷体"/>
          <w:b/>
          <w:sz w:val="32"/>
          <w:szCs w:val="32"/>
        </w:rPr>
      </w:pPr>
      <w:r w:rsidRPr="00B37EFB">
        <w:rPr>
          <w:rFonts w:ascii="仿宋_GB2312" w:eastAsia="仿宋_GB2312" w:hAnsi="华文楷体" w:cs="华文楷体" w:hint="eastAsia"/>
          <w:b/>
          <w:sz w:val="32"/>
          <w:szCs w:val="32"/>
        </w:rPr>
        <w:t>（一）加强领导</w:t>
      </w:r>
      <w:r>
        <w:rPr>
          <w:rFonts w:ascii="仿宋_GB2312" w:eastAsia="仿宋_GB2312" w:hAnsi="华文楷体" w:cs="华文楷体" w:hint="eastAsia"/>
          <w:b/>
          <w:sz w:val="32"/>
          <w:szCs w:val="32"/>
        </w:rPr>
        <w:t>，</w:t>
      </w:r>
      <w:r w:rsidRPr="00B37EFB">
        <w:rPr>
          <w:rFonts w:ascii="仿宋_GB2312" w:eastAsia="仿宋_GB2312" w:hAnsi="华文楷体" w:cs="华文楷体" w:hint="eastAsia"/>
          <w:b/>
          <w:sz w:val="32"/>
          <w:szCs w:val="32"/>
        </w:rPr>
        <w:t>落实主体责任</w:t>
      </w:r>
    </w:p>
    <w:p w:rsidR="00CE7CC7" w:rsidRDefault="00CE7CC7" w:rsidP="00CE7CC7">
      <w:pPr>
        <w:spacing w:line="600" w:lineRule="exact"/>
        <w:ind w:firstLineChars="200" w:firstLine="640"/>
        <w:rPr>
          <w:rFonts w:ascii="仿宋_GB2312" w:eastAsia="仿宋_GB2312"/>
          <w:sz w:val="32"/>
          <w:szCs w:val="32"/>
        </w:rPr>
      </w:pPr>
      <w:r>
        <w:rPr>
          <w:rFonts w:ascii="仿宋_GB2312" w:eastAsia="仿宋_GB2312" w:hint="eastAsia"/>
          <w:sz w:val="32"/>
          <w:szCs w:val="32"/>
        </w:rPr>
        <w:t>市委市政府高度重视卫生健康项目实施，多次召开会议研究解决实际问题。委主要领导多次召开会议，对卫生健康项目进行部署安排和调度，</w:t>
      </w:r>
      <w:r w:rsidR="00932267">
        <w:rPr>
          <w:rFonts w:ascii="仿宋_GB2312" w:eastAsia="仿宋_GB2312" w:hint="eastAsia"/>
          <w:sz w:val="32"/>
          <w:szCs w:val="32"/>
        </w:rPr>
        <w:t>确保项目顺利实施</w:t>
      </w:r>
      <w:r>
        <w:rPr>
          <w:rFonts w:ascii="仿宋_GB2312" w:eastAsia="仿宋_GB2312" w:hint="eastAsia"/>
          <w:sz w:val="32"/>
          <w:szCs w:val="32"/>
        </w:rPr>
        <w:t>。</w:t>
      </w:r>
    </w:p>
    <w:p w:rsidR="00CE7CC7" w:rsidRPr="00B37EFB" w:rsidRDefault="00CE7CC7" w:rsidP="00CE7CC7">
      <w:pPr>
        <w:spacing w:line="600" w:lineRule="exact"/>
        <w:ind w:firstLineChars="200" w:firstLine="643"/>
        <w:rPr>
          <w:rFonts w:ascii="仿宋_GB2312" w:eastAsia="仿宋_GB2312" w:hAnsi="华文楷体" w:cs="华文楷体"/>
          <w:b/>
          <w:sz w:val="32"/>
          <w:szCs w:val="32"/>
        </w:rPr>
      </w:pPr>
      <w:r w:rsidRPr="00B37EFB">
        <w:rPr>
          <w:rFonts w:ascii="仿宋_GB2312" w:eastAsia="仿宋_GB2312" w:hAnsi="华文楷体" w:cs="华文楷体" w:hint="eastAsia"/>
          <w:b/>
          <w:sz w:val="32"/>
          <w:szCs w:val="32"/>
        </w:rPr>
        <w:t>（二）部门协作</w:t>
      </w:r>
      <w:r>
        <w:rPr>
          <w:rFonts w:ascii="仿宋_GB2312" w:eastAsia="仿宋_GB2312" w:hAnsi="华文楷体" w:cs="华文楷体" w:hint="eastAsia"/>
          <w:b/>
          <w:sz w:val="32"/>
          <w:szCs w:val="32"/>
        </w:rPr>
        <w:t>，</w:t>
      </w:r>
      <w:r w:rsidRPr="00B37EFB">
        <w:rPr>
          <w:rFonts w:ascii="仿宋_GB2312" w:eastAsia="仿宋_GB2312" w:hAnsi="华文楷体" w:cs="华文楷体" w:hint="eastAsia"/>
          <w:b/>
          <w:sz w:val="32"/>
          <w:szCs w:val="32"/>
        </w:rPr>
        <w:t>加强项目管理</w:t>
      </w:r>
    </w:p>
    <w:p w:rsidR="00CE7CC7" w:rsidRDefault="00CE7CC7" w:rsidP="00CE7CC7">
      <w:pPr>
        <w:spacing w:line="600" w:lineRule="exact"/>
        <w:ind w:firstLineChars="200" w:firstLine="640"/>
        <w:rPr>
          <w:rFonts w:ascii="仿宋_GB2312" w:eastAsia="仿宋_GB2312"/>
          <w:sz w:val="32"/>
          <w:szCs w:val="32"/>
        </w:rPr>
      </w:pPr>
      <w:r>
        <w:rPr>
          <w:rFonts w:ascii="仿宋_GB2312" w:eastAsia="仿宋_GB2312" w:hint="eastAsia"/>
          <w:sz w:val="32"/>
          <w:szCs w:val="32"/>
        </w:rPr>
        <w:t>一是我委高度重视卫生健康项目工作，印发了</w:t>
      </w:r>
      <w:r w:rsidRPr="005D7462">
        <w:rPr>
          <w:rFonts w:ascii="仿宋_GB2312" w:eastAsia="仿宋_GB2312" w:hint="eastAsia"/>
          <w:color w:val="000000" w:themeColor="text1"/>
          <w:sz w:val="32"/>
          <w:szCs w:val="32"/>
        </w:rPr>
        <w:t>《衡阳市卫生健康资金项目预算绩效管理实施细则的通知》（</w:t>
      </w:r>
      <w:proofErr w:type="gramStart"/>
      <w:r w:rsidRPr="005D7462">
        <w:rPr>
          <w:rFonts w:ascii="仿宋_GB2312" w:eastAsia="仿宋_GB2312" w:hint="eastAsia"/>
          <w:color w:val="000000" w:themeColor="text1"/>
          <w:sz w:val="32"/>
          <w:szCs w:val="32"/>
        </w:rPr>
        <w:t>衡卫发</w:t>
      </w:r>
      <w:proofErr w:type="gramEnd"/>
      <w:r w:rsidRPr="005D7462">
        <w:rPr>
          <w:rFonts w:ascii="仿宋_GB2312" w:eastAsia="仿宋_GB2312" w:hint="eastAsia"/>
          <w:color w:val="000000" w:themeColor="text1"/>
          <w:sz w:val="32"/>
          <w:szCs w:val="32"/>
        </w:rPr>
        <w:t>〔2023〕12号）</w:t>
      </w:r>
      <w:r>
        <w:rPr>
          <w:rFonts w:ascii="仿宋_GB2312" w:eastAsia="仿宋_GB2312" w:hint="eastAsia"/>
          <w:color w:val="000000" w:themeColor="text1"/>
          <w:sz w:val="32"/>
          <w:szCs w:val="32"/>
        </w:rPr>
        <w:t>，</w:t>
      </w:r>
      <w:r>
        <w:rPr>
          <w:rFonts w:ascii="仿宋_GB2312" w:eastAsia="仿宋_GB2312" w:hint="eastAsia"/>
          <w:sz w:val="32"/>
          <w:szCs w:val="32"/>
        </w:rPr>
        <w:t>形成“责任逐级明确、项目定人定责、工作分工负责、实事齐抓共管”的工作局面。二是形成了多部门联合机制，如</w:t>
      </w:r>
      <w:r w:rsidR="001D3930">
        <w:rPr>
          <w:rFonts w:ascii="仿宋_GB2312" w:eastAsia="仿宋_GB2312" w:hint="eastAsia"/>
          <w:sz w:val="32"/>
          <w:szCs w:val="32"/>
        </w:rPr>
        <w:t>医药卫生体制改革等</w:t>
      </w:r>
      <w:r>
        <w:rPr>
          <w:rFonts w:ascii="仿宋_GB2312" w:eastAsia="仿宋_GB2312" w:hint="eastAsia"/>
          <w:sz w:val="32"/>
          <w:szCs w:val="32"/>
        </w:rPr>
        <w:t>项目，我委多次向市人民政府汇报，</w:t>
      </w:r>
      <w:r w:rsidR="002C637C">
        <w:rPr>
          <w:rFonts w:ascii="仿宋_GB2312" w:eastAsia="仿宋_GB2312" w:hint="eastAsia"/>
          <w:sz w:val="32"/>
          <w:szCs w:val="32"/>
        </w:rPr>
        <w:t>与</w:t>
      </w:r>
      <w:r>
        <w:rPr>
          <w:rFonts w:ascii="仿宋_GB2312" w:eastAsia="仿宋_GB2312" w:hint="eastAsia"/>
          <w:sz w:val="32"/>
          <w:szCs w:val="32"/>
        </w:rPr>
        <w:t>财政等相关部门积极配合，助</w:t>
      </w:r>
      <w:proofErr w:type="gramStart"/>
      <w:r>
        <w:rPr>
          <w:rFonts w:ascii="仿宋_GB2312" w:eastAsia="仿宋_GB2312" w:hint="eastAsia"/>
          <w:sz w:val="32"/>
          <w:szCs w:val="32"/>
        </w:rPr>
        <w:t>推项目</w:t>
      </w:r>
      <w:proofErr w:type="gramEnd"/>
      <w:r>
        <w:rPr>
          <w:rFonts w:ascii="仿宋_GB2312" w:eastAsia="仿宋_GB2312" w:hint="eastAsia"/>
          <w:sz w:val="32"/>
          <w:szCs w:val="32"/>
        </w:rPr>
        <w:t>顺利开展。</w:t>
      </w:r>
    </w:p>
    <w:p w:rsidR="003E73F7" w:rsidRPr="003E73F7" w:rsidRDefault="003E73F7" w:rsidP="003E73F7">
      <w:pPr>
        <w:spacing w:line="600" w:lineRule="exact"/>
        <w:ind w:firstLineChars="200" w:firstLine="643"/>
        <w:rPr>
          <w:rFonts w:ascii="黑体" w:eastAsia="黑体"/>
          <w:b/>
          <w:sz w:val="32"/>
          <w:szCs w:val="32"/>
        </w:rPr>
      </w:pPr>
      <w:r w:rsidRPr="003E73F7">
        <w:rPr>
          <w:rFonts w:ascii="黑体" w:eastAsia="黑体" w:hint="eastAsia"/>
          <w:b/>
          <w:sz w:val="32"/>
          <w:szCs w:val="32"/>
        </w:rPr>
        <w:t>六、存在的问题及原因</w:t>
      </w:r>
    </w:p>
    <w:p w:rsidR="003E73F7" w:rsidRDefault="003E73F7" w:rsidP="003E73F7">
      <w:pPr>
        <w:pBdr>
          <w:bottom w:val="single" w:sz="4" w:space="31" w:color="FFFFFF"/>
        </w:pBdr>
        <w:tabs>
          <w:tab w:val="left" w:pos="1440"/>
        </w:tabs>
        <w:overflowPunct w:val="0"/>
        <w:snapToGrid w:val="0"/>
        <w:spacing w:line="600" w:lineRule="exact"/>
        <w:ind w:firstLine="640"/>
        <w:rPr>
          <w:rFonts w:ascii="Times New Roman" w:eastAsia="仿宋_GB2312" w:hAnsi="Times New Roman"/>
          <w:color w:val="000000"/>
          <w:sz w:val="32"/>
          <w:szCs w:val="32"/>
        </w:rPr>
      </w:pPr>
      <w:r>
        <w:rPr>
          <w:rFonts w:ascii="仿宋_GB2312" w:eastAsia="仿宋_GB2312" w:hint="eastAsia"/>
          <w:b/>
          <w:sz w:val="32"/>
          <w:szCs w:val="32"/>
        </w:rPr>
        <w:lastRenderedPageBreak/>
        <w:t>（一）部分支出</w:t>
      </w:r>
      <w:r w:rsidR="009132B1">
        <w:rPr>
          <w:rFonts w:ascii="仿宋_GB2312" w:eastAsia="仿宋_GB2312" w:hint="eastAsia"/>
          <w:b/>
          <w:sz w:val="32"/>
          <w:szCs w:val="32"/>
        </w:rPr>
        <w:t>跨年度</w:t>
      </w:r>
      <w:r>
        <w:rPr>
          <w:rFonts w:ascii="仿宋_GB2312" w:eastAsia="仿宋_GB2312" w:hint="eastAsia"/>
          <w:b/>
          <w:sz w:val="32"/>
          <w:szCs w:val="32"/>
        </w:rPr>
        <w:t>。</w:t>
      </w:r>
      <w:r w:rsidR="00456ACD">
        <w:rPr>
          <w:rFonts w:ascii="仿宋_GB2312" w:eastAsia="仿宋_GB2312" w:hint="eastAsia"/>
          <w:sz w:val="32"/>
          <w:szCs w:val="32"/>
        </w:rPr>
        <w:t>由于公开招标采购合同签订</w:t>
      </w:r>
      <w:r w:rsidR="00404FE8">
        <w:rPr>
          <w:rFonts w:ascii="仿宋_GB2312" w:eastAsia="仿宋_GB2312" w:hint="eastAsia"/>
          <w:sz w:val="32"/>
          <w:szCs w:val="32"/>
        </w:rPr>
        <w:t>和信息化审查</w:t>
      </w:r>
      <w:r w:rsidR="00456ACD">
        <w:rPr>
          <w:rFonts w:ascii="仿宋_GB2312" w:eastAsia="仿宋_GB2312" w:hint="eastAsia"/>
          <w:sz w:val="32"/>
          <w:szCs w:val="32"/>
        </w:rPr>
        <w:t>等原因，部分项目经费按照合同约定需要跨年支付，如病媒生物防制经费，</w:t>
      </w:r>
      <w:r w:rsidR="00404FE8">
        <w:rPr>
          <w:rFonts w:ascii="仿宋_GB2312" w:eastAsia="仿宋_GB2312" w:hint="eastAsia"/>
          <w:sz w:val="32"/>
          <w:szCs w:val="32"/>
        </w:rPr>
        <w:t>部分上级补助经费</w:t>
      </w:r>
      <w:r w:rsidR="00456ACD">
        <w:rPr>
          <w:rFonts w:ascii="仿宋_GB2312" w:eastAsia="仿宋_GB2312" w:hint="eastAsia"/>
          <w:sz w:val="32"/>
          <w:szCs w:val="32"/>
        </w:rPr>
        <w:t>在当年度没有全部支付，需要结转至下年支付。</w:t>
      </w:r>
    </w:p>
    <w:p w:rsidR="007A40E3" w:rsidRPr="007A40E3" w:rsidRDefault="007A40E3" w:rsidP="007A40E3">
      <w:pPr>
        <w:pBdr>
          <w:bottom w:val="single" w:sz="4" w:space="31" w:color="FFFFFF"/>
        </w:pBdr>
        <w:tabs>
          <w:tab w:val="left" w:pos="1440"/>
        </w:tabs>
        <w:overflowPunct w:val="0"/>
        <w:snapToGrid w:val="0"/>
        <w:spacing w:line="600" w:lineRule="exact"/>
        <w:ind w:firstLine="640"/>
        <w:rPr>
          <w:rFonts w:ascii="仿宋_GB2312" w:eastAsia="仿宋_GB2312" w:hAnsi="Calibri" w:cs="Times New Roman"/>
          <w:sz w:val="32"/>
          <w:szCs w:val="32"/>
        </w:rPr>
      </w:pPr>
      <w:r w:rsidRPr="007A40E3">
        <w:rPr>
          <w:rFonts w:ascii="仿宋_GB2312" w:eastAsia="仿宋_GB2312" w:hAnsi="Calibri" w:cs="Times New Roman" w:hint="eastAsia"/>
          <w:b/>
          <w:sz w:val="32"/>
          <w:szCs w:val="32"/>
        </w:rPr>
        <w:t>（二）预算执行进度慢。</w:t>
      </w:r>
      <w:r w:rsidRPr="007A40E3">
        <w:rPr>
          <w:rFonts w:ascii="仿宋_GB2312" w:eastAsia="仿宋_GB2312" w:hAnsi="Calibri" w:cs="Times New Roman" w:hint="eastAsia"/>
          <w:sz w:val="32"/>
          <w:szCs w:val="32"/>
        </w:rPr>
        <w:t>我单位每年承担卫生专业技术职称、医师资格等考试，考</w:t>
      </w:r>
      <w:proofErr w:type="gramStart"/>
      <w:r w:rsidRPr="007A40E3">
        <w:rPr>
          <w:rFonts w:ascii="仿宋_GB2312" w:eastAsia="仿宋_GB2312" w:hAnsi="Calibri" w:cs="Times New Roman" w:hint="eastAsia"/>
          <w:sz w:val="32"/>
          <w:szCs w:val="32"/>
        </w:rPr>
        <w:t>务</w:t>
      </w:r>
      <w:proofErr w:type="gramEnd"/>
      <w:r w:rsidRPr="007A40E3">
        <w:rPr>
          <w:rFonts w:ascii="仿宋_GB2312" w:eastAsia="仿宋_GB2312" w:hAnsi="Calibri" w:cs="Times New Roman" w:hint="eastAsia"/>
          <w:sz w:val="32"/>
          <w:szCs w:val="32"/>
        </w:rPr>
        <w:t>费是用由省下拨非税返还到市非</w:t>
      </w:r>
      <w:proofErr w:type="gramStart"/>
      <w:r w:rsidRPr="007A40E3">
        <w:rPr>
          <w:rFonts w:ascii="仿宋_GB2312" w:eastAsia="仿宋_GB2312" w:hAnsi="Calibri" w:cs="Times New Roman" w:hint="eastAsia"/>
          <w:sz w:val="32"/>
          <w:szCs w:val="32"/>
        </w:rPr>
        <w:t>税收入专户</w:t>
      </w:r>
      <w:proofErr w:type="gramEnd"/>
      <w:r w:rsidRPr="007A40E3">
        <w:rPr>
          <w:rFonts w:ascii="仿宋_GB2312" w:eastAsia="仿宋_GB2312" w:hAnsi="Calibri" w:cs="Times New Roman" w:hint="eastAsia"/>
          <w:sz w:val="32"/>
          <w:szCs w:val="32"/>
        </w:rPr>
        <w:t>，再由市财政将预算下拨到我单位，由于省</w:t>
      </w:r>
      <w:proofErr w:type="gramStart"/>
      <w:r w:rsidRPr="007A40E3">
        <w:rPr>
          <w:rFonts w:ascii="仿宋_GB2312" w:eastAsia="仿宋_GB2312" w:hAnsi="Calibri" w:cs="Times New Roman" w:hint="eastAsia"/>
          <w:sz w:val="32"/>
          <w:szCs w:val="32"/>
        </w:rPr>
        <w:t>下拨非</w:t>
      </w:r>
      <w:proofErr w:type="gramEnd"/>
      <w:r w:rsidRPr="007A40E3">
        <w:rPr>
          <w:rFonts w:ascii="仿宋_GB2312" w:eastAsia="仿宋_GB2312" w:hAnsi="Calibri" w:cs="Times New Roman" w:hint="eastAsia"/>
          <w:sz w:val="32"/>
          <w:szCs w:val="32"/>
        </w:rPr>
        <w:t>税收入慢，财政非税、预算下拨指标迟缓等原因，在考试结束后很长时间不能下拨经费，导致我</w:t>
      </w:r>
      <w:proofErr w:type="gramStart"/>
      <w:r w:rsidRPr="007A40E3">
        <w:rPr>
          <w:rFonts w:ascii="仿宋_GB2312" w:eastAsia="仿宋_GB2312" w:hAnsi="Calibri" w:cs="Times New Roman" w:hint="eastAsia"/>
          <w:sz w:val="32"/>
          <w:szCs w:val="32"/>
        </w:rPr>
        <w:t>委不能</w:t>
      </w:r>
      <w:proofErr w:type="gramEnd"/>
      <w:r w:rsidRPr="007A40E3">
        <w:rPr>
          <w:rFonts w:ascii="仿宋_GB2312" w:eastAsia="仿宋_GB2312" w:hAnsi="Calibri" w:cs="Times New Roman" w:hint="eastAsia"/>
          <w:sz w:val="32"/>
          <w:szCs w:val="32"/>
        </w:rPr>
        <w:t>及时结算考试开支。</w:t>
      </w:r>
    </w:p>
    <w:p w:rsidR="005A5827" w:rsidRPr="00FC3DCD" w:rsidRDefault="007C3FDA" w:rsidP="00D20C11">
      <w:pPr>
        <w:pBdr>
          <w:bottom w:val="single" w:sz="4" w:space="31" w:color="FFFFFF"/>
        </w:pBdr>
        <w:tabs>
          <w:tab w:val="left" w:pos="1440"/>
        </w:tabs>
        <w:overflowPunct w:val="0"/>
        <w:snapToGrid w:val="0"/>
        <w:spacing w:line="600" w:lineRule="exact"/>
        <w:ind w:firstLine="640"/>
        <w:rPr>
          <w:rFonts w:ascii="仿宋_GB2312" w:eastAsia="仿宋_GB2312"/>
          <w:sz w:val="32"/>
          <w:szCs w:val="32"/>
        </w:rPr>
      </w:pPr>
      <w:r>
        <w:rPr>
          <w:rFonts w:ascii="仿宋_GB2312" w:eastAsia="仿宋_GB2312" w:hint="eastAsia"/>
          <w:b/>
          <w:sz w:val="32"/>
          <w:szCs w:val="32"/>
        </w:rPr>
        <w:t>（三）</w:t>
      </w:r>
      <w:r w:rsidR="005A5827" w:rsidRPr="005A5827">
        <w:rPr>
          <w:rFonts w:ascii="仿宋_GB2312" w:eastAsia="仿宋_GB2312" w:hint="eastAsia"/>
          <w:b/>
          <w:sz w:val="32"/>
          <w:szCs w:val="32"/>
        </w:rPr>
        <w:t>部分经费下达晚。</w:t>
      </w:r>
      <w:r w:rsidR="00FC3DCD">
        <w:rPr>
          <w:rFonts w:ascii="仿宋_GB2312" w:eastAsia="仿宋_GB2312" w:hint="eastAsia"/>
          <w:sz w:val="32"/>
          <w:szCs w:val="32"/>
        </w:rPr>
        <w:t>我单位承担食品安全相关职能，市财政每年11月或12月对我单位追加食品安全经费，由于经费下达较晚，所以经费在当年度不能使用完成。</w:t>
      </w:r>
    </w:p>
    <w:p w:rsidR="00D20C11" w:rsidRDefault="00D5041B" w:rsidP="00D20C11">
      <w:pPr>
        <w:pBdr>
          <w:bottom w:val="single" w:sz="4" w:space="31" w:color="FFFFFF"/>
        </w:pBdr>
        <w:tabs>
          <w:tab w:val="left" w:pos="1440"/>
        </w:tabs>
        <w:overflowPunct w:val="0"/>
        <w:snapToGrid w:val="0"/>
        <w:spacing w:line="600" w:lineRule="exact"/>
        <w:ind w:firstLine="640"/>
        <w:rPr>
          <w:rFonts w:ascii="黑体" w:eastAsia="黑体"/>
          <w:b/>
          <w:sz w:val="32"/>
          <w:szCs w:val="32"/>
        </w:rPr>
      </w:pPr>
      <w:r w:rsidRPr="004A195F">
        <w:rPr>
          <w:rFonts w:ascii="黑体" w:eastAsia="黑体" w:hint="eastAsia"/>
          <w:b/>
          <w:sz w:val="32"/>
          <w:szCs w:val="32"/>
        </w:rPr>
        <w:t>六、有关建议</w:t>
      </w:r>
    </w:p>
    <w:p w:rsidR="005A5827" w:rsidRDefault="007E0BD7" w:rsidP="00D20C11">
      <w:pPr>
        <w:pBdr>
          <w:bottom w:val="single" w:sz="4" w:space="31" w:color="FFFFFF"/>
        </w:pBdr>
        <w:tabs>
          <w:tab w:val="left" w:pos="1440"/>
        </w:tabs>
        <w:overflowPunct w:val="0"/>
        <w:snapToGrid w:val="0"/>
        <w:spacing w:line="600" w:lineRule="exact"/>
        <w:ind w:firstLine="640"/>
        <w:rPr>
          <w:rFonts w:ascii="仿宋_GB2312" w:eastAsia="仿宋_GB2312"/>
          <w:sz w:val="32"/>
          <w:szCs w:val="32"/>
        </w:rPr>
      </w:pPr>
      <w:r>
        <w:rPr>
          <w:rFonts w:ascii="仿宋_GB2312" w:eastAsia="仿宋_GB2312" w:hint="eastAsia"/>
          <w:sz w:val="32"/>
          <w:szCs w:val="32"/>
        </w:rPr>
        <w:t>建议市财政</w:t>
      </w:r>
      <w:r w:rsidR="00B77CAA">
        <w:rPr>
          <w:rFonts w:ascii="仿宋_GB2312" w:eastAsia="仿宋_GB2312" w:hint="eastAsia"/>
          <w:sz w:val="32"/>
          <w:szCs w:val="32"/>
        </w:rPr>
        <w:t>考虑我单位实际工作情况，在年初下达我单位追加的项目经费，如食品安全经费，确保我单位在预算年度内完成项目实施。</w:t>
      </w:r>
    </w:p>
    <w:p w:rsidR="00D5041B" w:rsidRDefault="00D5041B" w:rsidP="00D20C11">
      <w:pPr>
        <w:pBdr>
          <w:bottom w:val="single" w:sz="4" w:space="31" w:color="FFFFFF"/>
        </w:pBdr>
        <w:tabs>
          <w:tab w:val="left" w:pos="1440"/>
        </w:tabs>
        <w:overflowPunct w:val="0"/>
        <w:snapToGrid w:val="0"/>
        <w:spacing w:line="600" w:lineRule="exact"/>
        <w:ind w:firstLine="640"/>
        <w:rPr>
          <w:rFonts w:ascii="黑体" w:eastAsia="黑体"/>
          <w:b/>
          <w:sz w:val="32"/>
          <w:szCs w:val="32"/>
        </w:rPr>
      </w:pPr>
      <w:r w:rsidRPr="004A195F">
        <w:rPr>
          <w:rFonts w:ascii="黑体" w:eastAsia="黑体" w:hint="eastAsia"/>
          <w:b/>
          <w:sz w:val="32"/>
          <w:szCs w:val="32"/>
        </w:rPr>
        <w:t>七、其他需要说明的问题。</w:t>
      </w:r>
    </w:p>
    <w:p w:rsidR="007F5B17" w:rsidRPr="00C30D76" w:rsidRDefault="007F5B17" w:rsidP="00D20C11">
      <w:pPr>
        <w:pBdr>
          <w:bottom w:val="single" w:sz="4" w:space="31" w:color="FFFFFF"/>
        </w:pBdr>
        <w:tabs>
          <w:tab w:val="left" w:pos="1440"/>
        </w:tabs>
        <w:overflowPunct w:val="0"/>
        <w:snapToGrid w:val="0"/>
        <w:spacing w:line="600" w:lineRule="exact"/>
        <w:ind w:firstLine="640"/>
        <w:rPr>
          <w:rFonts w:ascii="仿宋_GB2312" w:eastAsia="仿宋_GB2312"/>
          <w:sz w:val="32"/>
          <w:szCs w:val="32"/>
        </w:rPr>
      </w:pPr>
      <w:r w:rsidRPr="00C30D76">
        <w:rPr>
          <w:rFonts w:ascii="仿宋_GB2312" w:eastAsia="仿宋_GB2312" w:hint="eastAsia"/>
          <w:sz w:val="32"/>
          <w:szCs w:val="32"/>
        </w:rPr>
        <w:t>无</w:t>
      </w:r>
      <w:r w:rsidR="002C637C">
        <w:rPr>
          <w:rFonts w:ascii="仿宋_GB2312" w:eastAsia="仿宋_GB2312" w:hint="eastAsia"/>
          <w:sz w:val="32"/>
          <w:szCs w:val="32"/>
        </w:rPr>
        <w:t>。</w:t>
      </w:r>
      <w:bookmarkStart w:id="0" w:name="_GoBack"/>
      <w:bookmarkEnd w:id="0"/>
    </w:p>
    <w:sectPr w:rsidR="007F5B17" w:rsidRPr="00C30D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708" w:rsidRDefault="00DB3708" w:rsidP="00E96A7A">
      <w:r>
        <w:separator/>
      </w:r>
    </w:p>
  </w:endnote>
  <w:endnote w:type="continuationSeparator" w:id="0">
    <w:p w:rsidR="00DB3708" w:rsidRDefault="00DB3708" w:rsidP="00E9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黑体">
    <w:altName w:val="方正黑体_GBK"/>
    <w:charset w:val="86"/>
    <w:family w:val="auto"/>
    <w:pitch w:val="default"/>
    <w:sig w:usb0="00000000" w:usb1="00000000" w:usb2="0002005F" w:usb3="00000000" w:csb0="001600D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708" w:rsidRDefault="00DB3708" w:rsidP="00E96A7A">
      <w:r>
        <w:separator/>
      </w:r>
    </w:p>
  </w:footnote>
  <w:footnote w:type="continuationSeparator" w:id="0">
    <w:p w:rsidR="00DB3708" w:rsidRDefault="00DB3708" w:rsidP="00E96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88"/>
    <w:rsid w:val="00011645"/>
    <w:rsid w:val="00032506"/>
    <w:rsid w:val="000338D1"/>
    <w:rsid w:val="000616BF"/>
    <w:rsid w:val="000814CD"/>
    <w:rsid w:val="00085BE0"/>
    <w:rsid w:val="000C643A"/>
    <w:rsid w:val="000D5E40"/>
    <w:rsid w:val="00104DBA"/>
    <w:rsid w:val="001226DB"/>
    <w:rsid w:val="00194555"/>
    <w:rsid w:val="00194806"/>
    <w:rsid w:val="001A4AC1"/>
    <w:rsid w:val="001B6AC2"/>
    <w:rsid w:val="001D3930"/>
    <w:rsid w:val="00212906"/>
    <w:rsid w:val="00216E6B"/>
    <w:rsid w:val="0023545C"/>
    <w:rsid w:val="00241323"/>
    <w:rsid w:val="00253F0A"/>
    <w:rsid w:val="002575F1"/>
    <w:rsid w:val="002A4568"/>
    <w:rsid w:val="002C637C"/>
    <w:rsid w:val="002E73F6"/>
    <w:rsid w:val="003036E9"/>
    <w:rsid w:val="003078BA"/>
    <w:rsid w:val="0031628B"/>
    <w:rsid w:val="00323BF2"/>
    <w:rsid w:val="00334919"/>
    <w:rsid w:val="0035567C"/>
    <w:rsid w:val="003C08F9"/>
    <w:rsid w:val="003E73F7"/>
    <w:rsid w:val="00404FE8"/>
    <w:rsid w:val="00414417"/>
    <w:rsid w:val="00447700"/>
    <w:rsid w:val="00454D6D"/>
    <w:rsid w:val="00456ACD"/>
    <w:rsid w:val="00462919"/>
    <w:rsid w:val="0046531F"/>
    <w:rsid w:val="00484EDD"/>
    <w:rsid w:val="004A195F"/>
    <w:rsid w:val="004B0339"/>
    <w:rsid w:val="004B1C9C"/>
    <w:rsid w:val="00521A51"/>
    <w:rsid w:val="00576C4C"/>
    <w:rsid w:val="005A47AD"/>
    <w:rsid w:val="005A5827"/>
    <w:rsid w:val="005D0273"/>
    <w:rsid w:val="00633022"/>
    <w:rsid w:val="00643D4F"/>
    <w:rsid w:val="006465C8"/>
    <w:rsid w:val="00647834"/>
    <w:rsid w:val="00650625"/>
    <w:rsid w:val="00652366"/>
    <w:rsid w:val="006713B6"/>
    <w:rsid w:val="00686F5D"/>
    <w:rsid w:val="006B5EC4"/>
    <w:rsid w:val="00722EB1"/>
    <w:rsid w:val="007A40E3"/>
    <w:rsid w:val="007C3FDA"/>
    <w:rsid w:val="007C7A5F"/>
    <w:rsid w:val="007E0BD7"/>
    <w:rsid w:val="007E40C7"/>
    <w:rsid w:val="007F5B17"/>
    <w:rsid w:val="00847DBD"/>
    <w:rsid w:val="00862CC9"/>
    <w:rsid w:val="00885C5F"/>
    <w:rsid w:val="008C5C99"/>
    <w:rsid w:val="009132B1"/>
    <w:rsid w:val="00915881"/>
    <w:rsid w:val="00932267"/>
    <w:rsid w:val="009354EE"/>
    <w:rsid w:val="00984F30"/>
    <w:rsid w:val="009E6A14"/>
    <w:rsid w:val="00A024DD"/>
    <w:rsid w:val="00A22A1A"/>
    <w:rsid w:val="00A42E9B"/>
    <w:rsid w:val="00A50F05"/>
    <w:rsid w:val="00A54CC2"/>
    <w:rsid w:val="00A642AE"/>
    <w:rsid w:val="00AA7869"/>
    <w:rsid w:val="00B23172"/>
    <w:rsid w:val="00B44825"/>
    <w:rsid w:val="00B55B61"/>
    <w:rsid w:val="00B5639A"/>
    <w:rsid w:val="00B60673"/>
    <w:rsid w:val="00B77CAA"/>
    <w:rsid w:val="00BC2AAD"/>
    <w:rsid w:val="00BD460E"/>
    <w:rsid w:val="00C2325A"/>
    <w:rsid w:val="00C30D76"/>
    <w:rsid w:val="00C31F5A"/>
    <w:rsid w:val="00C86FBC"/>
    <w:rsid w:val="00C93D90"/>
    <w:rsid w:val="00CA7CF6"/>
    <w:rsid w:val="00CE7CC7"/>
    <w:rsid w:val="00D20C11"/>
    <w:rsid w:val="00D5041B"/>
    <w:rsid w:val="00D5186E"/>
    <w:rsid w:val="00DB3708"/>
    <w:rsid w:val="00DB3D5D"/>
    <w:rsid w:val="00DB793F"/>
    <w:rsid w:val="00DC70C3"/>
    <w:rsid w:val="00DD617C"/>
    <w:rsid w:val="00DF1A92"/>
    <w:rsid w:val="00E14894"/>
    <w:rsid w:val="00E2506C"/>
    <w:rsid w:val="00E35BED"/>
    <w:rsid w:val="00E53D89"/>
    <w:rsid w:val="00E56450"/>
    <w:rsid w:val="00E96A7A"/>
    <w:rsid w:val="00EE1B88"/>
    <w:rsid w:val="00EF1F5A"/>
    <w:rsid w:val="00F45CD2"/>
    <w:rsid w:val="00F56805"/>
    <w:rsid w:val="00F757F4"/>
    <w:rsid w:val="00F860DD"/>
    <w:rsid w:val="00FA0752"/>
    <w:rsid w:val="00FA4514"/>
    <w:rsid w:val="00FA5CF9"/>
    <w:rsid w:val="00FA62A3"/>
    <w:rsid w:val="00FC3DCD"/>
    <w:rsid w:val="00FC6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6A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6A7A"/>
    <w:rPr>
      <w:sz w:val="18"/>
      <w:szCs w:val="18"/>
    </w:rPr>
  </w:style>
  <w:style w:type="paragraph" w:styleId="a4">
    <w:name w:val="footer"/>
    <w:basedOn w:val="a"/>
    <w:link w:val="Char0"/>
    <w:uiPriority w:val="99"/>
    <w:unhideWhenUsed/>
    <w:rsid w:val="00E96A7A"/>
    <w:pPr>
      <w:tabs>
        <w:tab w:val="center" w:pos="4153"/>
        <w:tab w:val="right" w:pos="8306"/>
      </w:tabs>
      <w:snapToGrid w:val="0"/>
      <w:jc w:val="left"/>
    </w:pPr>
    <w:rPr>
      <w:sz w:val="18"/>
      <w:szCs w:val="18"/>
    </w:rPr>
  </w:style>
  <w:style w:type="character" w:customStyle="1" w:styleId="Char0">
    <w:name w:val="页脚 Char"/>
    <w:basedOn w:val="a0"/>
    <w:link w:val="a4"/>
    <w:uiPriority w:val="99"/>
    <w:rsid w:val="00E96A7A"/>
    <w:rPr>
      <w:sz w:val="18"/>
      <w:szCs w:val="18"/>
    </w:rPr>
  </w:style>
  <w:style w:type="paragraph" w:styleId="a5">
    <w:name w:val="List Paragraph"/>
    <w:basedOn w:val="a"/>
    <w:uiPriority w:val="99"/>
    <w:qFormat/>
    <w:rsid w:val="00104DBA"/>
    <w:pPr>
      <w:ind w:firstLineChars="200" w:firstLine="420"/>
    </w:pPr>
    <w:rPr>
      <w:rFonts w:ascii="Times New Roman" w:eastAsia="宋体" w:hAnsi="Times New Roman" w:cs="Times New Roman"/>
      <w:szCs w:val="24"/>
    </w:rPr>
  </w:style>
  <w:style w:type="paragraph" w:styleId="a6">
    <w:name w:val="Balloon Text"/>
    <w:basedOn w:val="a"/>
    <w:link w:val="Char1"/>
    <w:uiPriority w:val="99"/>
    <w:semiHidden/>
    <w:unhideWhenUsed/>
    <w:rsid w:val="00F860DD"/>
    <w:rPr>
      <w:sz w:val="18"/>
      <w:szCs w:val="18"/>
    </w:rPr>
  </w:style>
  <w:style w:type="character" w:customStyle="1" w:styleId="Char1">
    <w:name w:val="批注框文本 Char"/>
    <w:basedOn w:val="a0"/>
    <w:link w:val="a6"/>
    <w:uiPriority w:val="99"/>
    <w:semiHidden/>
    <w:rsid w:val="00F860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6A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6A7A"/>
    <w:rPr>
      <w:sz w:val="18"/>
      <w:szCs w:val="18"/>
    </w:rPr>
  </w:style>
  <w:style w:type="paragraph" w:styleId="a4">
    <w:name w:val="footer"/>
    <w:basedOn w:val="a"/>
    <w:link w:val="Char0"/>
    <w:uiPriority w:val="99"/>
    <w:unhideWhenUsed/>
    <w:rsid w:val="00E96A7A"/>
    <w:pPr>
      <w:tabs>
        <w:tab w:val="center" w:pos="4153"/>
        <w:tab w:val="right" w:pos="8306"/>
      </w:tabs>
      <w:snapToGrid w:val="0"/>
      <w:jc w:val="left"/>
    </w:pPr>
    <w:rPr>
      <w:sz w:val="18"/>
      <w:szCs w:val="18"/>
    </w:rPr>
  </w:style>
  <w:style w:type="character" w:customStyle="1" w:styleId="Char0">
    <w:name w:val="页脚 Char"/>
    <w:basedOn w:val="a0"/>
    <w:link w:val="a4"/>
    <w:uiPriority w:val="99"/>
    <w:rsid w:val="00E96A7A"/>
    <w:rPr>
      <w:sz w:val="18"/>
      <w:szCs w:val="18"/>
    </w:rPr>
  </w:style>
  <w:style w:type="paragraph" w:styleId="a5">
    <w:name w:val="List Paragraph"/>
    <w:basedOn w:val="a"/>
    <w:uiPriority w:val="99"/>
    <w:qFormat/>
    <w:rsid w:val="00104DBA"/>
    <w:pPr>
      <w:ind w:firstLineChars="200" w:firstLine="420"/>
    </w:pPr>
    <w:rPr>
      <w:rFonts w:ascii="Times New Roman" w:eastAsia="宋体" w:hAnsi="Times New Roman" w:cs="Times New Roman"/>
      <w:szCs w:val="24"/>
    </w:rPr>
  </w:style>
  <w:style w:type="paragraph" w:styleId="a6">
    <w:name w:val="Balloon Text"/>
    <w:basedOn w:val="a"/>
    <w:link w:val="Char1"/>
    <w:uiPriority w:val="99"/>
    <w:semiHidden/>
    <w:unhideWhenUsed/>
    <w:rsid w:val="00F860DD"/>
    <w:rPr>
      <w:sz w:val="18"/>
      <w:szCs w:val="18"/>
    </w:rPr>
  </w:style>
  <w:style w:type="character" w:customStyle="1" w:styleId="Char1">
    <w:name w:val="批注框文本 Char"/>
    <w:basedOn w:val="a0"/>
    <w:link w:val="a6"/>
    <w:uiPriority w:val="99"/>
    <w:semiHidden/>
    <w:rsid w:val="00F860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C665C-40C3-4F6A-A2D2-07427994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9</Pages>
  <Words>578</Words>
  <Characters>3301</Characters>
  <Application>Microsoft Office Word</Application>
  <DocSecurity>0</DocSecurity>
  <Lines>27</Lines>
  <Paragraphs>7</Paragraphs>
  <ScaleCrop>false</ScaleCrop>
  <Company>Sky123.Org</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431</cp:revision>
  <cp:lastPrinted>2025-03-10T02:50:00Z</cp:lastPrinted>
  <dcterms:created xsi:type="dcterms:W3CDTF">2024-04-15T09:16:00Z</dcterms:created>
  <dcterms:modified xsi:type="dcterms:W3CDTF">2025-03-31T03:25:00Z</dcterms:modified>
</cp:coreProperties>
</file>