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职工缴费基数调整申报表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单位名称（盖章）：                                                       单位编号：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955"/>
        <w:gridCol w:w="1363"/>
        <w:gridCol w:w="2794"/>
        <w:gridCol w:w="2213"/>
        <w:gridCol w:w="1511"/>
        <w:gridCol w:w="2229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个人编号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时间段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缴费基数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调整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6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单位劳资负责人（签字、日期）：</w:t>
            </w:r>
          </w:p>
        </w:tc>
        <w:tc>
          <w:tcPr>
            <w:tcW w:w="7218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单位填表人（签字、日期）：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4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社保经办机构受理人（签字、日期）：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6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社保经办机构经办人（签字、日期）：</w:t>
            </w:r>
          </w:p>
        </w:tc>
        <w:tc>
          <w:tcPr>
            <w:tcW w:w="7218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社保经办机构复核人（签字、日期）：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56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中心分管领导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（签字、日期）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bookmarkStart w:id="0" w:name="_GoBack"/>
            <w:bookmarkEnd w:id="0"/>
          </w:p>
        </w:tc>
        <w:tc>
          <w:tcPr>
            <w:tcW w:w="7218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中心领导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（签字、日期）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</w:p>
        </w:tc>
      </w:tr>
    </w:tbl>
    <w:p>
      <w:pPr>
        <w:jc w:val="left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说明：1、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缴费基数调整只能上调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;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2、只能调整在现单位期间的缴费基数。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3.因三险同补，新基数不可低于三险最低缴费基数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6264E"/>
    <w:rsid w:val="360A7E80"/>
    <w:rsid w:val="42FC42B7"/>
    <w:rsid w:val="76EFBDCD"/>
    <w:rsid w:val="BFFC7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wimxt.com</Company>
  <Pages>2</Pages>
  <Words>142</Words>
  <Characters>811</Characters>
  <Lines>6</Lines>
  <Paragraphs>1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2018-01-23T17:03:00Z</dcterms:created>
  <dc:creator>Administrator</dc:creator>
  <cp:lastModifiedBy>Administrator</cp:lastModifiedBy>
  <cp:lastPrinted>2020-03-19T19:37:00Z</cp:lastPrinted>
  <dcterms:modified xsi:type="dcterms:W3CDTF">2025-05-29T08:58:46Z</dcterms:modified>
  <dc:title>职工断档补缴申报表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262B18709FF14E18A776BB69FA6B791B</vt:lpwstr>
  </property>
</Properties>
</file>