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仿宋_GB2312"/>
          <w:b/>
          <w:sz w:val="44"/>
          <w:szCs w:val="44"/>
          <w:lang w:val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继承（受遗赠）住房公积金具结书</w:t>
      </w:r>
    </w:p>
    <w:bookmarkEnd w:id="0"/>
    <w:p>
      <w:pPr>
        <w:spacing w:line="600" w:lineRule="exact"/>
        <w:rPr>
          <w:rFonts w:ascii="宋体" w:hAnsi="宋体" w:cs="仿宋_GB2312"/>
          <w:sz w:val="28"/>
          <w:szCs w:val="28"/>
          <w:lang w:val="zh-CN"/>
        </w:rPr>
      </w:pP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衡阳市住房公积金管理中心：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本人向贵中心申请提取逝世者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的住房公积金，本人与逝世者关系为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关系。现承诺如下：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依据《中华人民共和国</w:t>
      </w:r>
      <w:r>
        <w:rPr>
          <w:rFonts w:hint="eastAsia" w:ascii="仿宋_GB2312" w:hAnsi="宋体" w:eastAsia="仿宋_GB2312" w:cs="仿宋_GB2312"/>
          <w:sz w:val="32"/>
          <w:szCs w:val="28"/>
        </w:rPr>
        <w:t xml:space="preserve">民法典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继承</w:t>
      </w:r>
      <w:r>
        <w:rPr>
          <w:rFonts w:hint="eastAsia" w:ascii="仿宋_GB2312" w:hAnsi="宋体" w:eastAsia="仿宋_GB2312" w:cs="仿宋_GB2312"/>
          <w:sz w:val="32"/>
          <w:szCs w:val="28"/>
        </w:rPr>
        <w:t>编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》(或《公证书》)相关规定，本人负责此笔遗产的分配。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如未依据《中华人民共和国</w:t>
      </w:r>
      <w:r>
        <w:rPr>
          <w:rFonts w:hint="eastAsia" w:ascii="仿宋_GB2312" w:hAnsi="宋体" w:eastAsia="仿宋_GB2312" w:cs="仿宋_GB2312"/>
          <w:sz w:val="32"/>
          <w:szCs w:val="28"/>
        </w:rPr>
        <w:t xml:space="preserve">民法典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继承</w:t>
      </w:r>
      <w:r>
        <w:rPr>
          <w:rFonts w:hint="eastAsia" w:ascii="仿宋_GB2312" w:hAnsi="宋体" w:eastAsia="仿宋_GB2312" w:cs="仿宋_GB2312"/>
          <w:sz w:val="32"/>
          <w:szCs w:val="28"/>
        </w:rPr>
        <w:t>编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》(或《公证书》)相关规定分配，造成继承人经济纠纷，本人愿意承担相应法律责任。</w:t>
      </w:r>
    </w:p>
    <w:p>
      <w:pPr>
        <w:spacing w:line="600" w:lineRule="exact"/>
        <w:ind w:left="640"/>
        <w:rPr>
          <w:rFonts w:ascii="仿宋_GB2312" w:hAnsi="宋体" w:eastAsia="仿宋_GB2312" w:cs="仿宋_GB2312"/>
          <w:sz w:val="32"/>
          <w:szCs w:val="28"/>
          <w:lang w:val="zh-CN"/>
        </w:rPr>
      </w:pP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u w:val="single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具结人（签名并按指模）：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 </w:t>
      </w: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u w:val="single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身份证：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                </w:t>
      </w: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联系电话：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              </w:t>
      </w: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u w:val="single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或法定监护人（签名并按指模）：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</w:t>
      </w: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u w:val="single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身份证：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                </w:t>
      </w:r>
    </w:p>
    <w:p>
      <w:pPr>
        <w:spacing w:line="600" w:lineRule="exact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联系电话：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                            </w:t>
      </w:r>
    </w:p>
    <w:p>
      <w:pPr>
        <w:spacing w:line="600" w:lineRule="exact"/>
        <w:ind w:firstLine="7840" w:firstLineChars="2450"/>
        <w:rPr>
          <w:rFonts w:ascii="仿宋_GB2312" w:hAnsi="宋体" w:eastAsia="仿宋_GB2312" w:cs="仿宋_GB2312"/>
          <w:sz w:val="32"/>
          <w:szCs w:val="28"/>
          <w:lang w:val="zh-CN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 w:cs="仿宋_GB2312"/>
          <w:sz w:val="32"/>
          <w:szCs w:val="28"/>
          <w:u w:val="single"/>
          <w:lang w:val="zh-CN"/>
        </w:rPr>
      </w:pPr>
    </w:p>
    <w:p>
      <w:pPr>
        <w:spacing w:line="600" w:lineRule="exact"/>
        <w:jc w:val="right"/>
        <w:rPr>
          <w:rFonts w:ascii="仿宋_GB2312" w:hAnsi="宋体" w:eastAsia="仿宋_GB2312" w:cs="仿宋_GB2312"/>
          <w:sz w:val="32"/>
          <w:szCs w:val="28"/>
          <w:lang w:val="zh-CN"/>
        </w:rPr>
      </w:pP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年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月</w:t>
      </w:r>
      <w:r>
        <w:rPr>
          <w:rFonts w:hint="eastAsia" w:ascii="仿宋_GB2312" w:hAnsi="宋体" w:eastAsia="仿宋_GB2312" w:cs="仿宋_GB2312"/>
          <w:sz w:val="32"/>
          <w:szCs w:val="28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28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jU5MGEzY2MwNzkxYWFmODliN2JkODIxNDYxOWEifQ=="/>
  </w:docVars>
  <w:rsids>
    <w:rsidRoot w:val="14897D18"/>
    <w:rsid w:val="148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2023-02-20T01:40:00Z</dcterms:created>
  <dc:creator>小钱钱</dc:creator>
  <cp:lastModifiedBy>小钱钱</cp:lastModifiedBy>
  <dcterms:modified xsi:type="dcterms:W3CDTF">2023-02-20T01:41:18Z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4E85B1F26173497A97A8DFD988111529</vt:lpwstr>
  </property>
</Properties>
</file>