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8974">
      <w:pPr>
        <w:spacing w:line="360" w:lineRule="exact"/>
        <w:rPr>
          <w:rFonts w:ascii="Times New Roman" w:hAnsi="Times New Roman" w:eastAsia="Times New Roman"/>
          <w:sz w:val="36"/>
          <w:szCs w:val="36"/>
        </w:rPr>
      </w:pPr>
      <w:bookmarkStart w:id="0" w:name="_GoBack"/>
      <w:bookmarkEnd w:id="0"/>
    </w:p>
    <w:p w14:paraId="213E491E">
      <w:pPr>
        <w:spacing w:afterLines="100"/>
        <w:rPr>
          <w:rFonts w:ascii="仿宋_GB2312" w:hAnsi="Times New Roman" w:eastAsia="仿宋_GB2312"/>
          <w:kern w:val="0"/>
          <w:sz w:val="32"/>
          <w:szCs w:val="32"/>
        </w:rPr>
      </w:pPr>
      <w:r>
        <w:rPr>
          <w:rFonts w:hint="eastAsia" w:ascii="仿宋_GB2312" w:hAnsi="Times New Roman" w:eastAsia="仿宋_GB2312"/>
          <w:kern w:val="0"/>
          <w:sz w:val="32"/>
          <w:szCs w:val="32"/>
        </w:rPr>
        <w:t>附件</w:t>
      </w:r>
      <w:r>
        <w:rPr>
          <w:rFonts w:ascii="仿宋_GB2312" w:hAnsi="Times New Roman" w:eastAsia="仿宋_GB2312"/>
          <w:kern w:val="0"/>
          <w:sz w:val="32"/>
          <w:szCs w:val="32"/>
        </w:rPr>
        <w:t>1</w:t>
      </w:r>
    </w:p>
    <w:p w14:paraId="147B7997">
      <w:pPr>
        <w:rPr>
          <w:rFonts w:ascii="Times New Roman" w:hAnsi="Times New Roman" w:eastAsia="黑体"/>
          <w:sz w:val="32"/>
          <w:szCs w:val="32"/>
        </w:rPr>
      </w:pPr>
    </w:p>
    <w:p w14:paraId="76FB7210">
      <w:pPr>
        <w:rPr>
          <w:rFonts w:ascii="Times New Roman" w:hAnsi="Times New Roman" w:eastAsia="黑体"/>
          <w:sz w:val="32"/>
          <w:szCs w:val="32"/>
        </w:rPr>
      </w:pPr>
    </w:p>
    <w:p w14:paraId="49BD6946">
      <w:pPr>
        <w:rPr>
          <w:rFonts w:ascii="Times New Roman" w:hAnsi="Times New Roman" w:eastAsia="黑体"/>
          <w:sz w:val="32"/>
          <w:szCs w:val="32"/>
        </w:rPr>
      </w:pPr>
    </w:p>
    <w:p w14:paraId="447174EE">
      <w:pPr>
        <w:rPr>
          <w:rFonts w:ascii="Times New Roman" w:hAnsi="Times New Roman" w:eastAsia="黑体"/>
          <w:sz w:val="32"/>
          <w:szCs w:val="32"/>
        </w:rPr>
      </w:pPr>
    </w:p>
    <w:p w14:paraId="543BE3E5">
      <w:pPr>
        <w:jc w:val="center"/>
        <w:rPr>
          <w:rFonts w:asciiTheme="majorEastAsia" w:hAnsiTheme="majorEastAsia" w:eastAsiaTheme="majorEastAsia"/>
          <w:b/>
          <w:sz w:val="48"/>
          <w:szCs w:val="48"/>
        </w:rPr>
      </w:pPr>
      <w:r>
        <w:rPr>
          <w:rFonts w:asciiTheme="majorEastAsia" w:hAnsiTheme="majorEastAsia" w:eastAsiaTheme="majorEastAsia"/>
          <w:b/>
          <w:sz w:val="48"/>
          <w:szCs w:val="48"/>
        </w:rPr>
        <w:t>202</w:t>
      </w:r>
      <w:r>
        <w:rPr>
          <w:rFonts w:hint="eastAsia" w:asciiTheme="majorEastAsia" w:hAnsiTheme="majorEastAsia" w:eastAsiaTheme="majorEastAsia"/>
          <w:b/>
          <w:sz w:val="48"/>
          <w:szCs w:val="48"/>
          <w:lang w:val="en-US" w:eastAsia="zh-CN"/>
        </w:rPr>
        <w:t>1</w:t>
      </w:r>
      <w:r>
        <w:rPr>
          <w:rFonts w:hint="eastAsia" w:asciiTheme="majorEastAsia" w:hAnsiTheme="majorEastAsia" w:eastAsiaTheme="majorEastAsia"/>
          <w:b/>
          <w:sz w:val="48"/>
          <w:szCs w:val="48"/>
        </w:rPr>
        <w:t>年度部门整体支出绩效自评报告</w:t>
      </w:r>
    </w:p>
    <w:p w14:paraId="275A47CF">
      <w:pPr>
        <w:jc w:val="center"/>
        <w:rPr>
          <w:rFonts w:ascii="Times New Roman" w:hAnsi="Times New Roman" w:eastAsia="黑体"/>
          <w:b/>
          <w:sz w:val="32"/>
          <w:szCs w:val="32"/>
        </w:rPr>
      </w:pPr>
      <w:r>
        <w:rPr>
          <w:rFonts w:hint="eastAsia" w:ascii="Times New Roman" w:hAnsi="Times New Roman" w:eastAsia="黑体"/>
          <w:b/>
          <w:sz w:val="32"/>
          <w:szCs w:val="32"/>
        </w:rPr>
        <w:t xml:space="preserve"> </w:t>
      </w:r>
    </w:p>
    <w:p w14:paraId="764BBC8B">
      <w:pPr>
        <w:jc w:val="center"/>
        <w:rPr>
          <w:rFonts w:ascii="Times New Roman" w:hAnsi="Times New Roman" w:eastAsia="黑体"/>
          <w:sz w:val="32"/>
          <w:szCs w:val="32"/>
        </w:rPr>
      </w:pPr>
    </w:p>
    <w:p w14:paraId="310CF2E6">
      <w:pPr>
        <w:jc w:val="center"/>
        <w:rPr>
          <w:rFonts w:ascii="Times New Roman" w:hAnsi="Times New Roman" w:eastAsia="黑体"/>
          <w:sz w:val="32"/>
          <w:szCs w:val="32"/>
        </w:rPr>
      </w:pPr>
    </w:p>
    <w:p w14:paraId="3127C2DF">
      <w:pPr>
        <w:jc w:val="center"/>
        <w:rPr>
          <w:rFonts w:ascii="Times New Roman" w:hAnsi="Times New Roman" w:eastAsia="黑体"/>
          <w:sz w:val="32"/>
          <w:szCs w:val="32"/>
        </w:rPr>
      </w:pPr>
    </w:p>
    <w:p w14:paraId="6F85C640">
      <w:pPr>
        <w:jc w:val="center"/>
        <w:rPr>
          <w:rFonts w:ascii="Times New Roman" w:hAnsi="Times New Roman" w:eastAsia="黑体"/>
          <w:sz w:val="32"/>
          <w:szCs w:val="32"/>
        </w:rPr>
      </w:pPr>
    </w:p>
    <w:p w14:paraId="6789415F">
      <w:pPr>
        <w:jc w:val="center"/>
        <w:rPr>
          <w:rFonts w:ascii="Times New Roman" w:hAnsi="Times New Roman" w:eastAsia="黑体"/>
          <w:sz w:val="32"/>
          <w:szCs w:val="32"/>
        </w:rPr>
      </w:pPr>
    </w:p>
    <w:p w14:paraId="43968F03">
      <w:pPr>
        <w:jc w:val="center"/>
        <w:rPr>
          <w:rFonts w:ascii="Times New Roman" w:hAnsi="Times New Roman" w:eastAsia="黑体"/>
          <w:sz w:val="32"/>
          <w:szCs w:val="32"/>
        </w:rPr>
      </w:pPr>
    </w:p>
    <w:p w14:paraId="5D56C6C2">
      <w:pPr>
        <w:rPr>
          <w:rFonts w:ascii="Times New Roman" w:hAnsi="Times New Roman" w:eastAsia="黑体"/>
          <w:sz w:val="32"/>
          <w:szCs w:val="32"/>
        </w:rPr>
      </w:pPr>
    </w:p>
    <w:p w14:paraId="59D0538F">
      <w:pPr>
        <w:jc w:val="center"/>
        <w:rPr>
          <w:rFonts w:ascii="Times New Roman" w:hAnsi="Times New Roman" w:eastAsia="黑体"/>
          <w:sz w:val="32"/>
          <w:szCs w:val="32"/>
        </w:rPr>
      </w:pPr>
    </w:p>
    <w:p w14:paraId="7008C3BA">
      <w:pPr>
        <w:pStyle w:val="19"/>
        <w:jc w:val="center"/>
        <w:rPr>
          <w:rFonts w:hint="eastAsia" w:ascii="仿宋" w:hAnsi="仿宋" w:eastAsia="黑体" w:cs="仿宋"/>
          <w:b/>
          <w:bCs/>
          <w:sz w:val="52"/>
          <w:szCs w:val="52"/>
          <w:lang w:val="en-US" w:eastAsia="zh-CN"/>
        </w:rPr>
      </w:pPr>
      <w:r>
        <w:rPr>
          <w:rFonts w:hint="eastAsia" w:ascii="Times New Roman" w:hAnsi="Times New Roman"/>
          <w:sz w:val="36"/>
          <w:szCs w:val="36"/>
        </w:rPr>
        <w:t>单位名称：衡阳市城管</w:t>
      </w:r>
      <w:r>
        <w:rPr>
          <w:rFonts w:hint="eastAsia" w:ascii="Times New Roman" w:hAnsi="Times New Roman"/>
          <w:sz w:val="36"/>
          <w:szCs w:val="36"/>
          <w:lang w:eastAsia="zh-CN"/>
        </w:rPr>
        <w:t>理和综合执法局</w:t>
      </w:r>
    </w:p>
    <w:p w14:paraId="602D7EF3">
      <w:pPr>
        <w:jc w:val="center"/>
        <w:rPr>
          <w:rFonts w:ascii="Times New Roman" w:hAnsi="Times New Roman" w:eastAsia="黑体"/>
          <w:sz w:val="36"/>
          <w:szCs w:val="36"/>
        </w:rPr>
      </w:pPr>
      <w:r>
        <w:rPr>
          <w:rFonts w:hint="eastAsia" w:ascii="Times New Roman" w:hAnsi="Times New Roman"/>
          <w:sz w:val="36"/>
          <w:szCs w:val="36"/>
        </w:rPr>
        <w:t>（单位公章）：</w:t>
      </w:r>
    </w:p>
    <w:p w14:paraId="0D4B1877">
      <w:pPr>
        <w:jc w:val="center"/>
        <w:rPr>
          <w:rFonts w:ascii="Times New Roman" w:hAnsi="Times New Roman" w:eastAsia="黑体"/>
          <w:sz w:val="36"/>
          <w:szCs w:val="36"/>
        </w:rPr>
      </w:pPr>
    </w:p>
    <w:p w14:paraId="5DC2FB2A">
      <w:pPr>
        <w:jc w:val="center"/>
        <w:rPr>
          <w:rFonts w:ascii="Times New Roman" w:hAnsi="Times New Roman" w:eastAsia="黑体"/>
          <w:sz w:val="32"/>
          <w:szCs w:val="32"/>
        </w:rPr>
      </w:pPr>
      <w:r>
        <w:rPr>
          <w:rFonts w:hint="eastAsia" w:ascii="Times New Roman" w:hAnsi="Times New Roman" w:eastAsia="黑体"/>
          <w:sz w:val="32"/>
          <w:szCs w:val="32"/>
        </w:rPr>
        <w:t>202</w:t>
      </w:r>
      <w:r>
        <w:rPr>
          <w:rFonts w:hint="eastAsia" w:ascii="Times New Roman" w:hAnsi="Times New Roman" w:eastAsia="黑体"/>
          <w:sz w:val="32"/>
          <w:szCs w:val="32"/>
          <w:lang w:val="en-US" w:eastAsia="zh-CN"/>
        </w:rPr>
        <w:t>2</w:t>
      </w:r>
      <w:r>
        <w:rPr>
          <w:rFonts w:hint="eastAsia" w:ascii="Times New Roman" w:hAnsi="Times New Roman" w:eastAsia="黑体"/>
          <w:sz w:val="32"/>
          <w:szCs w:val="32"/>
        </w:rPr>
        <w:t>年</w:t>
      </w:r>
      <w:r>
        <w:rPr>
          <w:rFonts w:ascii="Times New Roman" w:hAnsi="Times New Roman" w:eastAsia="黑体"/>
          <w:sz w:val="32"/>
          <w:szCs w:val="32"/>
        </w:rPr>
        <w:t xml:space="preserve">  </w:t>
      </w:r>
      <w:r>
        <w:rPr>
          <w:rFonts w:hint="eastAsia" w:ascii="Times New Roman" w:hAnsi="Times New Roman" w:eastAsia="黑体"/>
          <w:sz w:val="32"/>
          <w:szCs w:val="32"/>
        </w:rPr>
        <w:t>3月</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30</w:t>
      </w:r>
      <w:r>
        <w:rPr>
          <w:rFonts w:hint="eastAsia" w:ascii="Times New Roman" w:hAnsi="Times New Roman" w:eastAsia="黑体"/>
          <w:sz w:val="32"/>
          <w:szCs w:val="32"/>
        </w:rPr>
        <w:t>日</w:t>
      </w:r>
    </w:p>
    <w:p w14:paraId="4C8B8BF9">
      <w:pPr>
        <w:jc w:val="center"/>
        <w:rPr>
          <w:rFonts w:ascii="Times New Roman" w:hAnsi="Times New Roman" w:eastAsia="黑体"/>
          <w:sz w:val="32"/>
          <w:szCs w:val="32"/>
        </w:rPr>
      </w:pPr>
    </w:p>
    <w:p w14:paraId="6D2E07A6">
      <w:pPr>
        <w:jc w:val="center"/>
        <w:rPr>
          <w:rFonts w:ascii="Times New Roman" w:hAnsi="Times New Roman" w:eastAsia="黑体"/>
          <w:sz w:val="32"/>
          <w:szCs w:val="32"/>
        </w:rPr>
      </w:pPr>
    </w:p>
    <w:p w14:paraId="0D6DA933">
      <w:pPr>
        <w:spacing w:line="60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部门整体支出绩效评价报告</w:t>
      </w:r>
    </w:p>
    <w:p w14:paraId="3A3EABCA">
      <w:pPr>
        <w:rPr>
          <w:rFonts w:ascii="Times New Roman" w:hAnsi="Times New Roman" w:eastAsia="方正小标宋_GBK"/>
          <w:sz w:val="32"/>
          <w:szCs w:val="32"/>
        </w:rPr>
      </w:pPr>
    </w:p>
    <w:p w14:paraId="3DDF6C57">
      <w:pPr>
        <w:pStyle w:val="17"/>
        <w:widowControl/>
        <w:ind w:firstLine="640"/>
        <w:rPr>
          <w:rFonts w:eastAsia="黑体"/>
          <w:sz w:val="32"/>
          <w:szCs w:val="32"/>
        </w:rPr>
      </w:pPr>
      <w:r>
        <w:rPr>
          <w:rFonts w:hint="eastAsia" w:eastAsia="黑体"/>
          <w:sz w:val="32"/>
          <w:szCs w:val="32"/>
        </w:rPr>
        <w:t>一、单位基本情况</w:t>
      </w:r>
    </w:p>
    <w:p w14:paraId="671A291E">
      <w:pPr>
        <w:pStyle w:val="3"/>
        <w:keepNext w:val="0"/>
        <w:keepLines w:val="0"/>
        <w:pageBreakBefore w:val="0"/>
        <w:widowControl w:val="0"/>
        <w:tabs>
          <w:tab w:val="left" w:pos="826"/>
          <w:tab w:val="left" w:pos="1111"/>
        </w:tabs>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default"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1</w:t>
      </w:r>
      <w:r>
        <w:rPr>
          <w:rFonts w:hint="eastAsia" w:ascii="仿宋" w:hAnsi="仿宋" w:eastAsia="仿宋" w:cs="仿宋"/>
          <w:b/>
          <w:bCs/>
          <w:color w:val="auto"/>
          <w:kern w:val="0"/>
          <w:lang w:val="zh-CN" w:bidi="zh-CN"/>
        </w:rPr>
        <w:t>、</w:t>
      </w:r>
      <w:r>
        <w:rPr>
          <w:rFonts w:hint="eastAsia" w:ascii="仿宋" w:hAnsi="仿宋" w:eastAsia="仿宋" w:cs="仿宋"/>
          <w:b/>
          <w:bCs/>
          <w:color w:val="auto"/>
          <w:kern w:val="0"/>
          <w:lang w:val="en-US" w:eastAsia="zh-CN" w:bidi="zh-CN"/>
        </w:rPr>
        <w:t>部门职责</w:t>
      </w:r>
    </w:p>
    <w:p w14:paraId="3F728C2B">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(一)负责编制全市城市管理和综合执法工作的总体规划、年度计划;拟订全市城市管理和综合执法工作制度并组织实施;组织开展城市管理和综合执法调查研究。</w:t>
      </w:r>
    </w:p>
    <w:p w14:paraId="5742E0A2">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lang w:val="en-US" w:eastAsia="zh-CN"/>
        </w:rPr>
        <w:t>(</w:t>
      </w:r>
      <w:r>
        <w:rPr>
          <w:rFonts w:ascii="仿宋" w:hAnsi="仿宋" w:eastAsia="仿宋" w:cs="仿宋"/>
          <w:color w:val="auto"/>
        </w:rPr>
        <w:t>二)负责拟订全市市容市貌、环境卫生、园林绿化、户外广告、城市照明、道路、桥涵、供水、燃气、排水、污水处理、公共停车场的管理标准和规范，并组织实施和监督检查;负责全市城市管理和综合执法的指导协调、监督检查考核。</w:t>
      </w:r>
    </w:p>
    <w:p w14:paraId="1AD66C76">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三)承担城市市容监督管理责任。拟订城市容貌标准并组织实施;负责户外广告、招牌、标语牌、画廊、橱窗等设置审批监管工作;负责大型户外广告设置权的出让工作;负责人行道两侧和公共场地(含公园、广场、沿江风光带、地下通道、人行天桥等)临时性堆放物料、占道宣传促销、搭建非永久性建筑物、构筑物或者其他设施的审批;负责建筑立面和建筑物色彩批后的监管工作和城市广场、人行道设置"城市家具"等公共空间管理方面的监管工作;负责单位和个人在城市建筑物、设施上张挂、张贴宣传品等审批;负责临街建设施工工地设置护栏或者围挡的审批和管理;负责全市建筑市场的行政执法工作;负责城市广场、人行道及辖区内公共区域静态交通秩序的监督管理工作;负责城市公共自行车系统建设及公共停车设施运行和监督管理工作。</w:t>
      </w:r>
    </w:p>
    <w:p w14:paraId="7CBB8D4C">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四)承担城市环境卫生监督管理责任。拟订市区环境卫生专业规划和环卫设施规划建设方案;负责城市生活垃圾经营性清扫、收集、运输、处理服务审批和监督管理工作；负责关闭、闲置、拆除、存放生活垃圾的设施、场所核准；负责城市建筑垃圾处置审批和监督;负责社会中介机构或其他组织参与环卫作业服务的资质审验;参与环卫设施建设项目规划设计的审核和竣工验收;负责城市生活垃圾处理费征收管理;负责市区垃圾转运及转运站的管理;负责市区垃圾场及其填埋管理;负责市区水上环卫管理工作;负责对市区施工场所的渣土管理;负责对全市生活垃圾收运处理的监管、考核以及信息综合;负责餐厨垃圾、垃圾焚烧发电等垃圾处理产业化项目运营的监管;负责市区因教学、科研等其他特殊需要而饲养家畜家禽的审批;依法办理建筑垃圾处置、运输、消纳许可。</w:t>
      </w:r>
    </w:p>
    <w:p w14:paraId="0136FBFC">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五)承担城市园林绿化监督管理责任。拟订中长期绿化规划并组织实施;参与城市新建、改建、扩建工程项目的绿化规划论证和绿化工程设计审查、备案;负责组织绿化施工监督、竣工验收，落实"绿线管理"和"绿色图章"制度，负责市区园林绿化树木的砍伐、移植及占用绿地的审批和监督管理工作;负责改变绿化规划和绿化用地使用性质审批;负责市区公园、广场等园林绿化的维护与管理;负责城市雕塑的管理工作;负责组织开展城镇义务植树;指导全市园林绿化和园林城市的创建工作;承担市绿化委员会城市组的日常工作。</w:t>
      </w:r>
    </w:p>
    <w:p w14:paraId="219C6D08">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六)承担城市市政工程、公用事业设施运行的监督管理责任。参与市政工程和相关公用事业设施竣工验收备案工作;负责城市道路、桥涵、排水、污水处理、照明亮化及其附属设施运行的监督管理维护工作;负责对单位和个人占用、挖掘市政道路、桥涵、照明及排水的审批监管工作;负责核发城市排水许可证、燃气经营许可证及燃气燃烧器具安装维修企业资质证书;负责因施工、设备维修等停止供水以及因工程建设改装、拆除或者迁移城市公共供水设施的审批;负责燃气设施改动审批，参与燃气建设项目竣工验收备案;负责城市公用事业市政管理等各项规费的征收;负责城市道路照明和亮化设施建设、维护及用电管理;负责城市亮化照明、道路、桥涵、供水、燃气、排水、污水处理等维护项目的监督管理;指导、协调、监督有关单位落实城市道路照明、亮化照明设施的建设和管理。</w:t>
      </w:r>
    </w:p>
    <w:p w14:paraId="6E931888">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七)承担数字化城市管理的监督、指挥、调度和协调工作。负责对市区各类城市管理信息收集、分析和管理工作；负责对市级责任部门、城区政府和相关负责人履行城市管理职责情况提供考核评价依据;负责受理城市管理投诉、举报等有关工作。</w:t>
      </w:r>
    </w:p>
    <w:p w14:paraId="20FC7530">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八)负责拟订市区市政公用设施大中修和专项维修、园林绿化建设和维护、环卫设施建设和维护、执法装备保障等城市管理项目年度计划并组织实施;参与城市管理方面政府投资和非经营性建设项目的可行性研究工作。</w:t>
      </w:r>
    </w:p>
    <w:p w14:paraId="604CDD2B">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九)承担全市城市管理和综合执法宣传教育、业务培训、执法督察、法制审核、行政复议等工作。负责全市城市管理和综合执法应急处置的指挥调度工作;负责城市跨区域、重大复杂及区级城管执法部门应当执法而未履行的违法违规案件的查处工作。</w:t>
      </w:r>
    </w:p>
    <w:p w14:paraId="6A056B95">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(十)会同财政部门编制城市维护年度资金安排使用计划，并参与审核、监督、检查资金使用情况。</w:t>
      </w:r>
    </w:p>
    <w:p w14:paraId="2B249CF4">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十一)承担在市区开展城市管理综合执法工作责任。具体包括:建筑垃圾管理、园林绿化管理、城市道路(桥涵)设施管理、城市照明设施管理、建筑市场管理、城市广场和人行道汽车停放管理、城市用水供水排水和污水处理管理、城市燃气设施管理等方面法律法规、规章规定的行政执法工作;大型户外广告(依附墙面、屋顶、桥梁、边坡、围挡等设置和立柱的形式设置)及路名牌、指示牌、导视牌违法违规设置行为的行政执法工作;工程建设项目招投标、勘察设计、施工图审查、施工、安全、质量、监理、节能、竣工验收，房地产开发、经营、企业资质、商品房预售、销售、住宅专项维修资金管理和房产管理中涉及房地产经纪、估价方面的行政处罚工作;履行省、市政府依法规定的其他行政处罚权。</w:t>
      </w:r>
    </w:p>
    <w:p w14:paraId="159FF1A8">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(十二)承担市停车场建设和管理联席会议办公室的日常工作。</w:t>
      </w:r>
    </w:p>
    <w:p w14:paraId="6ACDD943">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(十三)承担市城市管理委员会办公室的日常工作。</w:t>
      </w:r>
    </w:p>
    <w:p w14:paraId="3AAB1B6F">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(十四)负责本行业、领域的应急管理工作，对本行业、</w:t>
      </w:r>
      <w:r>
        <w:rPr>
          <w:rFonts w:hint="eastAsia" w:ascii="仿宋" w:hAnsi="仿宋" w:eastAsia="仿宋" w:cs="仿宋"/>
          <w:color w:val="auto"/>
          <w:lang w:eastAsia="zh-CN"/>
        </w:rPr>
        <w:t>领域</w:t>
      </w:r>
      <w:r>
        <w:rPr>
          <w:rFonts w:ascii="仿宋" w:hAnsi="仿宋" w:eastAsia="仿宋" w:cs="仿宋"/>
          <w:color w:val="auto"/>
        </w:rPr>
        <w:t>的安全生产工作实施监督管理。</w:t>
      </w:r>
    </w:p>
    <w:p w14:paraId="13FD67C1">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ascii="仿宋" w:hAnsi="仿宋" w:eastAsia="仿宋" w:cs="仿宋"/>
          <w:color w:val="auto"/>
          <w:kern w:val="0"/>
          <w:lang w:val="en-US" w:bidi="zh-CN"/>
        </w:rPr>
      </w:pPr>
      <w:r>
        <w:rPr>
          <w:rFonts w:ascii="仿宋" w:hAnsi="仿宋" w:eastAsia="仿宋" w:cs="仿宋"/>
          <w:color w:val="auto"/>
        </w:rPr>
        <w:t>(十五)完成市委、市政府交办的其他任务。</w:t>
      </w:r>
    </w:p>
    <w:p w14:paraId="32CE4F47">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0" w:rightChars="229" w:firstLine="658" w:firstLineChars="0"/>
        <w:jc w:val="both"/>
        <w:textAlignment w:val="auto"/>
        <w:rPr>
          <w:rFonts w:hint="eastAsia" w:eastAsia="楷体"/>
          <w:sz w:val="32"/>
          <w:szCs w:val="32"/>
        </w:rPr>
      </w:pPr>
      <w:r>
        <w:rPr>
          <w:rFonts w:hint="eastAsia" w:eastAsia="楷体"/>
          <w:sz w:val="32"/>
          <w:szCs w:val="32"/>
        </w:rPr>
        <w:t>2．机构情况</w:t>
      </w:r>
    </w:p>
    <w:p w14:paraId="10F09AD7">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right="480" w:rightChars="229" w:firstLine="640" w:firstLineChars="200"/>
        <w:jc w:val="both"/>
        <w:textAlignment w:val="auto"/>
        <w:rPr>
          <w:rFonts w:hint="eastAsia" w:eastAsia="楷体"/>
          <w:sz w:val="32"/>
          <w:szCs w:val="32"/>
          <w:lang w:eastAsia="zh-CN"/>
        </w:rPr>
      </w:pPr>
      <w:r>
        <w:rPr>
          <w:rFonts w:ascii="仿宋" w:hAnsi="仿宋" w:eastAsia="仿宋" w:cs="仿宋"/>
          <w:color w:val="auto"/>
        </w:rPr>
        <w:t>衡阳市城市管理和综合执</w:t>
      </w:r>
      <w:r>
        <w:rPr>
          <w:rFonts w:hint="eastAsia" w:ascii="仿宋" w:hAnsi="仿宋" w:eastAsia="仿宋" w:cs="仿宋"/>
          <w:color w:val="auto"/>
          <w:lang w:eastAsia="zh-CN"/>
        </w:rPr>
        <w:t>法局</w:t>
      </w:r>
      <w:r>
        <w:rPr>
          <w:rFonts w:ascii="仿宋" w:hAnsi="仿宋" w:eastAsia="仿宋" w:cs="仿宋"/>
          <w:color w:val="auto"/>
        </w:rPr>
        <w:t>内设机构包括：局机关内设机构13个，办公室、组织人事科、市容管理科、园林绿化科、政策法规科、考核督查科、财务审计科、数字城管科、机关党委、市政管理科、公用事业科、宣传教育科、行政审批科。</w:t>
      </w:r>
    </w:p>
    <w:p w14:paraId="12F5B8DB">
      <w:pPr>
        <w:pStyle w:val="17"/>
        <w:widowControl/>
        <w:ind w:firstLine="640"/>
        <w:rPr>
          <w:rFonts w:eastAsia="黑体"/>
          <w:sz w:val="32"/>
          <w:szCs w:val="32"/>
        </w:rPr>
      </w:pPr>
      <w:r>
        <w:rPr>
          <w:rFonts w:hint="eastAsia" w:eastAsia="黑体"/>
          <w:sz w:val="32"/>
          <w:szCs w:val="32"/>
        </w:rPr>
        <w:t>二、一般公共预算支出情况</w:t>
      </w:r>
    </w:p>
    <w:p w14:paraId="50035360">
      <w:pPr>
        <w:pStyle w:val="17"/>
        <w:widowControl/>
        <w:ind w:firstLine="643"/>
        <w:rPr>
          <w:rFonts w:eastAsia="楷体"/>
          <w:b/>
          <w:sz w:val="32"/>
          <w:szCs w:val="32"/>
        </w:rPr>
      </w:pPr>
      <w:r>
        <w:rPr>
          <w:rFonts w:hint="eastAsia" w:eastAsia="楷体"/>
          <w:b/>
          <w:sz w:val="32"/>
          <w:szCs w:val="32"/>
        </w:rPr>
        <w:t>（一）基本支出情况</w:t>
      </w:r>
    </w:p>
    <w:p w14:paraId="54607BA4">
      <w:pPr>
        <w:pStyle w:val="17"/>
        <w:widowControl/>
        <w:ind w:firstLine="640"/>
        <w:rPr>
          <w:rFonts w:hint="eastAsia" w:eastAsia="楷体"/>
          <w:sz w:val="32"/>
          <w:szCs w:val="32"/>
        </w:rPr>
      </w:pPr>
    </w:p>
    <w:p w14:paraId="74C10EDE">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right="420" w:firstLine="640" w:firstLineChars="200"/>
        <w:jc w:val="both"/>
        <w:textAlignment w:val="auto"/>
        <w:rPr>
          <w:rFonts w:hint="eastAsia" w:ascii="仿宋" w:hAnsi="仿宋" w:eastAsia="仿宋" w:cs="仿宋"/>
          <w:lang w:val="en-US"/>
        </w:rPr>
      </w:pPr>
      <w:r>
        <w:rPr>
          <w:rFonts w:ascii="仿宋" w:hAnsi="仿宋" w:eastAsia="仿宋" w:cs="仿宋"/>
        </w:rPr>
        <w:t>202</w:t>
      </w:r>
      <w:r>
        <w:rPr>
          <w:rFonts w:hint="eastAsia" w:ascii="仿宋" w:hAnsi="仿宋" w:eastAsia="仿宋" w:cs="仿宋"/>
          <w:lang w:val="en-US" w:eastAsia="zh-CN"/>
        </w:rPr>
        <w:t>1</w:t>
      </w:r>
      <w:r>
        <w:rPr>
          <w:rFonts w:ascii="仿宋" w:hAnsi="仿宋" w:eastAsia="仿宋" w:cs="仿宋"/>
        </w:rPr>
        <w:t>年度财政拨款基本支出</w:t>
      </w:r>
      <w:r>
        <w:rPr>
          <w:rFonts w:hint="eastAsia" w:ascii="仿宋" w:hAnsi="仿宋" w:eastAsia="仿宋" w:cs="仿宋"/>
          <w:lang w:val="en-US" w:eastAsia="zh-CN"/>
        </w:rPr>
        <w:t>1095.24</w:t>
      </w:r>
      <w:r>
        <w:rPr>
          <w:rFonts w:ascii="仿宋" w:hAnsi="仿宋" w:eastAsia="仿宋" w:cs="仿宋"/>
        </w:rPr>
        <w:t>万元，其中：人员经费</w:t>
      </w:r>
      <w:r>
        <w:rPr>
          <w:rFonts w:hint="eastAsia" w:ascii="仿宋" w:hAnsi="仿宋" w:eastAsia="仿宋" w:cs="仿宋"/>
          <w:lang w:val="en-US" w:eastAsia="zh-CN"/>
        </w:rPr>
        <w:t>668.13</w:t>
      </w:r>
      <w:r>
        <w:rPr>
          <w:rFonts w:ascii="仿宋" w:hAnsi="仿宋" w:eastAsia="仿宋" w:cs="仿宋"/>
        </w:rPr>
        <w:t>万元，占基本支出的</w:t>
      </w:r>
      <w:r>
        <w:rPr>
          <w:rFonts w:hint="eastAsia" w:ascii="仿宋" w:hAnsi="仿宋" w:eastAsia="仿宋" w:cs="仿宋"/>
          <w:lang w:val="en-US" w:eastAsia="zh-CN"/>
        </w:rPr>
        <w:t>61</w:t>
      </w:r>
      <w:r>
        <w:rPr>
          <w:rFonts w:ascii="仿宋" w:hAnsi="仿宋" w:eastAsia="仿宋" w:cs="仿宋"/>
        </w:rPr>
        <w:t>%，主要包括：基本工资、津贴补贴、奖金、伙食补助费、绩效工资、机关事业单位基本养老保险缴费、职业年金缴费、职工基本医疗保险缴费、公务员医疗补助缴费、其他社会保障缴费、住房公积金、医疗费、其他工资福利支出、退休费、抚恤金、生活补助、医疗费补助、奖励金、其他对个人和家庭的补助；公用经费</w:t>
      </w:r>
      <w:r>
        <w:rPr>
          <w:rFonts w:hint="eastAsia" w:ascii="仿宋" w:hAnsi="仿宋" w:eastAsia="仿宋" w:cs="仿宋"/>
          <w:lang w:val="en-US" w:eastAsia="zh-CN"/>
        </w:rPr>
        <w:t>427.12</w:t>
      </w:r>
      <w:r>
        <w:rPr>
          <w:rFonts w:ascii="仿宋" w:hAnsi="仿宋" w:eastAsia="仿宋" w:cs="仿宋"/>
        </w:rPr>
        <w:t>万元，占基本支出的</w:t>
      </w:r>
      <w:r>
        <w:rPr>
          <w:rFonts w:hint="eastAsia" w:ascii="仿宋" w:hAnsi="仿宋" w:eastAsia="仿宋" w:cs="仿宋"/>
          <w:lang w:val="en-US" w:eastAsia="zh-CN"/>
        </w:rPr>
        <w:t>39</w:t>
      </w:r>
      <w:r>
        <w:rPr>
          <w:rFonts w:ascii="仿宋" w:hAnsi="仿宋" w:eastAsia="仿宋" w:cs="仿宋"/>
        </w:rPr>
        <w:t>%，主要包括：办公费、印刷费、咨询费、手续费、水费、电费、邮电费、物业管理费、差旅费、维修（护）费、租赁费、会议费、培训费、公务接待费、专用材料费、专用燃料费、劳务费、工会经费、福利费、公务用车运行维护费、其他交通费用、税金及附加费用、其他商品和服务支出。</w:t>
      </w:r>
    </w:p>
    <w:p w14:paraId="05F9C785">
      <w:pPr>
        <w:pStyle w:val="17"/>
        <w:widowControl/>
        <w:ind w:firstLine="640"/>
        <w:rPr>
          <w:rFonts w:hint="eastAsia" w:eastAsia="楷体"/>
          <w:sz w:val="32"/>
          <w:szCs w:val="32"/>
        </w:rPr>
      </w:pPr>
      <w:r>
        <w:rPr>
          <w:rFonts w:hint="eastAsia" w:eastAsia="楷体"/>
          <w:sz w:val="32"/>
          <w:szCs w:val="32"/>
        </w:rPr>
        <w:t>（二）项目支出</w:t>
      </w:r>
    </w:p>
    <w:p w14:paraId="1589F810">
      <w:pPr>
        <w:pStyle w:val="17"/>
        <w:widowControl/>
        <w:ind w:firstLine="640"/>
        <w:rPr>
          <w:rFonts w:hint="eastAsia" w:eastAsia="楷体"/>
          <w:sz w:val="32"/>
          <w:szCs w:val="32"/>
        </w:rPr>
      </w:pPr>
      <w:r>
        <w:rPr>
          <w:rFonts w:hint="eastAsia" w:eastAsia="楷体"/>
          <w:sz w:val="32"/>
          <w:szCs w:val="32"/>
        </w:rPr>
        <w:t>202</w:t>
      </w:r>
      <w:r>
        <w:rPr>
          <w:rFonts w:hint="eastAsia" w:eastAsia="楷体"/>
          <w:sz w:val="32"/>
          <w:szCs w:val="32"/>
          <w:lang w:val="en-US" w:eastAsia="zh-CN"/>
        </w:rPr>
        <w:t>1</w:t>
      </w:r>
      <w:r>
        <w:rPr>
          <w:rFonts w:hint="eastAsia" w:eastAsia="楷体"/>
          <w:sz w:val="32"/>
          <w:szCs w:val="32"/>
        </w:rPr>
        <w:t>年全年一般公共预算项目总支出为</w:t>
      </w:r>
      <w:r>
        <w:rPr>
          <w:rFonts w:hint="eastAsia" w:eastAsia="楷体" w:cs="Times New Roman"/>
          <w:kern w:val="2"/>
          <w:sz w:val="32"/>
          <w:szCs w:val="32"/>
          <w:lang w:val="en-US" w:eastAsia="zh-CN" w:bidi="ar-SA"/>
        </w:rPr>
        <w:t>3960.15</w:t>
      </w:r>
      <w:r>
        <w:rPr>
          <w:rFonts w:hint="eastAsia" w:eastAsia="楷体"/>
          <w:sz w:val="32"/>
          <w:szCs w:val="32"/>
          <w:lang w:eastAsia="zh-CN"/>
        </w:rPr>
        <w:t>万</w:t>
      </w:r>
      <w:r>
        <w:rPr>
          <w:rFonts w:hint="eastAsia" w:eastAsia="楷体"/>
          <w:sz w:val="32"/>
          <w:szCs w:val="32"/>
        </w:rPr>
        <w:t>元。</w:t>
      </w:r>
    </w:p>
    <w:p w14:paraId="7F493379">
      <w:pPr>
        <w:pStyle w:val="17"/>
        <w:widowControl/>
        <w:ind w:firstLine="640"/>
        <w:rPr>
          <w:rFonts w:eastAsia="黑体"/>
          <w:sz w:val="32"/>
          <w:szCs w:val="32"/>
        </w:rPr>
      </w:pPr>
      <w:r>
        <w:rPr>
          <w:rFonts w:hint="eastAsia" w:eastAsia="黑体"/>
          <w:sz w:val="32"/>
          <w:szCs w:val="32"/>
        </w:rPr>
        <w:t>三、政府性基金预算支出情况</w:t>
      </w:r>
    </w:p>
    <w:p w14:paraId="5BC06D5D">
      <w:pPr>
        <w:pStyle w:val="17"/>
        <w:widowControl/>
        <w:ind w:firstLine="640"/>
        <w:rPr>
          <w:rFonts w:hint="eastAsia" w:eastAsia="楷体"/>
          <w:sz w:val="32"/>
          <w:szCs w:val="32"/>
          <w:lang w:eastAsia="zh-CN"/>
        </w:rPr>
      </w:pPr>
      <w:r>
        <w:rPr>
          <w:rFonts w:hint="eastAsia" w:eastAsia="楷体"/>
          <w:sz w:val="32"/>
          <w:szCs w:val="32"/>
          <w:lang w:eastAsia="zh-CN"/>
        </w:rPr>
        <w:t>202</w:t>
      </w:r>
      <w:r>
        <w:rPr>
          <w:rFonts w:hint="eastAsia" w:eastAsia="楷体"/>
          <w:sz w:val="32"/>
          <w:szCs w:val="32"/>
          <w:lang w:val="en-US" w:eastAsia="zh-CN"/>
        </w:rPr>
        <w:t>1</w:t>
      </w:r>
      <w:r>
        <w:rPr>
          <w:rFonts w:hint="eastAsia" w:eastAsia="楷体"/>
          <w:sz w:val="32"/>
          <w:szCs w:val="32"/>
          <w:lang w:eastAsia="zh-CN"/>
        </w:rPr>
        <w:t>年度政府性基金预算财政拨款收入</w:t>
      </w:r>
      <w:r>
        <w:rPr>
          <w:rFonts w:hint="eastAsia" w:eastAsia="楷体"/>
          <w:sz w:val="32"/>
          <w:szCs w:val="32"/>
          <w:lang w:val="en-US" w:eastAsia="zh-CN"/>
        </w:rPr>
        <w:t>0</w:t>
      </w:r>
      <w:r>
        <w:rPr>
          <w:rFonts w:hint="eastAsia" w:eastAsia="楷体"/>
          <w:sz w:val="32"/>
          <w:szCs w:val="32"/>
          <w:lang w:eastAsia="zh-CN"/>
        </w:rPr>
        <w:t>万元；年初结转和结余0万元；支出</w:t>
      </w:r>
      <w:r>
        <w:rPr>
          <w:rFonts w:hint="eastAsia" w:eastAsia="楷体"/>
          <w:sz w:val="32"/>
          <w:szCs w:val="32"/>
          <w:lang w:val="en-US" w:eastAsia="zh-CN"/>
        </w:rPr>
        <w:t>0</w:t>
      </w:r>
      <w:r>
        <w:rPr>
          <w:rFonts w:hint="eastAsia" w:eastAsia="楷体"/>
          <w:sz w:val="32"/>
          <w:szCs w:val="32"/>
          <w:lang w:eastAsia="zh-CN"/>
        </w:rPr>
        <w:t>万元，其中基本支出</w:t>
      </w:r>
      <w:r>
        <w:rPr>
          <w:rFonts w:hint="eastAsia" w:eastAsia="楷体"/>
          <w:sz w:val="32"/>
          <w:szCs w:val="32"/>
          <w:lang w:val="en-US" w:eastAsia="zh-CN"/>
        </w:rPr>
        <w:t>0</w:t>
      </w:r>
      <w:r>
        <w:rPr>
          <w:rFonts w:hint="eastAsia" w:eastAsia="楷体"/>
          <w:sz w:val="32"/>
          <w:szCs w:val="32"/>
          <w:lang w:eastAsia="zh-CN"/>
        </w:rPr>
        <w:t>万元，项目支出</w:t>
      </w:r>
      <w:r>
        <w:rPr>
          <w:rFonts w:hint="eastAsia" w:eastAsia="楷体"/>
          <w:sz w:val="32"/>
          <w:szCs w:val="32"/>
          <w:lang w:val="en-US" w:eastAsia="zh-CN"/>
        </w:rPr>
        <w:t>0</w:t>
      </w:r>
      <w:r>
        <w:rPr>
          <w:rFonts w:hint="eastAsia" w:eastAsia="楷体"/>
          <w:sz w:val="32"/>
          <w:szCs w:val="32"/>
          <w:lang w:eastAsia="zh-CN"/>
        </w:rPr>
        <w:t>万元；年末结转和结余</w:t>
      </w:r>
      <w:r>
        <w:rPr>
          <w:rFonts w:hint="eastAsia" w:eastAsia="楷体"/>
          <w:sz w:val="32"/>
          <w:szCs w:val="32"/>
          <w:lang w:val="en-US" w:eastAsia="zh-CN"/>
        </w:rPr>
        <w:t>0</w:t>
      </w:r>
      <w:r>
        <w:rPr>
          <w:rFonts w:hint="eastAsia" w:eastAsia="楷体"/>
          <w:sz w:val="32"/>
          <w:szCs w:val="32"/>
          <w:lang w:eastAsia="zh-CN"/>
        </w:rPr>
        <w:t>万元。</w:t>
      </w:r>
    </w:p>
    <w:p w14:paraId="39A4C823">
      <w:pPr>
        <w:pStyle w:val="17"/>
        <w:widowControl/>
        <w:ind w:firstLine="640"/>
        <w:rPr>
          <w:rFonts w:eastAsia="黑体"/>
          <w:sz w:val="32"/>
          <w:szCs w:val="32"/>
        </w:rPr>
      </w:pPr>
      <w:r>
        <w:rPr>
          <w:rFonts w:hint="eastAsia" w:eastAsia="黑体"/>
          <w:sz w:val="32"/>
          <w:szCs w:val="32"/>
        </w:rPr>
        <w:t>四、国有资本经营预算支出情况</w:t>
      </w:r>
    </w:p>
    <w:p w14:paraId="595AA139">
      <w:pPr>
        <w:pStyle w:val="17"/>
        <w:widowControl/>
        <w:ind w:firstLine="640"/>
        <w:rPr>
          <w:rFonts w:eastAsia="黑体"/>
          <w:sz w:val="32"/>
          <w:szCs w:val="32"/>
        </w:rPr>
      </w:pPr>
      <w:r>
        <w:rPr>
          <w:rFonts w:hint="eastAsia" w:eastAsia="黑体"/>
          <w:sz w:val="32"/>
          <w:szCs w:val="32"/>
        </w:rPr>
        <w:t>国有资本经营预算支出情况无</w:t>
      </w:r>
    </w:p>
    <w:p w14:paraId="410E372D">
      <w:pPr>
        <w:pStyle w:val="17"/>
        <w:widowControl/>
        <w:ind w:firstLine="640"/>
        <w:rPr>
          <w:rFonts w:eastAsia="黑体"/>
          <w:sz w:val="32"/>
          <w:szCs w:val="32"/>
        </w:rPr>
      </w:pPr>
      <w:r>
        <w:rPr>
          <w:rFonts w:hint="eastAsia" w:eastAsia="黑体"/>
          <w:sz w:val="32"/>
          <w:szCs w:val="32"/>
        </w:rPr>
        <w:t>五、社会保险基金预算支出情况</w:t>
      </w:r>
    </w:p>
    <w:p w14:paraId="7F1C17DE">
      <w:pPr>
        <w:pStyle w:val="17"/>
        <w:widowControl/>
        <w:ind w:firstLine="640"/>
        <w:rPr>
          <w:rFonts w:eastAsia="黑体"/>
          <w:sz w:val="32"/>
          <w:szCs w:val="32"/>
        </w:rPr>
      </w:pPr>
      <w:r>
        <w:rPr>
          <w:rFonts w:hint="eastAsia" w:eastAsia="黑体"/>
          <w:sz w:val="32"/>
          <w:szCs w:val="32"/>
        </w:rPr>
        <w:t>社会保险基金预算支出情况无</w:t>
      </w:r>
    </w:p>
    <w:p w14:paraId="7092E773">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六、部门整体支出绩效情况</w:t>
      </w:r>
    </w:p>
    <w:p w14:paraId="4466BAF7">
      <w:pPr>
        <w:pStyle w:val="17"/>
        <w:widowControl/>
        <w:ind w:firstLine="640"/>
        <w:rPr>
          <w:rFonts w:eastAsia="楷体"/>
          <w:sz w:val="32"/>
          <w:szCs w:val="32"/>
        </w:rPr>
      </w:pPr>
      <w:r>
        <w:rPr>
          <w:rFonts w:hint="eastAsia" w:eastAsia="楷体"/>
          <w:sz w:val="32"/>
          <w:szCs w:val="32"/>
        </w:rPr>
        <w:t>认真抓好内部审计工作，认真部署，扎扎实实地开展内部审计工作。明确了全年的工作任务和要求，使全年的审计工作做到了有计划、有部署。</w:t>
      </w:r>
    </w:p>
    <w:p w14:paraId="79929BCC">
      <w:pPr>
        <w:pStyle w:val="17"/>
        <w:widowControl/>
        <w:ind w:firstLine="640"/>
        <w:rPr>
          <w:rFonts w:eastAsia="黑体"/>
          <w:sz w:val="32"/>
          <w:szCs w:val="32"/>
        </w:rPr>
      </w:pPr>
      <w:r>
        <w:rPr>
          <w:rFonts w:hint="eastAsia" w:eastAsia="黑体"/>
          <w:sz w:val="32"/>
          <w:szCs w:val="32"/>
        </w:rPr>
        <w:t>七、存在的问题及原因分析</w:t>
      </w:r>
    </w:p>
    <w:p w14:paraId="45A12AFF">
      <w:pPr>
        <w:pStyle w:val="17"/>
        <w:widowControl/>
        <w:ind w:firstLine="640"/>
        <w:rPr>
          <w:rFonts w:hint="default" w:eastAsia="楷体"/>
          <w:sz w:val="32"/>
          <w:szCs w:val="32"/>
          <w:lang w:val="en-US" w:eastAsia="zh-CN"/>
        </w:rPr>
      </w:pPr>
      <w:r>
        <w:rPr>
          <w:rFonts w:hint="eastAsia" w:eastAsia="楷体"/>
          <w:sz w:val="32"/>
          <w:szCs w:val="32"/>
        </w:rPr>
        <w:t>202</w:t>
      </w:r>
      <w:r>
        <w:rPr>
          <w:rFonts w:hint="eastAsia" w:eastAsia="楷体"/>
          <w:sz w:val="32"/>
          <w:szCs w:val="32"/>
          <w:lang w:val="en-US" w:eastAsia="zh-CN"/>
        </w:rPr>
        <w:t>1</w:t>
      </w:r>
      <w:r>
        <w:rPr>
          <w:rFonts w:hint="eastAsia" w:eastAsia="楷体"/>
          <w:sz w:val="32"/>
          <w:szCs w:val="32"/>
        </w:rPr>
        <w:t>年我</w:t>
      </w:r>
      <w:r>
        <w:rPr>
          <w:rFonts w:hint="eastAsia" w:eastAsia="楷体"/>
          <w:sz w:val="32"/>
          <w:szCs w:val="32"/>
          <w:lang w:eastAsia="zh-CN"/>
        </w:rPr>
        <w:t>单位</w:t>
      </w:r>
      <w:r>
        <w:rPr>
          <w:rFonts w:hint="eastAsia" w:eastAsia="楷体"/>
          <w:sz w:val="32"/>
          <w:szCs w:val="32"/>
        </w:rPr>
        <w:t>财政预算资金收入为</w:t>
      </w:r>
      <w:r>
        <w:rPr>
          <w:rFonts w:hint="eastAsia" w:eastAsia="楷体"/>
          <w:sz w:val="32"/>
          <w:szCs w:val="32"/>
          <w:lang w:val="en-US" w:eastAsia="zh-CN"/>
        </w:rPr>
        <w:t>4240.74万</w:t>
      </w:r>
      <w:r>
        <w:rPr>
          <w:rFonts w:hint="eastAsia" w:eastAsia="楷体"/>
          <w:sz w:val="32"/>
          <w:szCs w:val="32"/>
        </w:rPr>
        <w:t>元，实际支出</w:t>
      </w:r>
      <w:r>
        <w:rPr>
          <w:rFonts w:hint="eastAsia" w:eastAsia="楷体"/>
          <w:sz w:val="32"/>
          <w:szCs w:val="32"/>
          <w:lang w:val="en-US" w:eastAsia="zh-CN"/>
        </w:rPr>
        <w:t>5055.39</w:t>
      </w:r>
      <w:r>
        <w:rPr>
          <w:rFonts w:hint="eastAsia" w:eastAsia="楷体"/>
          <w:sz w:val="32"/>
          <w:szCs w:val="32"/>
        </w:rPr>
        <w:t>元，经费</w:t>
      </w:r>
      <w:r>
        <w:rPr>
          <w:rFonts w:hint="eastAsia" w:eastAsia="楷体"/>
          <w:sz w:val="32"/>
          <w:szCs w:val="32"/>
          <w:lang w:eastAsia="zh-CN"/>
        </w:rPr>
        <w:t>结余</w:t>
      </w:r>
      <w:r>
        <w:rPr>
          <w:rFonts w:hint="eastAsia" w:eastAsia="楷体"/>
          <w:sz w:val="32"/>
          <w:szCs w:val="32"/>
          <w:lang w:val="en-US" w:eastAsia="zh-CN"/>
        </w:rPr>
        <w:t>0</w:t>
      </w:r>
      <w:r>
        <w:rPr>
          <w:rFonts w:hint="eastAsia" w:eastAsia="楷体"/>
          <w:sz w:val="32"/>
          <w:szCs w:val="32"/>
        </w:rPr>
        <w:t>元</w:t>
      </w:r>
      <w:r>
        <w:rPr>
          <w:rFonts w:hint="eastAsia" w:eastAsia="楷体"/>
          <w:sz w:val="32"/>
          <w:szCs w:val="32"/>
          <w:lang w:eastAsia="zh-CN"/>
        </w:rPr>
        <w:t>，</w:t>
      </w:r>
      <w:r>
        <w:rPr>
          <w:rFonts w:hint="eastAsia" w:eastAsia="楷体"/>
          <w:sz w:val="32"/>
          <w:szCs w:val="32"/>
          <w:lang w:val="en-US" w:eastAsia="zh-CN"/>
        </w:rPr>
        <w:t>2021年度结余资金财政全额收回。</w:t>
      </w:r>
    </w:p>
    <w:p w14:paraId="43F5BEAF">
      <w:pPr>
        <w:pStyle w:val="17"/>
        <w:widowControl/>
        <w:ind w:firstLine="640"/>
        <w:rPr>
          <w:rFonts w:eastAsia="黑体"/>
          <w:sz w:val="32"/>
          <w:szCs w:val="32"/>
        </w:rPr>
      </w:pPr>
      <w:r>
        <w:rPr>
          <w:rFonts w:hint="eastAsia" w:eastAsia="黑体"/>
          <w:sz w:val="32"/>
          <w:szCs w:val="32"/>
        </w:rPr>
        <w:t>八、改进措施和有关建议</w:t>
      </w:r>
    </w:p>
    <w:p w14:paraId="425C8BD4">
      <w:pPr>
        <w:pStyle w:val="17"/>
        <w:widowControl/>
        <w:ind w:firstLine="640"/>
        <w:rPr>
          <w:rFonts w:eastAsia="楷体"/>
          <w:sz w:val="32"/>
          <w:szCs w:val="32"/>
        </w:rPr>
      </w:pPr>
      <w:r>
        <w:rPr>
          <w:rFonts w:hint="eastAsia" w:eastAsia="楷体"/>
          <w:sz w:val="32"/>
          <w:szCs w:val="32"/>
        </w:rPr>
        <w:t>1.科学合理编制预算，严格执行预算。</w:t>
      </w:r>
    </w:p>
    <w:p w14:paraId="282CA301">
      <w:pPr>
        <w:pStyle w:val="17"/>
        <w:widowControl/>
        <w:ind w:firstLine="640"/>
        <w:rPr>
          <w:rFonts w:eastAsia="楷体"/>
          <w:sz w:val="32"/>
          <w:szCs w:val="32"/>
        </w:rPr>
      </w:pPr>
      <w:r>
        <w:rPr>
          <w:rFonts w:hint="eastAsia" w:eastAsia="楷体"/>
          <w:sz w:val="32"/>
          <w:szCs w:val="32"/>
        </w:rPr>
        <w:t>加强预算编制的前瞻性，按照新</w:t>
      </w:r>
      <w:r>
        <w:rPr>
          <w:rFonts w:hint="eastAsia" w:eastAsia="楷体"/>
          <w:sz w:val="32"/>
          <w:szCs w:val="32"/>
          <w:lang w:eastAsia="zh-CN"/>
        </w:rPr>
        <w:t>《中华人民共和国预算法》</w:t>
      </w:r>
      <w:r>
        <w:rPr>
          <w:rFonts w:hint="eastAsia" w:eastAsia="楷体"/>
          <w:sz w:val="32"/>
          <w:szCs w:val="32"/>
        </w:rPr>
        <w:t>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14:paraId="41B67E92">
      <w:pPr>
        <w:pStyle w:val="17"/>
        <w:widowControl/>
        <w:ind w:firstLine="640"/>
        <w:rPr>
          <w:rFonts w:eastAsia="楷体"/>
          <w:sz w:val="32"/>
          <w:szCs w:val="32"/>
        </w:rPr>
      </w:pPr>
      <w:r>
        <w:rPr>
          <w:rFonts w:hint="eastAsia" w:eastAsia="楷体"/>
          <w:sz w:val="32"/>
          <w:szCs w:val="32"/>
        </w:rPr>
        <w:t>2.完善管理制度，进一步加强资产管理。</w:t>
      </w:r>
    </w:p>
    <w:p w14:paraId="3D787C1B">
      <w:pPr>
        <w:pStyle w:val="17"/>
        <w:widowControl/>
        <w:ind w:firstLine="640"/>
        <w:rPr>
          <w:rFonts w:eastAsia="楷体"/>
          <w:sz w:val="32"/>
          <w:szCs w:val="32"/>
        </w:rPr>
      </w:pPr>
      <w:r>
        <w:rPr>
          <w:rFonts w:hint="eastAsia" w:eastAsia="楷体"/>
          <w:sz w:val="32"/>
          <w:szCs w:val="32"/>
        </w:rPr>
        <w:t>进一步贯彻落实中央</w:t>
      </w:r>
      <w:r>
        <w:rPr>
          <w:rFonts w:hint="eastAsia" w:eastAsia="楷体"/>
          <w:sz w:val="32"/>
          <w:szCs w:val="32"/>
          <w:lang w:eastAsia="zh-CN"/>
        </w:rPr>
        <w:t>八项规定</w:t>
      </w:r>
      <w:r>
        <w:rPr>
          <w:rFonts w:hint="eastAsia" w:eastAsia="楷体"/>
          <w:sz w:val="32"/>
          <w:szCs w:val="32"/>
        </w:rPr>
        <w:t>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07C04179">
      <w:pPr>
        <w:pStyle w:val="17"/>
        <w:widowControl/>
        <w:ind w:firstLine="640"/>
        <w:rPr>
          <w:rFonts w:eastAsia="楷体"/>
          <w:sz w:val="32"/>
          <w:szCs w:val="32"/>
        </w:rPr>
      </w:pPr>
      <w:r>
        <w:rPr>
          <w:rFonts w:hint="eastAsia" w:eastAsia="楷体"/>
          <w:sz w:val="32"/>
          <w:szCs w:val="32"/>
        </w:rPr>
        <w:t>3.加强新行政单位会计制度和新预算法学习培训。</w:t>
      </w:r>
    </w:p>
    <w:p w14:paraId="75A07064">
      <w:pPr>
        <w:pStyle w:val="17"/>
        <w:widowControl/>
        <w:ind w:firstLine="640"/>
        <w:rPr>
          <w:rFonts w:eastAsia="黑体"/>
          <w:sz w:val="32"/>
          <w:szCs w:val="32"/>
        </w:rPr>
      </w:pPr>
      <w:r>
        <w:rPr>
          <w:rFonts w:hint="eastAsia" w:eastAsia="楷体"/>
          <w:sz w:val="32"/>
          <w:szCs w:val="32"/>
        </w:rPr>
        <w:t>加强新</w:t>
      </w:r>
      <w:r>
        <w:rPr>
          <w:rFonts w:hint="eastAsia" w:eastAsia="楷体"/>
          <w:sz w:val="32"/>
          <w:szCs w:val="32"/>
          <w:lang w:eastAsia="zh-CN"/>
        </w:rPr>
        <w:t>《中华人民共和国预算法》</w:t>
      </w:r>
      <w:r>
        <w:rPr>
          <w:rFonts w:hint="eastAsia" w:eastAsia="楷体"/>
          <w:sz w:val="32"/>
          <w:szCs w:val="32"/>
        </w:rPr>
        <w:t xml:space="preserve">、《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     </w:t>
      </w:r>
      <w:r>
        <w:rPr>
          <w:rFonts w:hint="eastAsia" w:ascii="仿宋_GB2312" w:hAnsi="宋体" w:eastAsia="仿宋_GB2312"/>
          <w:sz w:val="32"/>
          <w:szCs w:val="32"/>
        </w:rPr>
        <w:t xml:space="preserve">                 </w:t>
      </w:r>
    </w:p>
    <w:p w14:paraId="32473379">
      <w:pPr>
        <w:widowControl/>
        <w:ind w:firstLine="640" w:firstLineChars="200"/>
        <w:rPr>
          <w:rFonts w:ascii="Times New Roman" w:hAnsi="Times New Roman" w:eastAsia="黑体"/>
          <w:sz w:val="32"/>
          <w:szCs w:val="32"/>
        </w:rPr>
      </w:pPr>
      <w:r>
        <w:rPr>
          <w:rFonts w:hint="eastAsia" w:ascii="Times New Roman" w:hAnsi="Times New Roman" w:eastAsia="黑体"/>
          <w:sz w:val="32"/>
          <w:szCs w:val="32"/>
        </w:rPr>
        <w:t>九、其他需要说明的情况</w:t>
      </w:r>
    </w:p>
    <w:p w14:paraId="036B8EC6">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报告应包括以下附件：</w:t>
      </w:r>
    </w:p>
    <w:p w14:paraId="0382ECC2">
      <w:pPr>
        <w:widowControl/>
        <w:numPr>
          <w:ilvl w:val="0"/>
          <w:numId w:val="1"/>
        </w:numPr>
        <w:ind w:firstLine="640" w:firstLineChars="200"/>
        <w:rPr>
          <w:rFonts w:ascii="Times New Roman" w:hAnsi="Times New Roman" w:eastAsia="仿宋_GB2312"/>
          <w:sz w:val="32"/>
          <w:szCs w:val="32"/>
        </w:rPr>
      </w:pPr>
      <w:r>
        <w:rPr>
          <w:rFonts w:hint="eastAsia" w:ascii="Times New Roman" w:hAnsi="Times New Roman" w:eastAsia="仿宋"/>
          <w:sz w:val="32"/>
          <w:szCs w:val="32"/>
        </w:rPr>
        <w:t>部门整体支出绩效评价指标评分表</w:t>
      </w:r>
    </w:p>
    <w:p w14:paraId="23387A8F">
      <w:pPr>
        <w:widowControl/>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部门整体支出绩效自评表</w:t>
      </w:r>
    </w:p>
    <w:p w14:paraId="392E24DE">
      <w:pPr>
        <w:widowControl/>
        <w:numPr>
          <w:ilvl w:val="0"/>
          <w:numId w:val="1"/>
        </w:numPr>
        <w:ind w:firstLine="640" w:firstLineChars="200"/>
        <w:rPr>
          <w:rFonts w:ascii="Times New Roman" w:hAnsi="Times New Roman" w:eastAsia="仿宋_GB2312"/>
          <w:sz w:val="32"/>
          <w:szCs w:val="32"/>
        </w:rPr>
      </w:pPr>
      <w:r>
        <w:rPr>
          <w:rFonts w:ascii="Times New Roman" w:hAnsi="Times New Roman" w:eastAsia="仿宋_GB2312"/>
          <w:sz w:val="32"/>
          <w:szCs w:val="32"/>
        </w:rPr>
        <w:t>.项目支出绩效自评表</w:t>
      </w:r>
    </w:p>
    <w:p w14:paraId="58691B7C">
      <w:pPr>
        <w:ind w:firstLine="640" w:firstLineChars="200"/>
        <w:rPr>
          <w:rFonts w:ascii="Times New Roman" w:hAnsi="Times New Roman" w:eastAsia="仿宋"/>
          <w:sz w:val="32"/>
          <w:szCs w:val="32"/>
        </w:rPr>
      </w:pPr>
    </w:p>
    <w:p w14:paraId="4C24547A">
      <w:pPr>
        <w:ind w:firstLine="640" w:firstLineChars="200"/>
        <w:rPr>
          <w:rFonts w:ascii="Times New Roman" w:hAnsi="Times New Roman" w:eastAsia="仿宋"/>
          <w:sz w:val="32"/>
          <w:szCs w:val="32"/>
        </w:rPr>
      </w:pPr>
    </w:p>
    <w:p w14:paraId="10858188">
      <w:pPr>
        <w:spacing w:line="560" w:lineRule="exact"/>
        <w:ind w:firstLine="640" w:firstLineChars="200"/>
        <w:rPr>
          <w:rFonts w:ascii="Times New Roman" w:hAnsi="Times New Roman" w:eastAsia="仿宋"/>
          <w:sz w:val="32"/>
          <w:szCs w:val="32"/>
        </w:rPr>
      </w:pPr>
    </w:p>
    <w:p w14:paraId="407AC7BA">
      <w:pPr>
        <w:spacing w:line="560" w:lineRule="exact"/>
        <w:ind w:firstLine="640" w:firstLineChars="200"/>
        <w:rPr>
          <w:rFonts w:ascii="Times New Roman" w:hAnsi="Times New Roman" w:eastAsia="仿宋"/>
          <w:sz w:val="32"/>
          <w:szCs w:val="32"/>
        </w:rPr>
      </w:pPr>
    </w:p>
    <w:p w14:paraId="1F42FA46">
      <w:pPr>
        <w:tabs>
          <w:tab w:val="left" w:pos="1831"/>
        </w:tabs>
        <w:spacing w:line="56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ab/>
      </w:r>
    </w:p>
    <w:p w14:paraId="681D6330">
      <w:pPr>
        <w:tabs>
          <w:tab w:val="left" w:pos="1831"/>
        </w:tabs>
        <w:spacing w:line="560" w:lineRule="exact"/>
        <w:ind w:firstLine="640" w:firstLineChars="200"/>
        <w:rPr>
          <w:rFonts w:hint="eastAsia" w:ascii="Times New Roman" w:hAnsi="Times New Roman" w:eastAsia="仿宋"/>
          <w:sz w:val="32"/>
          <w:szCs w:val="32"/>
          <w:lang w:eastAsia="zh-CN"/>
        </w:rPr>
      </w:pPr>
    </w:p>
    <w:p w14:paraId="28897FAD">
      <w:pPr>
        <w:tabs>
          <w:tab w:val="left" w:pos="1831"/>
        </w:tabs>
        <w:spacing w:line="560" w:lineRule="exact"/>
        <w:ind w:firstLine="640" w:firstLineChars="200"/>
        <w:rPr>
          <w:rFonts w:hint="eastAsia" w:ascii="Times New Roman" w:hAnsi="Times New Roman" w:eastAsia="仿宋"/>
          <w:sz w:val="32"/>
          <w:szCs w:val="32"/>
          <w:lang w:eastAsia="zh-CN"/>
        </w:rPr>
      </w:pPr>
    </w:p>
    <w:p w14:paraId="7292C5CF">
      <w:pPr>
        <w:widowControl/>
        <w:rPr>
          <w:rFonts w:hint="eastAsia" w:ascii="Times New Roman" w:hAnsi="Times New Roman" w:eastAsia="仿宋"/>
          <w:color w:val="000000" w:themeColor="text1"/>
          <w:kern w:val="0"/>
          <w:sz w:val="32"/>
          <w:szCs w:val="32"/>
          <w:highlight w:val="none"/>
        </w:rPr>
      </w:pPr>
    </w:p>
    <w:p w14:paraId="1C6A42E2">
      <w:pPr>
        <w:widowControl/>
        <w:rPr>
          <w:rFonts w:ascii="Times New Roman" w:hAnsi="Times New Roman" w:eastAsia="仿宋"/>
          <w:color w:val="000000" w:themeColor="text1"/>
          <w:kern w:val="0"/>
          <w:sz w:val="32"/>
          <w:szCs w:val="32"/>
          <w:highlight w:val="none"/>
        </w:rPr>
      </w:pPr>
      <w:r>
        <w:rPr>
          <w:rFonts w:hint="eastAsia" w:ascii="Times New Roman" w:hAnsi="Times New Roman" w:eastAsia="仿宋"/>
          <w:color w:val="000000" w:themeColor="text1"/>
          <w:kern w:val="0"/>
          <w:sz w:val="32"/>
          <w:szCs w:val="32"/>
          <w:highlight w:val="none"/>
        </w:rPr>
        <w:t>附件</w:t>
      </w:r>
      <w:r>
        <w:rPr>
          <w:rFonts w:hint="eastAsia" w:ascii="Times New Roman" w:hAnsi="Times New Roman" w:eastAsia="仿宋"/>
          <w:color w:val="000000" w:themeColor="text1"/>
          <w:kern w:val="0"/>
          <w:sz w:val="32"/>
          <w:szCs w:val="32"/>
          <w:highlight w:val="none"/>
          <w:lang w:val="en-US" w:eastAsia="zh-CN"/>
        </w:rPr>
        <w:t>2</w:t>
      </w:r>
      <w:r>
        <w:rPr>
          <w:rFonts w:ascii="Times New Roman" w:hAnsi="Times New Roman" w:eastAsia="仿宋"/>
          <w:color w:val="000000" w:themeColor="text1"/>
          <w:kern w:val="0"/>
          <w:sz w:val="32"/>
          <w:szCs w:val="32"/>
          <w:highlight w:val="none"/>
        </w:rPr>
        <w:t xml:space="preserve">    </w:t>
      </w:r>
    </w:p>
    <w:p w14:paraId="3A991774">
      <w:pPr>
        <w:widowControl/>
        <w:jc w:val="center"/>
        <w:rPr>
          <w:rFonts w:ascii="Times New Roman" w:hAnsi="Times New Roman" w:eastAsia="仿宋"/>
          <w:color w:val="000000" w:themeColor="text1"/>
          <w:kern w:val="0"/>
          <w:sz w:val="32"/>
          <w:szCs w:val="32"/>
          <w:highlight w:val="none"/>
        </w:rPr>
      </w:pPr>
      <w:r>
        <w:rPr>
          <w:rFonts w:hint="eastAsia" w:ascii="Times New Roman" w:hAnsi="Times New Roman"/>
          <w:color w:val="000000" w:themeColor="text1"/>
          <w:kern w:val="0"/>
          <w:sz w:val="36"/>
          <w:szCs w:val="36"/>
          <w:highlight w:val="none"/>
        </w:rPr>
        <w:t>部门整体支出绩效评价基础表</w:t>
      </w:r>
    </w:p>
    <w:p w14:paraId="187DDE82">
      <w:pPr>
        <w:widowControl/>
        <w:tabs>
          <w:tab w:val="left" w:pos="3611"/>
          <w:tab w:val="left" w:pos="4791"/>
          <w:tab w:val="left" w:pos="5951"/>
          <w:tab w:val="left" w:pos="7071"/>
          <w:tab w:val="left" w:pos="8191"/>
          <w:tab w:val="left" w:pos="9311"/>
        </w:tabs>
        <w:ind w:left="91"/>
        <w:jc w:val="left"/>
        <w:rPr>
          <w:rFonts w:ascii="Times New Roman" w:hAnsi="Times New Roman" w:eastAsia="Times New Roman"/>
          <w:color w:val="000000" w:themeColor="text1"/>
          <w:kern w:val="0"/>
          <w:sz w:val="24"/>
          <w:highlight w:val="none"/>
        </w:rPr>
      </w:pPr>
      <w:r>
        <w:rPr>
          <w:rFonts w:hint="eastAsia" w:ascii="Times New Roman" w:hAnsi="Times New Roman"/>
          <w:color w:val="000000" w:themeColor="text1"/>
          <w:kern w:val="0"/>
          <w:sz w:val="24"/>
          <w:highlight w:val="none"/>
        </w:rPr>
        <w:t>填报单位：</w:t>
      </w:r>
      <w:r>
        <w:rPr>
          <w:rFonts w:ascii="Times New Roman" w:hAnsi="Times New Roman" w:eastAsia="PMingLiU"/>
          <w:color w:val="000000" w:themeColor="text1"/>
          <w:kern w:val="0"/>
          <w:sz w:val="24"/>
          <w:highlight w:val="none"/>
        </w:rPr>
        <w:tab/>
      </w:r>
      <w:r>
        <w:rPr>
          <w:rFonts w:ascii="Times New Roman" w:hAnsi="Times New Roman" w:eastAsia="PMingLiU"/>
          <w:color w:val="000000" w:themeColor="text1"/>
          <w:kern w:val="0"/>
          <w:sz w:val="24"/>
          <w:highlight w:val="none"/>
        </w:rPr>
        <w:tab/>
      </w:r>
      <w:r>
        <w:rPr>
          <w:rFonts w:ascii="Times New Roman" w:hAnsi="Times New Roman" w:eastAsia="PMingLiU"/>
          <w:color w:val="000000" w:themeColor="text1"/>
          <w:kern w:val="0"/>
          <w:sz w:val="24"/>
          <w:highlight w:val="none"/>
        </w:rPr>
        <w:tab/>
      </w:r>
      <w:r>
        <w:rPr>
          <w:rFonts w:ascii="Times New Roman" w:hAnsi="Times New Roman" w:eastAsia="PMingLiU"/>
          <w:color w:val="000000" w:themeColor="text1"/>
          <w:kern w:val="0"/>
          <w:sz w:val="24"/>
          <w:highlight w:val="none"/>
        </w:rPr>
        <w:tab/>
      </w:r>
      <w:r>
        <w:rPr>
          <w:rFonts w:ascii="Times New Roman" w:hAnsi="Times New Roman" w:eastAsia="PMingLiU"/>
          <w:color w:val="000000" w:themeColor="text1"/>
          <w:kern w:val="0"/>
          <w:sz w:val="24"/>
          <w:highlight w:val="none"/>
        </w:rPr>
        <w:tab/>
      </w:r>
      <w:r>
        <w:rPr>
          <w:rFonts w:ascii="Times New Roman" w:hAnsi="Times New Roman" w:eastAsia="PMingLiU"/>
          <w:color w:val="000000" w:themeColor="text1"/>
          <w:kern w:val="0"/>
          <w:sz w:val="24"/>
          <w:highlight w:val="none"/>
        </w:rPr>
        <w:tab/>
      </w:r>
    </w:p>
    <w:tbl>
      <w:tblPr>
        <w:tblStyle w:val="8"/>
        <w:tblW w:w="9464" w:type="dxa"/>
        <w:jc w:val="center"/>
        <w:tblLayout w:type="fixed"/>
        <w:tblCellMar>
          <w:top w:w="0" w:type="dxa"/>
          <w:left w:w="108" w:type="dxa"/>
          <w:bottom w:w="0" w:type="dxa"/>
          <w:right w:w="108" w:type="dxa"/>
        </w:tblCellMar>
      </w:tblPr>
      <w:tblGrid>
        <w:gridCol w:w="3354"/>
        <w:gridCol w:w="2038"/>
        <w:gridCol w:w="2240"/>
        <w:gridCol w:w="1832"/>
      </w:tblGrid>
      <w:tr w14:paraId="0134515B">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1A256414">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财政供养人员情况</w:t>
            </w:r>
          </w:p>
        </w:tc>
        <w:tc>
          <w:tcPr>
            <w:tcW w:w="2038" w:type="dxa"/>
            <w:tcBorders>
              <w:top w:val="single" w:color="auto" w:sz="4" w:space="0"/>
              <w:left w:val="nil"/>
              <w:bottom w:val="single" w:color="auto" w:sz="4" w:space="0"/>
              <w:right w:val="single" w:color="auto" w:sz="4" w:space="0"/>
            </w:tcBorders>
            <w:vAlign w:val="center"/>
          </w:tcPr>
          <w:p w14:paraId="557385CC">
            <w:pPr>
              <w:widowControl/>
              <w:jc w:val="center"/>
              <w:rPr>
                <w:rFonts w:ascii="Times New Roman" w:hAnsi="Times New Roman" w:eastAsia="Times New Roman"/>
                <w:b/>
                <w:bCs/>
                <w:color w:val="000000" w:themeColor="text1"/>
                <w:kern w:val="0"/>
                <w:szCs w:val="21"/>
                <w:highlight w:val="none"/>
              </w:rPr>
            </w:pPr>
            <w:r>
              <w:rPr>
                <w:rFonts w:hint="eastAsia" w:ascii="Times New Roman" w:hAnsi="Times New Roman"/>
                <w:b/>
                <w:bCs/>
                <w:color w:val="000000" w:themeColor="text1"/>
                <w:kern w:val="0"/>
                <w:szCs w:val="21"/>
                <w:highlight w:val="none"/>
              </w:rPr>
              <w:t>编制数</w:t>
            </w:r>
          </w:p>
        </w:tc>
        <w:tc>
          <w:tcPr>
            <w:tcW w:w="2240" w:type="dxa"/>
            <w:tcBorders>
              <w:top w:val="single" w:color="auto" w:sz="4" w:space="0"/>
              <w:left w:val="nil"/>
              <w:bottom w:val="single" w:color="auto" w:sz="4" w:space="0"/>
              <w:right w:val="single" w:color="auto" w:sz="4" w:space="0"/>
            </w:tcBorders>
            <w:vAlign w:val="center"/>
          </w:tcPr>
          <w:p w14:paraId="1C2B8BB6">
            <w:pPr>
              <w:widowControl/>
              <w:jc w:val="center"/>
              <w:rPr>
                <w:rFonts w:ascii="Times New Roman" w:hAnsi="Times New Roman" w:eastAsia="Times New Roman"/>
                <w:b/>
                <w:bCs/>
                <w:color w:val="000000" w:themeColor="text1"/>
                <w:kern w:val="0"/>
                <w:szCs w:val="21"/>
                <w:highlight w:val="none"/>
              </w:rPr>
            </w:pPr>
            <w:r>
              <w:rPr>
                <w:rFonts w:ascii="Times New Roman" w:hAnsi="Times New Roman"/>
                <w:b/>
                <w:bCs/>
                <w:color w:val="000000" w:themeColor="text1"/>
                <w:kern w:val="0"/>
                <w:szCs w:val="21"/>
                <w:highlight w:val="none"/>
              </w:rPr>
              <w:t>20</w:t>
            </w:r>
            <w:r>
              <w:rPr>
                <w:rFonts w:hint="eastAsia" w:ascii="Times New Roman" w:hAnsi="Times New Roman"/>
                <w:b/>
                <w:bCs/>
                <w:color w:val="000000" w:themeColor="text1"/>
                <w:kern w:val="0"/>
                <w:szCs w:val="21"/>
                <w:highlight w:val="none"/>
              </w:rPr>
              <w:t>2</w:t>
            </w:r>
            <w:r>
              <w:rPr>
                <w:rFonts w:hint="eastAsia" w:ascii="Times New Roman" w:hAnsi="Times New Roman"/>
                <w:b/>
                <w:bCs/>
                <w:color w:val="000000" w:themeColor="text1"/>
                <w:kern w:val="0"/>
                <w:szCs w:val="21"/>
                <w:highlight w:val="none"/>
                <w:lang w:val="en-US" w:eastAsia="zh-CN"/>
              </w:rPr>
              <w:t>1</w:t>
            </w:r>
            <w:r>
              <w:rPr>
                <w:rFonts w:hint="eastAsia" w:ascii="Times New Roman" w:hAnsi="Times New Roman"/>
                <w:b/>
                <w:bCs/>
                <w:color w:val="000000" w:themeColor="text1"/>
                <w:kern w:val="0"/>
                <w:szCs w:val="21"/>
                <w:highlight w:val="none"/>
              </w:rPr>
              <w:t>年实际在职人数</w:t>
            </w:r>
          </w:p>
        </w:tc>
        <w:tc>
          <w:tcPr>
            <w:tcW w:w="1832" w:type="dxa"/>
            <w:tcBorders>
              <w:top w:val="single" w:color="auto" w:sz="4" w:space="0"/>
              <w:left w:val="nil"/>
              <w:bottom w:val="single" w:color="auto" w:sz="4" w:space="0"/>
              <w:right w:val="single" w:color="auto" w:sz="4" w:space="0"/>
            </w:tcBorders>
            <w:vAlign w:val="center"/>
          </w:tcPr>
          <w:p w14:paraId="7B694B48">
            <w:pPr>
              <w:widowControl/>
              <w:jc w:val="center"/>
              <w:rPr>
                <w:rFonts w:ascii="Times New Roman" w:hAnsi="Times New Roman" w:eastAsia="Times New Roman"/>
                <w:b/>
                <w:bCs/>
                <w:color w:val="000000" w:themeColor="text1"/>
                <w:kern w:val="0"/>
                <w:szCs w:val="21"/>
                <w:highlight w:val="none"/>
              </w:rPr>
            </w:pPr>
            <w:r>
              <w:rPr>
                <w:rFonts w:hint="eastAsia" w:ascii="Times New Roman" w:hAnsi="Times New Roman"/>
                <w:b/>
                <w:bCs/>
                <w:color w:val="000000" w:themeColor="text1"/>
                <w:kern w:val="0"/>
                <w:szCs w:val="21"/>
                <w:highlight w:val="none"/>
              </w:rPr>
              <w:t>控制率</w:t>
            </w:r>
          </w:p>
        </w:tc>
      </w:tr>
      <w:tr w14:paraId="0A9397C9">
        <w:tblPrEx>
          <w:tblCellMar>
            <w:top w:w="0" w:type="dxa"/>
            <w:left w:w="108" w:type="dxa"/>
            <w:bottom w:w="0" w:type="dxa"/>
            <w:right w:w="108" w:type="dxa"/>
          </w:tblCellMar>
        </w:tblPrEx>
        <w:trPr>
          <w:trHeight w:val="285"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1BAC7566">
            <w:pPr>
              <w:widowControl/>
              <w:jc w:val="left"/>
              <w:rPr>
                <w:rFonts w:ascii="Times New Roman" w:hAnsi="Times New Roman" w:eastAsia="Times New Roman"/>
                <w:color w:val="000000" w:themeColor="text1"/>
                <w:kern w:val="0"/>
                <w:szCs w:val="21"/>
                <w:highlight w:val="none"/>
              </w:rPr>
            </w:pPr>
          </w:p>
        </w:tc>
        <w:tc>
          <w:tcPr>
            <w:tcW w:w="2038" w:type="dxa"/>
            <w:tcBorders>
              <w:top w:val="single" w:color="auto" w:sz="4" w:space="0"/>
              <w:left w:val="nil"/>
              <w:bottom w:val="single" w:color="auto" w:sz="4" w:space="0"/>
              <w:right w:val="single" w:color="auto" w:sz="4" w:space="0"/>
            </w:tcBorders>
            <w:vAlign w:val="center"/>
          </w:tcPr>
          <w:p w14:paraId="106EDA21">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36</w:t>
            </w:r>
          </w:p>
        </w:tc>
        <w:tc>
          <w:tcPr>
            <w:tcW w:w="2240" w:type="dxa"/>
            <w:tcBorders>
              <w:top w:val="single" w:color="auto" w:sz="4" w:space="0"/>
              <w:left w:val="nil"/>
              <w:bottom w:val="single" w:color="auto" w:sz="4" w:space="0"/>
              <w:right w:val="single" w:color="auto" w:sz="4" w:space="0"/>
            </w:tcBorders>
            <w:vAlign w:val="center"/>
          </w:tcPr>
          <w:p w14:paraId="092F6BC9">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36</w:t>
            </w:r>
          </w:p>
        </w:tc>
        <w:tc>
          <w:tcPr>
            <w:tcW w:w="1832" w:type="dxa"/>
            <w:tcBorders>
              <w:top w:val="single" w:color="auto" w:sz="4" w:space="0"/>
              <w:left w:val="nil"/>
              <w:bottom w:val="single" w:color="auto" w:sz="4" w:space="0"/>
              <w:right w:val="single" w:color="auto" w:sz="4" w:space="0"/>
            </w:tcBorders>
            <w:vAlign w:val="center"/>
          </w:tcPr>
          <w:p w14:paraId="67F38EB7">
            <w:pPr>
              <w:widowControl/>
              <w:jc w:val="center"/>
              <w:rPr>
                <w:rFonts w:ascii="Times New Roman" w:hAnsi="Times New Roman" w:eastAsia="Times New Roman"/>
                <w:color w:val="000000" w:themeColor="text1"/>
                <w:kern w:val="0"/>
                <w:szCs w:val="21"/>
                <w:highlight w:val="none"/>
              </w:rPr>
            </w:pPr>
          </w:p>
        </w:tc>
      </w:tr>
      <w:tr w14:paraId="578EE639">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28189DE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经费控制情况</w:t>
            </w:r>
          </w:p>
        </w:tc>
        <w:tc>
          <w:tcPr>
            <w:tcW w:w="2038" w:type="dxa"/>
            <w:tcBorders>
              <w:top w:val="single" w:color="auto" w:sz="4" w:space="0"/>
              <w:left w:val="nil"/>
              <w:bottom w:val="single" w:color="auto" w:sz="4" w:space="0"/>
              <w:right w:val="single" w:color="000000" w:sz="4" w:space="0"/>
            </w:tcBorders>
            <w:vAlign w:val="center"/>
          </w:tcPr>
          <w:p w14:paraId="77305B6E">
            <w:pPr>
              <w:widowControl/>
              <w:jc w:val="center"/>
              <w:rPr>
                <w:rFonts w:ascii="Times New Roman" w:hAnsi="Times New Roman" w:eastAsia="Times New Roman"/>
                <w:b/>
                <w:bCs/>
                <w:color w:val="000000" w:themeColor="text1"/>
                <w:kern w:val="0"/>
                <w:szCs w:val="21"/>
                <w:highlight w:val="none"/>
              </w:rPr>
            </w:pPr>
            <w:r>
              <w:rPr>
                <w:rFonts w:hint="eastAsia" w:ascii="Times New Roman" w:hAnsi="Times New Roman"/>
                <w:b/>
                <w:bCs/>
                <w:color w:val="000000" w:themeColor="text1"/>
                <w:kern w:val="0"/>
                <w:szCs w:val="21"/>
                <w:highlight w:val="none"/>
                <w:lang w:val="en-US" w:eastAsia="zh-CN"/>
              </w:rPr>
              <w:t>2020</w:t>
            </w:r>
            <w:r>
              <w:rPr>
                <w:rFonts w:hint="eastAsia" w:ascii="Times New Roman" w:hAnsi="Times New Roman"/>
                <w:b/>
                <w:bCs/>
                <w:color w:val="000000" w:themeColor="text1"/>
                <w:kern w:val="0"/>
                <w:szCs w:val="21"/>
                <w:highlight w:val="none"/>
              </w:rPr>
              <w:t>年决算数</w:t>
            </w:r>
          </w:p>
        </w:tc>
        <w:tc>
          <w:tcPr>
            <w:tcW w:w="2240" w:type="dxa"/>
            <w:tcBorders>
              <w:top w:val="single" w:color="auto" w:sz="4" w:space="0"/>
              <w:left w:val="nil"/>
              <w:bottom w:val="single" w:color="auto" w:sz="4" w:space="0"/>
              <w:right w:val="single" w:color="000000" w:sz="4" w:space="0"/>
            </w:tcBorders>
            <w:vAlign w:val="center"/>
          </w:tcPr>
          <w:p w14:paraId="534D46DC">
            <w:pPr>
              <w:widowControl/>
              <w:jc w:val="center"/>
              <w:rPr>
                <w:rFonts w:ascii="Times New Roman" w:hAnsi="Times New Roman" w:eastAsia="Times New Roman"/>
                <w:b/>
                <w:bCs/>
                <w:color w:val="000000" w:themeColor="text1"/>
                <w:kern w:val="0"/>
                <w:szCs w:val="21"/>
                <w:highlight w:val="none"/>
              </w:rPr>
            </w:pPr>
            <w:r>
              <w:rPr>
                <w:rFonts w:ascii="Times New Roman" w:hAnsi="Times New Roman"/>
                <w:b/>
                <w:bCs/>
                <w:color w:val="000000" w:themeColor="text1"/>
                <w:kern w:val="0"/>
                <w:szCs w:val="21"/>
                <w:highlight w:val="none"/>
              </w:rPr>
              <w:t>20</w:t>
            </w:r>
            <w:r>
              <w:rPr>
                <w:rFonts w:hint="eastAsia" w:ascii="Times New Roman" w:hAnsi="Times New Roman"/>
                <w:b/>
                <w:bCs/>
                <w:color w:val="000000" w:themeColor="text1"/>
                <w:kern w:val="0"/>
                <w:szCs w:val="21"/>
                <w:highlight w:val="none"/>
              </w:rPr>
              <w:t>2</w:t>
            </w:r>
            <w:r>
              <w:rPr>
                <w:rFonts w:hint="eastAsia" w:ascii="Times New Roman" w:hAnsi="Times New Roman"/>
                <w:b/>
                <w:bCs/>
                <w:color w:val="000000" w:themeColor="text1"/>
                <w:kern w:val="0"/>
                <w:szCs w:val="21"/>
                <w:highlight w:val="none"/>
                <w:lang w:val="en-US" w:eastAsia="zh-CN"/>
              </w:rPr>
              <w:t>1</w:t>
            </w:r>
            <w:r>
              <w:rPr>
                <w:rFonts w:hint="eastAsia" w:ascii="Times New Roman" w:hAnsi="Times New Roman"/>
                <w:b/>
                <w:bCs/>
                <w:color w:val="000000" w:themeColor="text1"/>
                <w:kern w:val="0"/>
                <w:szCs w:val="21"/>
                <w:highlight w:val="none"/>
              </w:rPr>
              <w:t>年预算数</w:t>
            </w:r>
          </w:p>
        </w:tc>
        <w:tc>
          <w:tcPr>
            <w:tcW w:w="1832" w:type="dxa"/>
            <w:tcBorders>
              <w:top w:val="single" w:color="auto" w:sz="4" w:space="0"/>
              <w:left w:val="nil"/>
              <w:bottom w:val="single" w:color="auto" w:sz="4" w:space="0"/>
              <w:right w:val="single" w:color="000000" w:sz="4" w:space="0"/>
            </w:tcBorders>
            <w:vAlign w:val="center"/>
          </w:tcPr>
          <w:p w14:paraId="58621A38">
            <w:pPr>
              <w:widowControl/>
              <w:jc w:val="center"/>
              <w:rPr>
                <w:rFonts w:ascii="Times New Roman" w:hAnsi="Times New Roman" w:eastAsia="Times New Roman"/>
                <w:b/>
                <w:bCs/>
                <w:color w:val="000000" w:themeColor="text1"/>
                <w:kern w:val="0"/>
                <w:szCs w:val="21"/>
                <w:highlight w:val="none"/>
              </w:rPr>
            </w:pPr>
            <w:r>
              <w:rPr>
                <w:rFonts w:ascii="Times New Roman" w:hAnsi="Times New Roman"/>
                <w:b/>
                <w:bCs/>
                <w:color w:val="000000" w:themeColor="text1"/>
                <w:kern w:val="0"/>
                <w:szCs w:val="21"/>
                <w:highlight w:val="none"/>
              </w:rPr>
              <w:t>20</w:t>
            </w:r>
            <w:r>
              <w:rPr>
                <w:rFonts w:hint="eastAsia" w:ascii="Times New Roman" w:hAnsi="Times New Roman"/>
                <w:b/>
                <w:bCs/>
                <w:color w:val="000000" w:themeColor="text1"/>
                <w:kern w:val="0"/>
                <w:szCs w:val="21"/>
                <w:highlight w:val="none"/>
              </w:rPr>
              <w:t>2</w:t>
            </w:r>
            <w:r>
              <w:rPr>
                <w:rFonts w:hint="eastAsia" w:ascii="Times New Roman" w:hAnsi="Times New Roman"/>
                <w:b/>
                <w:bCs/>
                <w:color w:val="000000" w:themeColor="text1"/>
                <w:kern w:val="0"/>
                <w:szCs w:val="21"/>
                <w:highlight w:val="none"/>
                <w:lang w:val="en-US" w:eastAsia="zh-CN"/>
              </w:rPr>
              <w:t>1</w:t>
            </w:r>
            <w:r>
              <w:rPr>
                <w:rFonts w:hint="eastAsia" w:ascii="Times New Roman" w:hAnsi="Times New Roman"/>
                <w:b/>
                <w:bCs/>
                <w:color w:val="000000" w:themeColor="text1"/>
                <w:kern w:val="0"/>
                <w:szCs w:val="21"/>
                <w:highlight w:val="none"/>
              </w:rPr>
              <w:t>年决算数</w:t>
            </w:r>
          </w:p>
        </w:tc>
      </w:tr>
      <w:tr w14:paraId="3EC2CD35">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1219B1A3">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一、部门基本支出</w:t>
            </w:r>
          </w:p>
        </w:tc>
        <w:tc>
          <w:tcPr>
            <w:tcW w:w="2038" w:type="dxa"/>
            <w:tcBorders>
              <w:top w:val="single" w:color="auto" w:sz="4" w:space="0"/>
              <w:left w:val="nil"/>
              <w:bottom w:val="single" w:color="auto" w:sz="4" w:space="0"/>
              <w:right w:val="single" w:color="000000" w:sz="4" w:space="0"/>
            </w:tcBorders>
            <w:vAlign w:val="center"/>
          </w:tcPr>
          <w:p w14:paraId="0C3BF302">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962.3</w:t>
            </w:r>
          </w:p>
        </w:tc>
        <w:tc>
          <w:tcPr>
            <w:tcW w:w="2240" w:type="dxa"/>
            <w:tcBorders>
              <w:top w:val="single" w:color="auto" w:sz="4" w:space="0"/>
              <w:left w:val="nil"/>
              <w:bottom w:val="single" w:color="auto" w:sz="4" w:space="0"/>
              <w:right w:val="single" w:color="000000" w:sz="4" w:space="0"/>
            </w:tcBorders>
            <w:vAlign w:val="center"/>
          </w:tcPr>
          <w:p w14:paraId="3B3030C0">
            <w:pPr>
              <w:jc w:val="center"/>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537.52</w:t>
            </w:r>
          </w:p>
        </w:tc>
        <w:tc>
          <w:tcPr>
            <w:tcW w:w="1832" w:type="dxa"/>
            <w:tcBorders>
              <w:top w:val="single" w:color="auto" w:sz="4" w:space="0"/>
              <w:left w:val="nil"/>
              <w:bottom w:val="single" w:color="auto" w:sz="4" w:space="0"/>
              <w:right w:val="single" w:color="000000" w:sz="4" w:space="0"/>
            </w:tcBorders>
            <w:vAlign w:val="center"/>
          </w:tcPr>
          <w:p w14:paraId="0AD1B552">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1095.24</w:t>
            </w:r>
          </w:p>
        </w:tc>
      </w:tr>
      <w:tr w14:paraId="1EA065DC">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7E0132C1">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其中：公用经费</w:t>
            </w:r>
          </w:p>
        </w:tc>
        <w:tc>
          <w:tcPr>
            <w:tcW w:w="2038" w:type="dxa"/>
            <w:tcBorders>
              <w:top w:val="single" w:color="auto" w:sz="4" w:space="0"/>
              <w:left w:val="nil"/>
              <w:bottom w:val="single" w:color="auto" w:sz="4" w:space="0"/>
              <w:right w:val="single" w:color="000000" w:sz="4" w:space="0"/>
            </w:tcBorders>
            <w:vAlign w:val="center"/>
          </w:tcPr>
          <w:p w14:paraId="18B76D21">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302.97</w:t>
            </w:r>
          </w:p>
        </w:tc>
        <w:tc>
          <w:tcPr>
            <w:tcW w:w="2240" w:type="dxa"/>
            <w:tcBorders>
              <w:top w:val="single" w:color="auto" w:sz="4" w:space="0"/>
              <w:left w:val="nil"/>
              <w:bottom w:val="single" w:color="auto" w:sz="4" w:space="0"/>
              <w:right w:val="single" w:color="000000" w:sz="4" w:space="0"/>
            </w:tcBorders>
            <w:vAlign w:val="center"/>
          </w:tcPr>
          <w:p w14:paraId="4BF16639">
            <w:pPr>
              <w:jc w:val="center"/>
              <w:rPr>
                <w:rFonts w:hint="default" w:ascii="宋体" w:hAnsi="宋体" w:eastAsia="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lang w:val="en-US" w:eastAsia="zh-CN"/>
              </w:rPr>
              <w:t>46.5</w:t>
            </w:r>
          </w:p>
        </w:tc>
        <w:tc>
          <w:tcPr>
            <w:tcW w:w="1832" w:type="dxa"/>
            <w:tcBorders>
              <w:top w:val="single" w:color="auto" w:sz="4" w:space="0"/>
              <w:left w:val="nil"/>
              <w:bottom w:val="single" w:color="auto" w:sz="4" w:space="0"/>
              <w:right w:val="single" w:color="000000" w:sz="4" w:space="0"/>
            </w:tcBorders>
            <w:vAlign w:val="center"/>
          </w:tcPr>
          <w:p w14:paraId="6639E855">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427.12</w:t>
            </w:r>
          </w:p>
        </w:tc>
      </w:tr>
      <w:tr w14:paraId="4682255C">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428C075D">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其中：办公经费</w:t>
            </w:r>
          </w:p>
        </w:tc>
        <w:tc>
          <w:tcPr>
            <w:tcW w:w="2038" w:type="dxa"/>
            <w:tcBorders>
              <w:top w:val="single" w:color="auto" w:sz="4" w:space="0"/>
              <w:left w:val="nil"/>
              <w:bottom w:val="single" w:color="auto" w:sz="4" w:space="0"/>
              <w:right w:val="single" w:color="000000" w:sz="4" w:space="0"/>
            </w:tcBorders>
            <w:vAlign w:val="center"/>
          </w:tcPr>
          <w:p w14:paraId="1034524B">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52.9</w:t>
            </w:r>
          </w:p>
        </w:tc>
        <w:tc>
          <w:tcPr>
            <w:tcW w:w="2240" w:type="dxa"/>
            <w:tcBorders>
              <w:top w:val="single" w:color="auto" w:sz="4" w:space="0"/>
              <w:left w:val="nil"/>
              <w:bottom w:val="single" w:color="auto" w:sz="4" w:space="0"/>
              <w:right w:val="single" w:color="000000" w:sz="4" w:space="0"/>
            </w:tcBorders>
            <w:vAlign w:val="center"/>
          </w:tcPr>
          <w:p w14:paraId="61730CD0">
            <w:pPr>
              <w:widowControl/>
              <w:jc w:val="center"/>
              <w:rPr>
                <w:rFonts w:hint="eastAsia"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7</w:t>
            </w:r>
          </w:p>
        </w:tc>
        <w:tc>
          <w:tcPr>
            <w:tcW w:w="1832" w:type="dxa"/>
            <w:tcBorders>
              <w:top w:val="single" w:color="auto" w:sz="4" w:space="0"/>
              <w:left w:val="nil"/>
              <w:bottom w:val="single" w:color="auto" w:sz="4" w:space="0"/>
              <w:right w:val="single" w:color="000000" w:sz="4" w:space="0"/>
            </w:tcBorders>
            <w:vAlign w:val="center"/>
          </w:tcPr>
          <w:p w14:paraId="61EDA98B">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68.18</w:t>
            </w:r>
          </w:p>
        </w:tc>
      </w:tr>
      <w:tr w14:paraId="29E6073C">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44ABE7E0">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水费、电费、差旅费</w:t>
            </w:r>
          </w:p>
        </w:tc>
        <w:tc>
          <w:tcPr>
            <w:tcW w:w="2038" w:type="dxa"/>
            <w:tcBorders>
              <w:top w:val="single" w:color="auto" w:sz="4" w:space="0"/>
              <w:left w:val="nil"/>
              <w:bottom w:val="single" w:color="auto" w:sz="4" w:space="0"/>
              <w:right w:val="single" w:color="000000" w:sz="4" w:space="0"/>
            </w:tcBorders>
            <w:vAlign w:val="center"/>
          </w:tcPr>
          <w:p w14:paraId="558F08D8">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18.49</w:t>
            </w:r>
          </w:p>
        </w:tc>
        <w:tc>
          <w:tcPr>
            <w:tcW w:w="2240" w:type="dxa"/>
            <w:tcBorders>
              <w:top w:val="single" w:color="auto" w:sz="4" w:space="0"/>
              <w:left w:val="nil"/>
              <w:bottom w:val="single" w:color="auto" w:sz="4" w:space="0"/>
              <w:right w:val="single" w:color="000000" w:sz="4" w:space="0"/>
            </w:tcBorders>
            <w:vAlign w:val="center"/>
          </w:tcPr>
          <w:p w14:paraId="6668C8B9">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20.22</w:t>
            </w:r>
          </w:p>
        </w:tc>
        <w:tc>
          <w:tcPr>
            <w:tcW w:w="1832" w:type="dxa"/>
            <w:tcBorders>
              <w:top w:val="single" w:color="auto" w:sz="4" w:space="0"/>
              <w:left w:val="nil"/>
              <w:bottom w:val="single" w:color="auto" w:sz="4" w:space="0"/>
              <w:right w:val="single" w:color="000000" w:sz="4" w:space="0"/>
            </w:tcBorders>
            <w:vAlign w:val="center"/>
          </w:tcPr>
          <w:p w14:paraId="6D8D83EC">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24.6</w:t>
            </w:r>
          </w:p>
        </w:tc>
      </w:tr>
      <w:tr w14:paraId="33530ADC">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1CF7E01C">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会议费、培训费</w:t>
            </w:r>
          </w:p>
        </w:tc>
        <w:tc>
          <w:tcPr>
            <w:tcW w:w="2038" w:type="dxa"/>
            <w:tcBorders>
              <w:top w:val="single" w:color="auto" w:sz="4" w:space="0"/>
              <w:left w:val="nil"/>
              <w:bottom w:val="single" w:color="auto" w:sz="4" w:space="0"/>
              <w:right w:val="single" w:color="000000" w:sz="4" w:space="0"/>
            </w:tcBorders>
            <w:vAlign w:val="center"/>
          </w:tcPr>
          <w:p w14:paraId="29AEC33F">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29.1</w:t>
            </w:r>
          </w:p>
        </w:tc>
        <w:tc>
          <w:tcPr>
            <w:tcW w:w="2240" w:type="dxa"/>
            <w:tcBorders>
              <w:top w:val="single" w:color="auto" w:sz="4" w:space="0"/>
              <w:left w:val="nil"/>
              <w:bottom w:val="single" w:color="auto" w:sz="4" w:space="0"/>
              <w:right w:val="single" w:color="000000" w:sz="4" w:space="0"/>
            </w:tcBorders>
            <w:vAlign w:val="center"/>
          </w:tcPr>
          <w:p w14:paraId="4A78530F">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2.73</w:t>
            </w:r>
          </w:p>
        </w:tc>
        <w:tc>
          <w:tcPr>
            <w:tcW w:w="1832" w:type="dxa"/>
            <w:tcBorders>
              <w:top w:val="single" w:color="auto" w:sz="4" w:space="0"/>
              <w:left w:val="nil"/>
              <w:bottom w:val="single" w:color="auto" w:sz="4" w:space="0"/>
              <w:right w:val="single" w:color="000000" w:sz="4" w:space="0"/>
            </w:tcBorders>
            <w:vAlign w:val="center"/>
          </w:tcPr>
          <w:p w14:paraId="70C0A02A">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3.35</w:t>
            </w:r>
          </w:p>
        </w:tc>
      </w:tr>
      <w:tr w14:paraId="1549B8D2">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34C5D754">
            <w:pPr>
              <w:widowControl/>
              <w:ind w:firstLine="1155" w:firstLineChars="550"/>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w:t>
            </w:r>
          </w:p>
        </w:tc>
        <w:tc>
          <w:tcPr>
            <w:tcW w:w="2038" w:type="dxa"/>
            <w:tcBorders>
              <w:top w:val="single" w:color="auto" w:sz="4" w:space="0"/>
              <w:left w:val="nil"/>
              <w:bottom w:val="single" w:color="auto" w:sz="4" w:space="0"/>
              <w:right w:val="single" w:color="000000" w:sz="4" w:space="0"/>
            </w:tcBorders>
            <w:vAlign w:val="center"/>
          </w:tcPr>
          <w:p w14:paraId="387BEC5C">
            <w:pPr>
              <w:widowControl/>
              <w:jc w:val="center"/>
              <w:rPr>
                <w:rFonts w:ascii="Times New Roman" w:hAnsi="Times New Roman" w:eastAsia="Times New Roman"/>
                <w:color w:val="000000" w:themeColor="text1"/>
                <w:kern w:val="0"/>
                <w:szCs w:val="21"/>
                <w:highlight w:val="none"/>
              </w:rPr>
            </w:pPr>
          </w:p>
        </w:tc>
        <w:tc>
          <w:tcPr>
            <w:tcW w:w="2240" w:type="dxa"/>
            <w:tcBorders>
              <w:top w:val="single" w:color="auto" w:sz="4" w:space="0"/>
              <w:left w:val="nil"/>
              <w:bottom w:val="single" w:color="auto" w:sz="4" w:space="0"/>
              <w:right w:val="single" w:color="000000" w:sz="4" w:space="0"/>
            </w:tcBorders>
            <w:vAlign w:val="center"/>
          </w:tcPr>
          <w:p w14:paraId="16B53A5A">
            <w:pPr>
              <w:widowControl/>
              <w:jc w:val="center"/>
              <w:rPr>
                <w:rFonts w:ascii="Times New Roman" w:hAnsi="Times New Roman" w:eastAsia="Times New Roman"/>
                <w:color w:val="000000" w:themeColor="text1"/>
                <w:kern w:val="0"/>
                <w:szCs w:val="21"/>
                <w:highlight w:val="none"/>
              </w:rPr>
            </w:pPr>
          </w:p>
        </w:tc>
        <w:tc>
          <w:tcPr>
            <w:tcW w:w="1832" w:type="dxa"/>
            <w:tcBorders>
              <w:top w:val="single" w:color="auto" w:sz="4" w:space="0"/>
              <w:left w:val="nil"/>
              <w:bottom w:val="single" w:color="auto" w:sz="4" w:space="0"/>
              <w:right w:val="single" w:color="000000" w:sz="4" w:space="0"/>
            </w:tcBorders>
            <w:vAlign w:val="center"/>
          </w:tcPr>
          <w:p w14:paraId="52116BBC">
            <w:pPr>
              <w:widowControl/>
              <w:jc w:val="center"/>
              <w:rPr>
                <w:rFonts w:ascii="Times New Roman" w:hAnsi="Times New Roman" w:eastAsia="Times New Roman"/>
                <w:color w:val="000000" w:themeColor="text1"/>
                <w:kern w:val="0"/>
                <w:szCs w:val="21"/>
                <w:highlight w:val="none"/>
              </w:rPr>
            </w:pPr>
          </w:p>
        </w:tc>
      </w:tr>
      <w:tr w14:paraId="3969664E">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0E1129FC">
            <w:pPr>
              <w:widowControl/>
              <w:ind w:firstLine="945" w:firstLineChars="450"/>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三公经费</w:t>
            </w:r>
          </w:p>
        </w:tc>
        <w:tc>
          <w:tcPr>
            <w:tcW w:w="2038" w:type="dxa"/>
            <w:tcBorders>
              <w:top w:val="single" w:color="auto" w:sz="4" w:space="0"/>
              <w:left w:val="nil"/>
              <w:bottom w:val="single" w:color="auto" w:sz="4" w:space="0"/>
              <w:right w:val="single" w:color="000000" w:sz="4" w:space="0"/>
            </w:tcBorders>
            <w:vAlign w:val="center"/>
          </w:tcPr>
          <w:p w14:paraId="0D9B2998">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17.15</w:t>
            </w:r>
          </w:p>
        </w:tc>
        <w:tc>
          <w:tcPr>
            <w:tcW w:w="2240" w:type="dxa"/>
            <w:tcBorders>
              <w:top w:val="single" w:color="auto" w:sz="4" w:space="0"/>
              <w:left w:val="nil"/>
              <w:bottom w:val="single" w:color="auto" w:sz="4" w:space="0"/>
              <w:right w:val="single" w:color="000000" w:sz="4" w:space="0"/>
            </w:tcBorders>
            <w:vAlign w:val="center"/>
          </w:tcPr>
          <w:p w14:paraId="4EACEE39">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32.5</w:t>
            </w:r>
          </w:p>
        </w:tc>
        <w:tc>
          <w:tcPr>
            <w:tcW w:w="1832" w:type="dxa"/>
            <w:tcBorders>
              <w:top w:val="single" w:color="auto" w:sz="4" w:space="0"/>
              <w:left w:val="nil"/>
              <w:bottom w:val="single" w:color="auto" w:sz="4" w:space="0"/>
              <w:right w:val="single" w:color="000000" w:sz="4" w:space="0"/>
            </w:tcBorders>
            <w:vAlign w:val="center"/>
          </w:tcPr>
          <w:p w14:paraId="0A758483">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18.56</w:t>
            </w:r>
          </w:p>
        </w:tc>
      </w:tr>
      <w:tr w14:paraId="39DA442E">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4C44554D">
            <w:pPr>
              <w:widowControl/>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 xml:space="preserve">   1</w:t>
            </w:r>
            <w:r>
              <w:rPr>
                <w:rFonts w:hint="eastAsia" w:ascii="Times New Roman" w:hAnsi="Times New Roman"/>
                <w:color w:val="000000" w:themeColor="text1"/>
                <w:kern w:val="0"/>
                <w:szCs w:val="21"/>
                <w:highlight w:val="none"/>
              </w:rPr>
              <w:t>、公务用车购置和维护经费</w:t>
            </w:r>
          </w:p>
        </w:tc>
        <w:tc>
          <w:tcPr>
            <w:tcW w:w="2038" w:type="dxa"/>
            <w:tcBorders>
              <w:top w:val="single" w:color="auto" w:sz="4" w:space="0"/>
              <w:left w:val="nil"/>
              <w:bottom w:val="single" w:color="auto" w:sz="4" w:space="0"/>
              <w:right w:val="single" w:color="000000" w:sz="4" w:space="0"/>
            </w:tcBorders>
            <w:vAlign w:val="center"/>
          </w:tcPr>
          <w:p w14:paraId="145566EF">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14.82</w:t>
            </w:r>
          </w:p>
        </w:tc>
        <w:tc>
          <w:tcPr>
            <w:tcW w:w="2240" w:type="dxa"/>
            <w:tcBorders>
              <w:top w:val="single" w:color="auto" w:sz="4" w:space="0"/>
              <w:left w:val="nil"/>
              <w:bottom w:val="single" w:color="auto" w:sz="4" w:space="0"/>
              <w:right w:val="single" w:color="000000" w:sz="4" w:space="0"/>
            </w:tcBorders>
            <w:vAlign w:val="center"/>
          </w:tcPr>
          <w:p w14:paraId="626BAB07">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20</w:t>
            </w:r>
          </w:p>
        </w:tc>
        <w:tc>
          <w:tcPr>
            <w:tcW w:w="1832" w:type="dxa"/>
            <w:tcBorders>
              <w:top w:val="single" w:color="auto" w:sz="4" w:space="0"/>
              <w:left w:val="nil"/>
              <w:bottom w:val="single" w:color="auto" w:sz="4" w:space="0"/>
              <w:right w:val="single" w:color="000000" w:sz="4" w:space="0"/>
            </w:tcBorders>
            <w:vAlign w:val="center"/>
          </w:tcPr>
          <w:p w14:paraId="54FF5437">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15.22</w:t>
            </w:r>
          </w:p>
        </w:tc>
      </w:tr>
      <w:tr w14:paraId="57E7B622">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79F95B70">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其中：公交车购置</w:t>
            </w:r>
          </w:p>
        </w:tc>
        <w:tc>
          <w:tcPr>
            <w:tcW w:w="2038" w:type="dxa"/>
            <w:tcBorders>
              <w:top w:val="single" w:color="auto" w:sz="4" w:space="0"/>
              <w:left w:val="nil"/>
              <w:bottom w:val="single" w:color="auto" w:sz="4" w:space="0"/>
              <w:right w:val="single" w:color="000000" w:sz="4" w:space="0"/>
            </w:tcBorders>
            <w:vAlign w:val="center"/>
          </w:tcPr>
          <w:p w14:paraId="7A500DE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240" w:type="dxa"/>
            <w:tcBorders>
              <w:top w:val="single" w:color="auto" w:sz="4" w:space="0"/>
              <w:left w:val="nil"/>
              <w:bottom w:val="single" w:color="auto" w:sz="4" w:space="0"/>
              <w:right w:val="single" w:color="000000" w:sz="4" w:space="0"/>
            </w:tcBorders>
            <w:vAlign w:val="center"/>
          </w:tcPr>
          <w:p w14:paraId="7D42F9B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1832" w:type="dxa"/>
            <w:tcBorders>
              <w:top w:val="single" w:color="auto" w:sz="4" w:space="0"/>
              <w:left w:val="nil"/>
              <w:bottom w:val="single" w:color="auto" w:sz="4" w:space="0"/>
              <w:right w:val="single" w:color="000000" w:sz="4" w:space="0"/>
            </w:tcBorders>
            <w:vAlign w:val="center"/>
          </w:tcPr>
          <w:p w14:paraId="73B8F766">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r>
      <w:tr w14:paraId="17F7DE99">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54ACA043">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公交车运行维护</w:t>
            </w:r>
          </w:p>
        </w:tc>
        <w:tc>
          <w:tcPr>
            <w:tcW w:w="2038" w:type="dxa"/>
            <w:tcBorders>
              <w:top w:val="single" w:color="auto" w:sz="4" w:space="0"/>
              <w:left w:val="nil"/>
              <w:bottom w:val="single" w:color="auto" w:sz="4" w:space="0"/>
              <w:right w:val="single" w:color="000000" w:sz="4" w:space="0"/>
            </w:tcBorders>
            <w:vAlign w:val="center"/>
          </w:tcPr>
          <w:p w14:paraId="22F5590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14.82</w:t>
            </w:r>
            <w:r>
              <w:rPr>
                <w:rFonts w:hint="eastAsia" w:ascii="Times New Roman" w:hAnsi="Times New Roman"/>
                <w:color w:val="000000" w:themeColor="text1"/>
                <w:kern w:val="0"/>
                <w:szCs w:val="21"/>
                <w:highlight w:val="none"/>
              </w:rPr>
              <w:t>　</w:t>
            </w:r>
          </w:p>
        </w:tc>
        <w:tc>
          <w:tcPr>
            <w:tcW w:w="2240" w:type="dxa"/>
            <w:tcBorders>
              <w:top w:val="single" w:color="auto" w:sz="4" w:space="0"/>
              <w:left w:val="nil"/>
              <w:bottom w:val="single" w:color="auto" w:sz="4" w:space="0"/>
              <w:right w:val="single" w:color="000000" w:sz="4" w:space="0"/>
            </w:tcBorders>
            <w:vAlign w:val="center"/>
          </w:tcPr>
          <w:p w14:paraId="5B0CC66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20</w:t>
            </w:r>
            <w:r>
              <w:rPr>
                <w:rFonts w:hint="eastAsia" w:ascii="Times New Roman" w:hAnsi="Times New Roman"/>
                <w:color w:val="000000" w:themeColor="text1"/>
                <w:kern w:val="0"/>
                <w:szCs w:val="21"/>
                <w:highlight w:val="none"/>
              </w:rPr>
              <w:t>　</w:t>
            </w:r>
          </w:p>
        </w:tc>
        <w:tc>
          <w:tcPr>
            <w:tcW w:w="1832" w:type="dxa"/>
            <w:tcBorders>
              <w:top w:val="single" w:color="auto" w:sz="4" w:space="0"/>
              <w:left w:val="nil"/>
              <w:bottom w:val="single" w:color="auto" w:sz="4" w:space="0"/>
              <w:right w:val="single" w:color="000000" w:sz="4" w:space="0"/>
            </w:tcBorders>
            <w:vAlign w:val="center"/>
          </w:tcPr>
          <w:p w14:paraId="1CB0107B">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rPr>
              <w:t>　</w:t>
            </w:r>
            <w:r>
              <w:rPr>
                <w:rFonts w:hint="eastAsia" w:ascii="Times New Roman" w:hAnsi="Times New Roman"/>
                <w:color w:val="000000" w:themeColor="text1"/>
                <w:kern w:val="0"/>
                <w:szCs w:val="21"/>
                <w:highlight w:val="none"/>
                <w:lang w:val="en-US" w:eastAsia="zh-CN"/>
              </w:rPr>
              <w:t>15.22</w:t>
            </w:r>
          </w:p>
        </w:tc>
      </w:tr>
      <w:tr w14:paraId="605C749F">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1F2B7F9E">
            <w:pPr>
              <w:widowControl/>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 xml:space="preserve">   2</w:t>
            </w:r>
            <w:r>
              <w:rPr>
                <w:rFonts w:hint="eastAsia" w:ascii="Times New Roman" w:hAnsi="Times New Roman"/>
                <w:color w:val="000000" w:themeColor="text1"/>
                <w:kern w:val="0"/>
                <w:szCs w:val="21"/>
                <w:highlight w:val="none"/>
              </w:rPr>
              <w:t>、出国经费</w:t>
            </w:r>
          </w:p>
        </w:tc>
        <w:tc>
          <w:tcPr>
            <w:tcW w:w="2038" w:type="dxa"/>
            <w:tcBorders>
              <w:top w:val="single" w:color="auto" w:sz="4" w:space="0"/>
              <w:left w:val="nil"/>
              <w:bottom w:val="single" w:color="auto" w:sz="4" w:space="0"/>
              <w:right w:val="single" w:color="000000" w:sz="4" w:space="0"/>
            </w:tcBorders>
            <w:vAlign w:val="center"/>
          </w:tcPr>
          <w:p w14:paraId="222296A5">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240" w:type="dxa"/>
            <w:tcBorders>
              <w:top w:val="single" w:color="auto" w:sz="4" w:space="0"/>
              <w:left w:val="nil"/>
              <w:bottom w:val="single" w:color="auto" w:sz="4" w:space="0"/>
              <w:right w:val="single" w:color="000000" w:sz="4" w:space="0"/>
            </w:tcBorders>
            <w:vAlign w:val="center"/>
          </w:tcPr>
          <w:p w14:paraId="17CBB5A1">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1832" w:type="dxa"/>
            <w:tcBorders>
              <w:top w:val="single" w:color="auto" w:sz="4" w:space="0"/>
              <w:left w:val="nil"/>
              <w:bottom w:val="single" w:color="auto" w:sz="4" w:space="0"/>
              <w:right w:val="single" w:color="000000" w:sz="4" w:space="0"/>
            </w:tcBorders>
            <w:vAlign w:val="center"/>
          </w:tcPr>
          <w:p w14:paraId="79EBCCE7">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r>
      <w:tr w14:paraId="240509BF">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5F17F353">
            <w:pPr>
              <w:widowControl/>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 xml:space="preserve">   3</w:t>
            </w:r>
            <w:r>
              <w:rPr>
                <w:rFonts w:hint="eastAsia" w:ascii="Times New Roman" w:hAnsi="Times New Roman"/>
                <w:color w:val="000000" w:themeColor="text1"/>
                <w:kern w:val="0"/>
                <w:szCs w:val="21"/>
                <w:highlight w:val="none"/>
              </w:rPr>
              <w:t>、公务接待</w:t>
            </w:r>
          </w:p>
        </w:tc>
        <w:tc>
          <w:tcPr>
            <w:tcW w:w="2038" w:type="dxa"/>
            <w:tcBorders>
              <w:top w:val="single" w:color="auto" w:sz="4" w:space="0"/>
              <w:left w:val="nil"/>
              <w:bottom w:val="single" w:color="auto" w:sz="4" w:space="0"/>
              <w:right w:val="single" w:color="000000" w:sz="4" w:space="0"/>
            </w:tcBorders>
            <w:vAlign w:val="center"/>
          </w:tcPr>
          <w:p w14:paraId="18A2C32D">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2.33</w:t>
            </w:r>
          </w:p>
        </w:tc>
        <w:tc>
          <w:tcPr>
            <w:tcW w:w="2240" w:type="dxa"/>
            <w:tcBorders>
              <w:top w:val="single" w:color="auto" w:sz="4" w:space="0"/>
              <w:left w:val="nil"/>
              <w:bottom w:val="single" w:color="auto" w:sz="4" w:space="0"/>
              <w:right w:val="single" w:color="000000" w:sz="4" w:space="0"/>
            </w:tcBorders>
            <w:vAlign w:val="center"/>
          </w:tcPr>
          <w:p w14:paraId="2C358D72">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12.5</w:t>
            </w:r>
          </w:p>
        </w:tc>
        <w:tc>
          <w:tcPr>
            <w:tcW w:w="1832" w:type="dxa"/>
            <w:tcBorders>
              <w:top w:val="single" w:color="auto" w:sz="4" w:space="0"/>
              <w:left w:val="nil"/>
              <w:bottom w:val="single" w:color="auto" w:sz="4" w:space="0"/>
              <w:right w:val="single" w:color="000000" w:sz="4" w:space="0"/>
            </w:tcBorders>
            <w:vAlign w:val="center"/>
          </w:tcPr>
          <w:p w14:paraId="48DE9962">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3.34</w:t>
            </w:r>
          </w:p>
        </w:tc>
      </w:tr>
      <w:tr w14:paraId="2C74929C">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48CF7806">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二、部门项目支出</w:t>
            </w:r>
          </w:p>
        </w:tc>
        <w:tc>
          <w:tcPr>
            <w:tcW w:w="2038" w:type="dxa"/>
            <w:tcBorders>
              <w:top w:val="single" w:color="auto" w:sz="4" w:space="0"/>
              <w:left w:val="nil"/>
              <w:bottom w:val="single" w:color="auto" w:sz="4" w:space="0"/>
              <w:right w:val="single" w:color="000000" w:sz="4" w:space="0"/>
            </w:tcBorders>
            <w:vAlign w:val="center"/>
          </w:tcPr>
          <w:p w14:paraId="3DCE0C24">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8890.97</w:t>
            </w:r>
          </w:p>
        </w:tc>
        <w:tc>
          <w:tcPr>
            <w:tcW w:w="2240" w:type="dxa"/>
            <w:tcBorders>
              <w:top w:val="single" w:color="auto" w:sz="4" w:space="0"/>
              <w:left w:val="nil"/>
              <w:bottom w:val="single" w:color="auto" w:sz="4" w:space="0"/>
              <w:right w:val="single" w:color="000000" w:sz="4" w:space="0"/>
            </w:tcBorders>
            <w:vAlign w:val="center"/>
          </w:tcPr>
          <w:p w14:paraId="72DD5F72">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596.3</w:t>
            </w:r>
          </w:p>
        </w:tc>
        <w:tc>
          <w:tcPr>
            <w:tcW w:w="1832" w:type="dxa"/>
            <w:tcBorders>
              <w:top w:val="single" w:color="auto" w:sz="4" w:space="0"/>
              <w:left w:val="nil"/>
              <w:bottom w:val="single" w:color="auto" w:sz="4" w:space="0"/>
              <w:right w:val="single" w:color="000000" w:sz="4" w:space="0"/>
            </w:tcBorders>
            <w:vAlign w:val="center"/>
          </w:tcPr>
          <w:p w14:paraId="79C9B846">
            <w:pPr>
              <w:widowControl/>
              <w:jc w:val="center"/>
              <w:rPr>
                <w:rFonts w:hint="default"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3960.15</w:t>
            </w:r>
          </w:p>
        </w:tc>
      </w:tr>
      <w:tr w14:paraId="5458D025">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36F82B85">
            <w:pPr>
              <w:widowControl/>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 xml:space="preserve">  1</w:t>
            </w:r>
            <w:r>
              <w:rPr>
                <w:rFonts w:hint="eastAsia" w:ascii="Times New Roman" w:hAnsi="Times New Roman"/>
                <w:color w:val="000000" w:themeColor="text1"/>
                <w:kern w:val="0"/>
                <w:szCs w:val="21"/>
                <w:highlight w:val="none"/>
              </w:rPr>
              <w:t>、业务工作专项</w:t>
            </w:r>
            <w:r>
              <w:rPr>
                <w:rFonts w:ascii="Times New Roman" w:hAnsi="Times New Roman"/>
                <w:color w:val="000000" w:themeColor="text1"/>
                <w:kern w:val="0"/>
                <w:szCs w:val="21"/>
                <w:highlight w:val="none"/>
              </w:rPr>
              <w:t>(</w:t>
            </w:r>
            <w:r>
              <w:rPr>
                <w:rFonts w:hint="eastAsia" w:ascii="Times New Roman" w:hAnsi="Times New Roman"/>
                <w:color w:val="000000" w:themeColor="text1"/>
                <w:kern w:val="0"/>
                <w:szCs w:val="21"/>
                <w:highlight w:val="none"/>
                <w:lang w:eastAsia="zh-CN"/>
              </w:rPr>
              <w:t>城管</w:t>
            </w:r>
            <w:r>
              <w:rPr>
                <w:rFonts w:hint="eastAsia" w:ascii="Times New Roman" w:hAnsi="Times New Roman"/>
                <w:color w:val="000000" w:themeColor="text1"/>
                <w:kern w:val="0"/>
                <w:szCs w:val="21"/>
                <w:highlight w:val="none"/>
              </w:rPr>
              <w:t>考核</w:t>
            </w:r>
            <w:r>
              <w:rPr>
                <w:rFonts w:hint="eastAsia" w:ascii="Times New Roman" w:hAnsi="Times New Roman"/>
                <w:color w:val="000000" w:themeColor="text1"/>
                <w:kern w:val="0"/>
                <w:szCs w:val="21"/>
                <w:highlight w:val="none"/>
                <w:lang w:eastAsia="zh-CN"/>
              </w:rPr>
              <w:t>奖励经费</w:t>
            </w:r>
            <w:r>
              <w:rPr>
                <w:rFonts w:ascii="Times New Roman" w:hAnsi="Times New Roman"/>
                <w:color w:val="000000" w:themeColor="text1"/>
                <w:kern w:val="0"/>
                <w:szCs w:val="21"/>
                <w:highlight w:val="none"/>
              </w:rPr>
              <w:t>)</w:t>
            </w:r>
          </w:p>
        </w:tc>
        <w:tc>
          <w:tcPr>
            <w:tcW w:w="2038" w:type="dxa"/>
            <w:tcBorders>
              <w:top w:val="single" w:color="auto" w:sz="4" w:space="0"/>
              <w:left w:val="nil"/>
              <w:bottom w:val="single" w:color="auto" w:sz="4" w:space="0"/>
              <w:right w:val="single" w:color="000000" w:sz="4" w:space="0"/>
            </w:tcBorders>
            <w:vAlign w:val="center"/>
          </w:tcPr>
          <w:p w14:paraId="310D90F1">
            <w:pPr>
              <w:widowControl/>
              <w:jc w:val="center"/>
              <w:rPr>
                <w:rFonts w:hint="default" w:ascii="Times New Roman" w:hAnsi="Times New Roman" w:eastAsia="Times New Roman"/>
                <w:color w:val="000000" w:themeColor="text1"/>
                <w:kern w:val="0"/>
                <w:szCs w:val="21"/>
                <w:highlight w:val="none"/>
                <w:lang w:val="en-US"/>
              </w:rPr>
            </w:pPr>
            <w:r>
              <w:rPr>
                <w:rFonts w:hint="eastAsia" w:ascii="Times New Roman" w:hAnsi="Times New Roman"/>
                <w:color w:val="000000" w:themeColor="text1"/>
                <w:kern w:val="0"/>
                <w:szCs w:val="21"/>
                <w:highlight w:val="none"/>
                <w:lang w:val="en-US" w:eastAsia="zh-CN"/>
              </w:rPr>
              <w:t>1995.07</w:t>
            </w:r>
          </w:p>
        </w:tc>
        <w:tc>
          <w:tcPr>
            <w:tcW w:w="2240" w:type="dxa"/>
            <w:tcBorders>
              <w:top w:val="single" w:color="auto" w:sz="4" w:space="0"/>
              <w:left w:val="nil"/>
              <w:bottom w:val="single" w:color="auto" w:sz="4" w:space="0"/>
              <w:right w:val="single" w:color="000000" w:sz="4" w:space="0"/>
            </w:tcBorders>
            <w:vAlign w:val="center"/>
          </w:tcPr>
          <w:p w14:paraId="313DB44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114.5</w:t>
            </w:r>
            <w:r>
              <w:rPr>
                <w:rFonts w:hint="eastAsia" w:ascii="Times New Roman" w:hAnsi="Times New Roman"/>
                <w:color w:val="000000" w:themeColor="text1"/>
                <w:kern w:val="0"/>
                <w:szCs w:val="21"/>
                <w:highlight w:val="none"/>
              </w:rPr>
              <w:t>　</w:t>
            </w:r>
          </w:p>
        </w:tc>
        <w:tc>
          <w:tcPr>
            <w:tcW w:w="1832" w:type="dxa"/>
            <w:tcBorders>
              <w:top w:val="single" w:color="auto" w:sz="4" w:space="0"/>
              <w:left w:val="nil"/>
              <w:bottom w:val="single" w:color="auto" w:sz="4" w:space="0"/>
              <w:right w:val="single" w:color="000000" w:sz="4" w:space="0"/>
            </w:tcBorders>
            <w:vAlign w:val="center"/>
          </w:tcPr>
          <w:p w14:paraId="05CA4A7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1392.63</w:t>
            </w:r>
            <w:r>
              <w:rPr>
                <w:rFonts w:hint="eastAsia" w:ascii="Times New Roman" w:hAnsi="Times New Roman"/>
                <w:color w:val="000000" w:themeColor="text1"/>
                <w:kern w:val="0"/>
                <w:szCs w:val="21"/>
                <w:highlight w:val="none"/>
              </w:rPr>
              <w:t>　</w:t>
            </w:r>
          </w:p>
        </w:tc>
      </w:tr>
      <w:tr w14:paraId="7193D812">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5CF89944">
            <w:pPr>
              <w:widowControl/>
              <w:jc w:val="left"/>
              <w:rPr>
                <w:rFonts w:ascii="Times New Roman" w:hAnsi="Times New Roman" w:eastAsia="Times New Roman"/>
                <w:color w:val="000000" w:themeColor="text1"/>
                <w:kern w:val="0"/>
                <w:szCs w:val="21"/>
                <w:highlight w:val="none"/>
              </w:rPr>
            </w:pPr>
            <w:r>
              <w:rPr>
                <w:rFonts w:hint="eastAsia" w:ascii="Times New Roman" w:hAnsi="Times New Roman" w:eastAsia="Times New Roman"/>
                <w:color w:val="000000" w:themeColor="text1"/>
                <w:kern w:val="0"/>
                <w:szCs w:val="21"/>
                <w:highlight w:val="none"/>
              </w:rPr>
              <w:t>垃圾焚烧</w:t>
            </w:r>
          </w:p>
        </w:tc>
        <w:tc>
          <w:tcPr>
            <w:tcW w:w="2038" w:type="dxa"/>
            <w:tcBorders>
              <w:top w:val="single" w:color="auto" w:sz="4" w:space="0"/>
              <w:left w:val="nil"/>
              <w:bottom w:val="single" w:color="auto" w:sz="4" w:space="0"/>
              <w:right w:val="single" w:color="000000" w:sz="4" w:space="0"/>
            </w:tcBorders>
            <w:vAlign w:val="center"/>
          </w:tcPr>
          <w:p w14:paraId="709C51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2322.2</w:t>
            </w:r>
          </w:p>
        </w:tc>
        <w:tc>
          <w:tcPr>
            <w:tcW w:w="2240" w:type="dxa"/>
            <w:tcBorders>
              <w:top w:val="single" w:color="auto" w:sz="4" w:space="0"/>
              <w:left w:val="nil"/>
              <w:bottom w:val="single" w:color="auto" w:sz="4" w:space="0"/>
              <w:right w:val="single" w:color="000000" w:sz="4" w:space="0"/>
            </w:tcBorders>
            <w:vAlign w:val="center"/>
          </w:tcPr>
          <w:p w14:paraId="0B1B5A72">
            <w:pPr>
              <w:widowControl/>
              <w:jc w:val="center"/>
              <w:rPr>
                <w:rFonts w:ascii="Times New Roman" w:hAnsi="Times New Roman" w:eastAsia="Times New Roman"/>
                <w:color w:val="000000" w:themeColor="text1"/>
                <w:kern w:val="0"/>
                <w:szCs w:val="21"/>
                <w:highlight w:val="none"/>
              </w:rPr>
            </w:pPr>
          </w:p>
        </w:tc>
        <w:tc>
          <w:tcPr>
            <w:tcW w:w="1832" w:type="dxa"/>
            <w:tcBorders>
              <w:top w:val="single" w:color="auto" w:sz="4" w:space="0"/>
              <w:left w:val="nil"/>
              <w:bottom w:val="single" w:color="auto" w:sz="4" w:space="0"/>
              <w:right w:val="single" w:color="000000" w:sz="4" w:space="0"/>
            </w:tcBorders>
            <w:vAlign w:val="center"/>
          </w:tcPr>
          <w:p w14:paraId="074AB42C">
            <w:pPr>
              <w:widowControl/>
              <w:rPr>
                <w:rFonts w:ascii="Times New Roman" w:hAnsi="Times New Roman" w:eastAsiaTheme="minorEastAsia"/>
                <w:color w:val="000000" w:themeColor="text1"/>
                <w:kern w:val="0"/>
                <w:szCs w:val="21"/>
                <w:highlight w:val="none"/>
              </w:rPr>
            </w:pPr>
          </w:p>
        </w:tc>
      </w:tr>
      <w:tr w14:paraId="6C238323">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7A22A94F">
            <w:pPr>
              <w:widowControl/>
              <w:jc w:val="left"/>
              <w:rPr>
                <w:rFonts w:hint="eastAsia" w:ascii="Times New Roman" w:hAnsi="Times New Roman" w:eastAsia="宋体"/>
                <w:color w:val="000000" w:themeColor="text1"/>
                <w:kern w:val="0"/>
                <w:szCs w:val="21"/>
                <w:highlight w:val="none"/>
                <w:lang w:eastAsia="zh-CN"/>
              </w:rPr>
            </w:pPr>
            <w:r>
              <w:rPr>
                <w:rFonts w:hint="eastAsia" w:ascii="Times New Roman" w:hAnsi="Times New Roman"/>
                <w:color w:val="000000" w:themeColor="text1"/>
                <w:kern w:val="0"/>
                <w:szCs w:val="21"/>
                <w:highlight w:val="none"/>
                <w:lang w:eastAsia="zh-CN"/>
              </w:rPr>
              <w:t>工作经费</w:t>
            </w:r>
          </w:p>
        </w:tc>
        <w:tc>
          <w:tcPr>
            <w:tcW w:w="2038" w:type="dxa"/>
            <w:tcBorders>
              <w:top w:val="single" w:color="auto" w:sz="4" w:space="0"/>
              <w:left w:val="nil"/>
              <w:bottom w:val="single" w:color="auto" w:sz="4" w:space="0"/>
              <w:right w:val="single" w:color="000000" w:sz="4" w:space="0"/>
            </w:tcBorders>
            <w:vAlign w:val="center"/>
          </w:tcPr>
          <w:p w14:paraId="3E9FBB5E">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2541.9</w:t>
            </w:r>
          </w:p>
        </w:tc>
        <w:tc>
          <w:tcPr>
            <w:tcW w:w="2240" w:type="dxa"/>
            <w:tcBorders>
              <w:top w:val="single" w:color="auto" w:sz="4" w:space="0"/>
              <w:left w:val="nil"/>
              <w:bottom w:val="single" w:color="auto" w:sz="4" w:space="0"/>
              <w:right w:val="single" w:color="000000" w:sz="4" w:space="0"/>
            </w:tcBorders>
            <w:vAlign w:val="center"/>
          </w:tcPr>
          <w:p w14:paraId="36C3C8F0">
            <w:pPr>
              <w:widowControl/>
              <w:rPr>
                <w:rFonts w:ascii="Times New Roman" w:hAnsi="Times New Roman" w:eastAsiaTheme="minorEastAsia"/>
                <w:color w:val="000000" w:themeColor="text1"/>
                <w:kern w:val="0"/>
                <w:szCs w:val="21"/>
                <w:highlight w:val="none"/>
              </w:rPr>
            </w:pPr>
          </w:p>
        </w:tc>
        <w:tc>
          <w:tcPr>
            <w:tcW w:w="1832" w:type="dxa"/>
            <w:tcBorders>
              <w:top w:val="single" w:color="auto" w:sz="4" w:space="0"/>
              <w:left w:val="nil"/>
              <w:bottom w:val="single" w:color="auto" w:sz="4" w:space="0"/>
              <w:right w:val="single" w:color="000000" w:sz="4" w:space="0"/>
            </w:tcBorders>
            <w:vAlign w:val="center"/>
          </w:tcPr>
          <w:p w14:paraId="355BF189">
            <w:pPr>
              <w:widowControl/>
              <w:jc w:val="center"/>
              <w:rPr>
                <w:rFonts w:hint="default" w:ascii="Times New Roman" w:hAnsi="Times New Roman" w:eastAsiaTheme="minorEastAsia"/>
                <w:color w:val="000000" w:themeColor="text1"/>
                <w:kern w:val="0"/>
                <w:szCs w:val="21"/>
                <w:highlight w:val="none"/>
                <w:lang w:val="en-US" w:eastAsia="zh-CN"/>
              </w:rPr>
            </w:pPr>
            <w:r>
              <w:rPr>
                <w:rFonts w:hint="eastAsia" w:ascii="Times New Roman" w:hAnsi="Times New Roman" w:eastAsiaTheme="minorEastAsia"/>
                <w:color w:val="000000" w:themeColor="text1"/>
                <w:kern w:val="0"/>
                <w:szCs w:val="21"/>
                <w:highlight w:val="none"/>
                <w:lang w:val="en-US" w:eastAsia="zh-CN"/>
              </w:rPr>
              <w:t>931.85</w:t>
            </w:r>
          </w:p>
        </w:tc>
      </w:tr>
      <w:tr w14:paraId="110BD6DF">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62EC0041">
            <w:pPr>
              <w:widowControl/>
              <w:jc w:val="left"/>
              <w:rPr>
                <w:rFonts w:ascii="Times New Roman" w:hAnsi="Times New Roman"/>
                <w:color w:val="000000" w:themeColor="text1"/>
                <w:kern w:val="0"/>
                <w:szCs w:val="21"/>
                <w:highlight w:val="none"/>
              </w:rPr>
            </w:pPr>
          </w:p>
        </w:tc>
        <w:tc>
          <w:tcPr>
            <w:tcW w:w="2038" w:type="dxa"/>
            <w:tcBorders>
              <w:top w:val="single" w:color="auto" w:sz="4" w:space="0"/>
              <w:left w:val="nil"/>
              <w:bottom w:val="single" w:color="auto" w:sz="4" w:space="0"/>
              <w:right w:val="single" w:color="000000" w:sz="4" w:space="0"/>
            </w:tcBorders>
            <w:vAlign w:val="center"/>
          </w:tcPr>
          <w:p w14:paraId="473B6A13">
            <w:pPr>
              <w:widowControl/>
              <w:jc w:val="center"/>
              <w:rPr>
                <w:rFonts w:ascii="Times New Roman" w:hAnsi="Times New Roman" w:eastAsiaTheme="minorEastAsia"/>
                <w:color w:val="000000" w:themeColor="text1"/>
                <w:kern w:val="0"/>
                <w:szCs w:val="21"/>
                <w:highlight w:val="none"/>
              </w:rPr>
            </w:pPr>
          </w:p>
        </w:tc>
        <w:tc>
          <w:tcPr>
            <w:tcW w:w="2240" w:type="dxa"/>
            <w:tcBorders>
              <w:top w:val="single" w:color="auto" w:sz="4" w:space="0"/>
              <w:left w:val="nil"/>
              <w:bottom w:val="single" w:color="auto" w:sz="4" w:space="0"/>
              <w:right w:val="single" w:color="000000" w:sz="4" w:space="0"/>
            </w:tcBorders>
            <w:vAlign w:val="center"/>
          </w:tcPr>
          <w:p w14:paraId="18EBA124">
            <w:pPr>
              <w:widowControl/>
              <w:rPr>
                <w:rFonts w:ascii="Times New Roman" w:hAnsi="Times New Roman" w:eastAsiaTheme="minorEastAsia"/>
                <w:color w:val="000000" w:themeColor="text1"/>
                <w:kern w:val="0"/>
                <w:szCs w:val="21"/>
                <w:highlight w:val="none"/>
              </w:rPr>
            </w:pPr>
          </w:p>
        </w:tc>
        <w:tc>
          <w:tcPr>
            <w:tcW w:w="1832" w:type="dxa"/>
            <w:tcBorders>
              <w:top w:val="single" w:color="auto" w:sz="4" w:space="0"/>
              <w:left w:val="nil"/>
              <w:bottom w:val="single" w:color="auto" w:sz="4" w:space="0"/>
              <w:right w:val="single" w:color="000000" w:sz="4" w:space="0"/>
            </w:tcBorders>
            <w:vAlign w:val="center"/>
          </w:tcPr>
          <w:p w14:paraId="4A21914E">
            <w:pPr>
              <w:widowControl/>
              <w:jc w:val="center"/>
              <w:rPr>
                <w:rFonts w:ascii="Times New Roman" w:hAnsi="Times New Roman" w:eastAsiaTheme="minorEastAsia"/>
                <w:color w:val="000000" w:themeColor="text1"/>
                <w:kern w:val="0"/>
                <w:szCs w:val="21"/>
                <w:highlight w:val="none"/>
              </w:rPr>
            </w:pPr>
          </w:p>
        </w:tc>
      </w:tr>
      <w:tr w14:paraId="30FA0342">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4586634F">
            <w:pPr>
              <w:widowControl/>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 xml:space="preserve"> 2</w:t>
            </w:r>
            <w:r>
              <w:rPr>
                <w:rFonts w:hint="eastAsia" w:ascii="Times New Roman" w:hAnsi="Times New Roman"/>
                <w:color w:val="000000" w:themeColor="text1"/>
                <w:kern w:val="0"/>
                <w:szCs w:val="21"/>
                <w:highlight w:val="none"/>
              </w:rPr>
              <w:t>、运行维护专项</w:t>
            </w:r>
            <w:r>
              <w:rPr>
                <w:rFonts w:ascii="Times New Roman" w:hAnsi="Times New Roman"/>
                <w:color w:val="000000" w:themeColor="text1"/>
                <w:kern w:val="0"/>
                <w:szCs w:val="21"/>
                <w:highlight w:val="none"/>
              </w:rPr>
              <w:t>(</w:t>
            </w:r>
            <w:r>
              <w:rPr>
                <w:rFonts w:hint="eastAsia" w:ascii="Times New Roman" w:hAnsi="Times New Roman"/>
                <w:color w:val="000000" w:themeColor="text1"/>
                <w:kern w:val="0"/>
                <w:szCs w:val="21"/>
                <w:highlight w:val="none"/>
                <w:lang w:eastAsia="zh-CN"/>
              </w:rPr>
              <w:t>维修经费</w:t>
            </w:r>
            <w:r>
              <w:rPr>
                <w:rFonts w:ascii="Times New Roman" w:hAnsi="Times New Roman"/>
                <w:color w:val="000000" w:themeColor="text1"/>
                <w:kern w:val="0"/>
                <w:szCs w:val="21"/>
                <w:highlight w:val="none"/>
              </w:rPr>
              <w:t>)</w:t>
            </w:r>
          </w:p>
        </w:tc>
        <w:tc>
          <w:tcPr>
            <w:tcW w:w="2038" w:type="dxa"/>
            <w:tcBorders>
              <w:top w:val="single" w:color="auto" w:sz="4" w:space="0"/>
              <w:left w:val="nil"/>
              <w:bottom w:val="single" w:color="auto" w:sz="4" w:space="0"/>
              <w:right w:val="single" w:color="000000" w:sz="4" w:space="0"/>
            </w:tcBorders>
            <w:vAlign w:val="center"/>
          </w:tcPr>
          <w:p w14:paraId="06FF2D25">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2031.8</w:t>
            </w:r>
            <w:r>
              <w:rPr>
                <w:rFonts w:hint="eastAsia" w:ascii="Times New Roman" w:hAnsi="Times New Roman"/>
                <w:color w:val="000000" w:themeColor="text1"/>
                <w:kern w:val="0"/>
                <w:szCs w:val="21"/>
                <w:highlight w:val="none"/>
              </w:rPr>
              <w:t>　</w:t>
            </w:r>
          </w:p>
        </w:tc>
        <w:tc>
          <w:tcPr>
            <w:tcW w:w="2240" w:type="dxa"/>
            <w:tcBorders>
              <w:top w:val="single" w:color="auto" w:sz="4" w:space="0"/>
              <w:left w:val="nil"/>
              <w:bottom w:val="single" w:color="auto" w:sz="4" w:space="0"/>
              <w:right w:val="single" w:color="000000" w:sz="4" w:space="0"/>
            </w:tcBorders>
            <w:vAlign w:val="center"/>
          </w:tcPr>
          <w:p w14:paraId="72B558BC">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481.8</w:t>
            </w:r>
            <w:r>
              <w:rPr>
                <w:rFonts w:hint="eastAsia" w:ascii="Times New Roman" w:hAnsi="Times New Roman"/>
                <w:color w:val="000000" w:themeColor="text1"/>
                <w:kern w:val="0"/>
                <w:szCs w:val="21"/>
                <w:highlight w:val="none"/>
              </w:rPr>
              <w:t>　</w:t>
            </w:r>
          </w:p>
        </w:tc>
        <w:tc>
          <w:tcPr>
            <w:tcW w:w="1832" w:type="dxa"/>
            <w:tcBorders>
              <w:top w:val="single" w:color="auto" w:sz="4" w:space="0"/>
              <w:left w:val="nil"/>
              <w:bottom w:val="single" w:color="auto" w:sz="4" w:space="0"/>
              <w:right w:val="single" w:color="000000" w:sz="4" w:space="0"/>
            </w:tcBorders>
            <w:vAlign w:val="center"/>
          </w:tcPr>
          <w:p w14:paraId="6056207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1635.67</w:t>
            </w:r>
            <w:r>
              <w:rPr>
                <w:rFonts w:hint="eastAsia" w:ascii="Times New Roman" w:hAnsi="Times New Roman"/>
                <w:color w:val="000000" w:themeColor="text1"/>
                <w:kern w:val="0"/>
                <w:szCs w:val="21"/>
                <w:highlight w:val="none"/>
              </w:rPr>
              <w:t>　</w:t>
            </w:r>
          </w:p>
        </w:tc>
      </w:tr>
      <w:tr w14:paraId="595946CF">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4D109D69">
            <w:pPr>
              <w:widowControl/>
              <w:ind w:firstLine="105" w:firstLineChars="50"/>
              <w:rPr>
                <w:rFonts w:ascii="Times New Roman" w:hAnsi="Times New Roman" w:eastAsia="Times New Roman"/>
                <w:color w:val="000000" w:themeColor="text1"/>
                <w:kern w:val="0"/>
                <w:szCs w:val="21"/>
                <w:highlight w:val="none"/>
              </w:rPr>
            </w:pPr>
          </w:p>
        </w:tc>
        <w:tc>
          <w:tcPr>
            <w:tcW w:w="2038" w:type="dxa"/>
            <w:tcBorders>
              <w:top w:val="single" w:color="auto" w:sz="4" w:space="0"/>
              <w:left w:val="nil"/>
              <w:bottom w:val="single" w:color="auto" w:sz="4" w:space="0"/>
              <w:right w:val="single" w:color="000000" w:sz="4" w:space="0"/>
            </w:tcBorders>
            <w:vAlign w:val="center"/>
          </w:tcPr>
          <w:p w14:paraId="60D460DE">
            <w:pPr>
              <w:widowControl/>
              <w:jc w:val="center"/>
              <w:rPr>
                <w:rFonts w:ascii="Times New Roman" w:hAnsi="Times New Roman" w:eastAsia="Times New Roman"/>
                <w:color w:val="000000" w:themeColor="text1"/>
                <w:kern w:val="0"/>
                <w:szCs w:val="21"/>
                <w:highlight w:val="none"/>
              </w:rPr>
            </w:pPr>
          </w:p>
        </w:tc>
        <w:tc>
          <w:tcPr>
            <w:tcW w:w="2240" w:type="dxa"/>
            <w:tcBorders>
              <w:top w:val="single" w:color="auto" w:sz="4" w:space="0"/>
              <w:left w:val="nil"/>
              <w:bottom w:val="single" w:color="auto" w:sz="4" w:space="0"/>
              <w:right w:val="single" w:color="000000" w:sz="4" w:space="0"/>
            </w:tcBorders>
            <w:vAlign w:val="center"/>
          </w:tcPr>
          <w:p w14:paraId="51709C40">
            <w:pPr>
              <w:widowControl/>
              <w:jc w:val="center"/>
              <w:rPr>
                <w:rFonts w:ascii="Times New Roman" w:hAnsi="Times New Roman" w:eastAsia="Times New Roman"/>
                <w:color w:val="000000" w:themeColor="text1"/>
                <w:kern w:val="0"/>
                <w:szCs w:val="21"/>
                <w:highlight w:val="none"/>
              </w:rPr>
            </w:pPr>
          </w:p>
        </w:tc>
        <w:tc>
          <w:tcPr>
            <w:tcW w:w="1832" w:type="dxa"/>
            <w:tcBorders>
              <w:top w:val="single" w:color="auto" w:sz="4" w:space="0"/>
              <w:left w:val="nil"/>
              <w:bottom w:val="single" w:color="auto" w:sz="4" w:space="0"/>
              <w:right w:val="single" w:color="000000" w:sz="4" w:space="0"/>
            </w:tcBorders>
            <w:vAlign w:val="center"/>
          </w:tcPr>
          <w:p w14:paraId="48F8BFB0">
            <w:pPr>
              <w:widowControl/>
              <w:jc w:val="center"/>
              <w:rPr>
                <w:rFonts w:ascii="Times New Roman" w:hAnsi="Times New Roman" w:eastAsia="Times New Roman"/>
                <w:color w:val="000000" w:themeColor="text1"/>
                <w:kern w:val="0"/>
                <w:szCs w:val="21"/>
                <w:highlight w:val="none"/>
              </w:rPr>
            </w:pPr>
          </w:p>
        </w:tc>
      </w:tr>
      <w:tr w14:paraId="66713B2E">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7E5885F0">
            <w:pPr>
              <w:widowControl/>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3</w:t>
            </w:r>
            <w:r>
              <w:rPr>
                <w:rFonts w:hint="eastAsia" w:ascii="Times New Roman" w:hAnsi="Times New Roman"/>
                <w:color w:val="000000" w:themeColor="text1"/>
                <w:kern w:val="0"/>
                <w:szCs w:val="21"/>
                <w:highlight w:val="none"/>
              </w:rPr>
              <w:t>、市级专项资金（一个专项一行</w:t>
            </w:r>
          </w:p>
        </w:tc>
        <w:tc>
          <w:tcPr>
            <w:tcW w:w="2038" w:type="dxa"/>
            <w:tcBorders>
              <w:top w:val="single" w:color="auto" w:sz="4" w:space="0"/>
              <w:left w:val="nil"/>
              <w:bottom w:val="single" w:color="auto" w:sz="4" w:space="0"/>
              <w:right w:val="single" w:color="000000" w:sz="4" w:space="0"/>
            </w:tcBorders>
            <w:vAlign w:val="center"/>
          </w:tcPr>
          <w:p w14:paraId="6D226D5D">
            <w:pPr>
              <w:widowControl/>
              <w:jc w:val="center"/>
              <w:rPr>
                <w:rFonts w:ascii="Times New Roman" w:hAnsi="Times New Roman" w:eastAsiaTheme="minorEastAsia"/>
                <w:color w:val="000000" w:themeColor="text1"/>
                <w:kern w:val="0"/>
                <w:szCs w:val="21"/>
                <w:highlight w:val="none"/>
              </w:rPr>
            </w:pPr>
          </w:p>
        </w:tc>
        <w:tc>
          <w:tcPr>
            <w:tcW w:w="2240" w:type="dxa"/>
            <w:tcBorders>
              <w:top w:val="single" w:color="auto" w:sz="4" w:space="0"/>
              <w:left w:val="nil"/>
              <w:bottom w:val="single" w:color="auto" w:sz="4" w:space="0"/>
              <w:right w:val="single" w:color="000000" w:sz="4" w:space="0"/>
            </w:tcBorders>
            <w:vAlign w:val="center"/>
          </w:tcPr>
          <w:p w14:paraId="063C3905">
            <w:pPr>
              <w:widowControl/>
              <w:jc w:val="center"/>
              <w:rPr>
                <w:rFonts w:ascii="Times New Roman" w:hAnsi="Times New Roman" w:eastAsia="Times New Roman"/>
                <w:color w:val="000000" w:themeColor="text1"/>
                <w:kern w:val="0"/>
                <w:szCs w:val="21"/>
                <w:highlight w:val="none"/>
              </w:rPr>
            </w:pPr>
          </w:p>
        </w:tc>
        <w:tc>
          <w:tcPr>
            <w:tcW w:w="1832" w:type="dxa"/>
            <w:tcBorders>
              <w:top w:val="single" w:color="auto" w:sz="4" w:space="0"/>
              <w:left w:val="nil"/>
              <w:bottom w:val="single" w:color="auto" w:sz="4" w:space="0"/>
              <w:right w:val="single" w:color="000000" w:sz="4" w:space="0"/>
            </w:tcBorders>
            <w:vAlign w:val="center"/>
          </w:tcPr>
          <w:p w14:paraId="688A9F6C">
            <w:pPr>
              <w:widowControl/>
              <w:jc w:val="center"/>
              <w:rPr>
                <w:rFonts w:ascii="Times New Roman" w:hAnsi="Times New Roman" w:eastAsiaTheme="minorEastAsia"/>
                <w:color w:val="000000" w:themeColor="text1"/>
                <w:kern w:val="0"/>
                <w:szCs w:val="21"/>
                <w:highlight w:val="none"/>
              </w:rPr>
            </w:pPr>
          </w:p>
        </w:tc>
      </w:tr>
      <w:tr w14:paraId="66E10B3C">
        <w:tblPrEx>
          <w:tblCellMar>
            <w:top w:w="0" w:type="dxa"/>
            <w:left w:w="108" w:type="dxa"/>
            <w:bottom w:w="0" w:type="dxa"/>
            <w:right w:w="108" w:type="dxa"/>
          </w:tblCellMar>
        </w:tblPrEx>
        <w:trPr>
          <w:trHeight w:val="805" w:hRule="atLeast"/>
          <w:jc w:val="center"/>
        </w:trPr>
        <w:tc>
          <w:tcPr>
            <w:tcW w:w="3354" w:type="dxa"/>
            <w:tcBorders>
              <w:top w:val="nil"/>
              <w:left w:val="single" w:color="auto" w:sz="4" w:space="0"/>
              <w:bottom w:val="single" w:color="auto" w:sz="4" w:space="0"/>
              <w:right w:val="single" w:color="auto" w:sz="4" w:space="0"/>
            </w:tcBorders>
            <w:vAlign w:val="center"/>
          </w:tcPr>
          <w:p w14:paraId="11492685">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27AF631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eastAsia="zh-CN"/>
              </w:rPr>
              <w:t>严格控制三公经费，压减支出</w:t>
            </w:r>
            <w:r>
              <w:rPr>
                <w:rFonts w:hint="eastAsia" w:ascii="Times New Roman" w:hAnsi="Times New Roman"/>
                <w:color w:val="000000" w:themeColor="text1"/>
                <w:kern w:val="0"/>
                <w:szCs w:val="21"/>
                <w:highlight w:val="none"/>
              </w:rPr>
              <w:t>　</w:t>
            </w:r>
          </w:p>
        </w:tc>
      </w:tr>
    </w:tbl>
    <w:p w14:paraId="3F40C2CE">
      <w:pPr>
        <w:tabs>
          <w:tab w:val="left" w:pos="1831"/>
        </w:tabs>
        <w:spacing w:line="560" w:lineRule="exact"/>
        <w:rPr>
          <w:rFonts w:hint="eastAsia" w:ascii="Times New Roman" w:hAnsi="Times New Roman" w:eastAsia="仿宋"/>
          <w:sz w:val="32"/>
          <w:szCs w:val="32"/>
          <w:lang w:eastAsia="zh-CN"/>
        </w:rPr>
      </w:pPr>
      <w:r>
        <w:rPr>
          <w:rFonts w:hint="eastAsia" w:ascii="Times New Roman" w:hAnsi="Times New Roman"/>
          <w:color w:val="000000" w:themeColor="text1"/>
          <w:kern w:val="0"/>
          <w:sz w:val="22"/>
          <w:highlight w:val="none"/>
        </w:rPr>
        <w:t>说明：</w:t>
      </w:r>
      <w:r>
        <w:rPr>
          <w:rFonts w:ascii="Times New Roman" w:hAnsi="Times New Roman"/>
          <w:color w:val="000000" w:themeColor="text1"/>
          <w:kern w:val="0"/>
          <w:sz w:val="22"/>
          <w:highlight w:val="none"/>
        </w:rPr>
        <w:t>“</w:t>
      </w:r>
      <w:r>
        <w:rPr>
          <w:rFonts w:hint="eastAsia" w:ascii="Times New Roman" w:hAnsi="Times New Roman"/>
          <w:color w:val="000000" w:themeColor="text1"/>
          <w:kern w:val="0"/>
          <w:sz w:val="22"/>
          <w:highlight w:val="none"/>
        </w:rPr>
        <w:t>项目支出</w:t>
      </w:r>
      <w:r>
        <w:rPr>
          <w:rFonts w:ascii="Times New Roman" w:hAnsi="Times New Roman"/>
          <w:color w:val="000000" w:themeColor="text1"/>
          <w:kern w:val="0"/>
          <w:sz w:val="22"/>
          <w:highlight w:val="none"/>
        </w:rPr>
        <w:t>”</w:t>
      </w:r>
      <w:r>
        <w:rPr>
          <w:rFonts w:hint="eastAsia" w:ascii="Times New Roman" w:hAnsi="Times New Roman"/>
          <w:color w:val="000000" w:themeColor="text1"/>
          <w:kern w:val="0"/>
          <w:sz w:val="22"/>
          <w:highlight w:val="none"/>
        </w:rPr>
        <w:t>需要填报基本支出以外的所有项目支出情况，包括业务工作项目、运行维护项目和市级专项资金等；</w:t>
      </w:r>
      <w:r>
        <w:rPr>
          <w:rFonts w:ascii="Times New Roman" w:hAnsi="Times New Roman"/>
          <w:color w:val="000000" w:themeColor="text1"/>
          <w:kern w:val="0"/>
          <w:sz w:val="22"/>
          <w:highlight w:val="none"/>
        </w:rPr>
        <w:t>“</w:t>
      </w:r>
      <w:r>
        <w:rPr>
          <w:rFonts w:hint="eastAsia" w:ascii="Times New Roman" w:hAnsi="Times New Roman"/>
          <w:color w:val="000000" w:themeColor="text1"/>
          <w:kern w:val="0"/>
          <w:sz w:val="22"/>
          <w:highlight w:val="none"/>
        </w:rPr>
        <w:t>公用经费</w:t>
      </w:r>
      <w:r>
        <w:rPr>
          <w:rFonts w:ascii="Times New Roman" w:hAnsi="Times New Roman"/>
          <w:color w:val="000000" w:themeColor="text1"/>
          <w:kern w:val="0"/>
          <w:sz w:val="22"/>
          <w:highlight w:val="none"/>
        </w:rPr>
        <w:t>”</w:t>
      </w:r>
      <w:r>
        <w:rPr>
          <w:rFonts w:hint="eastAsia" w:ascii="Times New Roman" w:hAnsi="Times New Roman"/>
          <w:color w:val="000000" w:themeColor="text1"/>
          <w:kern w:val="0"/>
          <w:sz w:val="22"/>
          <w:highlight w:val="none"/>
        </w:rPr>
        <w:t>填报基本支出中的一般商品和服务支出。</w:t>
      </w:r>
      <w:r>
        <w:rPr>
          <w:rFonts w:ascii="Times New Roman" w:hAnsi="Times New Roman" w:eastAsia="Times New Roman"/>
          <w:color w:val="000000" w:themeColor="text1"/>
          <w:kern w:val="0"/>
          <w:sz w:val="22"/>
          <w:highlight w:val="none"/>
        </w:rPr>
        <w:br w:type="page"/>
      </w:r>
    </w:p>
    <w:p w14:paraId="2D6D5762">
      <w:pPr>
        <w:tabs>
          <w:tab w:val="left" w:pos="1831"/>
        </w:tabs>
        <w:spacing w:line="560" w:lineRule="exact"/>
        <w:ind w:firstLine="640" w:firstLineChars="200"/>
        <w:rPr>
          <w:rFonts w:ascii="Times New Roman" w:hAnsi="Times New Roman"/>
        </w:rPr>
      </w:pPr>
      <w:r>
        <w:rPr>
          <w:rFonts w:hint="eastAsia" w:ascii="Times New Roman" w:hAnsi="Times New Roman" w:eastAsia="仿宋"/>
          <w:sz w:val="32"/>
          <w:szCs w:val="32"/>
          <w:lang w:eastAsia="zh-CN"/>
        </w:rPr>
        <w:t>附件</w:t>
      </w:r>
      <w:r>
        <w:rPr>
          <w:rFonts w:hint="eastAsia" w:ascii="Times New Roman" w:hAnsi="Times New Roman" w:eastAsia="仿宋"/>
          <w:sz w:val="32"/>
          <w:szCs w:val="32"/>
          <w:lang w:val="en-US" w:eastAsia="zh-CN"/>
        </w:rPr>
        <w:t>3</w:t>
      </w:r>
    </w:p>
    <w:p w14:paraId="599FCBFA">
      <w:pPr>
        <w:jc w:val="center"/>
        <w:rPr>
          <w:rFonts w:eastAsia="方正小标宋简体"/>
          <w:kern w:val="0"/>
          <w:sz w:val="36"/>
          <w:szCs w:val="36"/>
        </w:rPr>
      </w:pPr>
      <w:r>
        <w:rPr>
          <w:rFonts w:hint="eastAsia" w:ascii="宋体" w:hAnsi="宋体" w:cs="宋体"/>
          <w:kern w:val="0"/>
          <w:sz w:val="36"/>
          <w:szCs w:val="36"/>
        </w:rPr>
        <w:t>部门整体支出绩效自评表</w:t>
      </w:r>
    </w:p>
    <w:p w14:paraId="00D2B0BA">
      <w:pPr>
        <w:jc w:val="center"/>
        <w:rPr>
          <w:rFonts w:eastAsia="仿宋_GB2312"/>
          <w:kern w:val="0"/>
        </w:rPr>
      </w:pPr>
      <w:r>
        <w:rPr>
          <w:rFonts w:ascii="仿宋_GB2312" w:eastAsia="仿宋_GB2312"/>
          <w:kern w:val="0"/>
        </w:rPr>
        <w:t>（</w:t>
      </w:r>
      <w:r>
        <w:rPr>
          <w:rFonts w:hint="eastAsia" w:eastAsia="仿宋_GB2312"/>
          <w:kern w:val="0"/>
        </w:rPr>
        <w:t>202</w:t>
      </w:r>
      <w:r>
        <w:rPr>
          <w:rFonts w:hint="eastAsia" w:eastAsia="仿宋_GB2312"/>
          <w:kern w:val="0"/>
          <w:lang w:val="en-US" w:eastAsia="zh-CN"/>
        </w:rPr>
        <w:t>1</w:t>
      </w:r>
      <w:r>
        <w:rPr>
          <w:rFonts w:ascii="仿宋_GB2312" w:eastAsia="仿宋_GB2312"/>
          <w:kern w:val="0"/>
        </w:rPr>
        <w:t>度）</w:t>
      </w:r>
    </w:p>
    <w:tbl>
      <w:tblPr>
        <w:tblStyle w:val="8"/>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55"/>
        <w:gridCol w:w="1020"/>
        <w:gridCol w:w="1253"/>
        <w:gridCol w:w="306"/>
        <w:gridCol w:w="931"/>
        <w:gridCol w:w="1084"/>
        <w:gridCol w:w="697"/>
        <w:gridCol w:w="865"/>
        <w:gridCol w:w="1274"/>
      </w:tblGrid>
      <w:tr w14:paraId="67CD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425BABEF">
            <w:pPr>
              <w:jc w:val="left"/>
              <w:rPr>
                <w:rFonts w:eastAsia="仿宋"/>
                <w:kern w:val="0"/>
              </w:rPr>
            </w:pPr>
            <w:r>
              <w:rPr>
                <w:rFonts w:eastAsia="仿宋"/>
                <w:kern w:val="0"/>
              </w:rPr>
              <w:t>预算部门名称</w:t>
            </w:r>
          </w:p>
        </w:tc>
        <w:tc>
          <w:tcPr>
            <w:tcW w:w="8785" w:type="dxa"/>
            <w:gridSpan w:val="9"/>
            <w:tcBorders>
              <w:top w:val="single" w:color="auto" w:sz="4" w:space="0"/>
              <w:left w:val="nil"/>
              <w:bottom w:val="single" w:color="auto" w:sz="4" w:space="0"/>
              <w:right w:val="single" w:color="auto" w:sz="4" w:space="0"/>
            </w:tcBorders>
            <w:vAlign w:val="center"/>
          </w:tcPr>
          <w:p w14:paraId="46E33352">
            <w:pPr>
              <w:rPr>
                <w:rFonts w:hint="eastAsia" w:eastAsia="宋体"/>
                <w:lang w:eastAsia="zh-CN"/>
              </w:rPr>
            </w:pPr>
            <w:r>
              <w:rPr>
                <w:rFonts w:hint="eastAsia"/>
                <w:lang w:eastAsia="zh-CN"/>
              </w:rPr>
              <w:t>衡阳市城市管理和综合执法局</w:t>
            </w:r>
          </w:p>
        </w:tc>
      </w:tr>
      <w:tr w14:paraId="66FC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tcBorders>
              <w:top w:val="nil"/>
              <w:left w:val="single" w:color="auto" w:sz="4" w:space="0"/>
              <w:bottom w:val="single" w:color="auto" w:sz="4" w:space="0"/>
              <w:right w:val="single" w:color="auto" w:sz="4" w:space="0"/>
            </w:tcBorders>
            <w:vAlign w:val="center"/>
          </w:tcPr>
          <w:p w14:paraId="25F2EF50">
            <w:pPr>
              <w:jc w:val="center"/>
              <w:rPr>
                <w:rFonts w:hint="eastAsia" w:eastAsia="仿宋"/>
                <w:kern w:val="0"/>
                <w:lang w:eastAsia="zh-CN"/>
              </w:rPr>
            </w:pPr>
            <w:r>
              <w:rPr>
                <w:rFonts w:eastAsia="仿宋"/>
                <w:kern w:val="0"/>
              </w:rPr>
              <w:t>年度预算申请</w:t>
            </w:r>
          </w:p>
          <w:p w14:paraId="7CEE71C3">
            <w:pPr>
              <w:jc w:val="center"/>
              <w:rPr>
                <w:rFonts w:eastAsia="仿宋"/>
                <w:kern w:val="0"/>
              </w:rPr>
            </w:pPr>
            <w:r>
              <w:rPr>
                <w:rFonts w:eastAsia="仿宋"/>
                <w:kern w:val="0"/>
              </w:rPr>
              <w:t>（万元）</w:t>
            </w:r>
          </w:p>
        </w:tc>
        <w:tc>
          <w:tcPr>
            <w:tcW w:w="2375" w:type="dxa"/>
            <w:gridSpan w:val="2"/>
            <w:tcBorders>
              <w:top w:val="single" w:color="auto" w:sz="4" w:space="0"/>
              <w:left w:val="nil"/>
              <w:bottom w:val="single" w:color="auto" w:sz="4" w:space="0"/>
              <w:right w:val="single" w:color="auto" w:sz="4" w:space="0"/>
            </w:tcBorders>
            <w:vAlign w:val="center"/>
          </w:tcPr>
          <w:p w14:paraId="24B87F11">
            <w:pPr>
              <w:jc w:val="center"/>
              <w:rPr>
                <w:rFonts w:eastAsia="仿宋"/>
              </w:rPr>
            </w:pPr>
          </w:p>
        </w:tc>
        <w:tc>
          <w:tcPr>
            <w:tcW w:w="1253" w:type="dxa"/>
            <w:tcBorders>
              <w:top w:val="single" w:color="auto" w:sz="4" w:space="0"/>
              <w:left w:val="nil"/>
              <w:bottom w:val="single" w:color="auto" w:sz="4" w:space="0"/>
              <w:right w:val="single" w:color="auto" w:sz="4" w:space="0"/>
            </w:tcBorders>
            <w:vAlign w:val="center"/>
          </w:tcPr>
          <w:p w14:paraId="3AE296DF">
            <w:pPr>
              <w:jc w:val="center"/>
              <w:rPr>
                <w:rFonts w:eastAsia="仿宋"/>
              </w:rPr>
            </w:pPr>
            <w:r>
              <w:rPr>
                <w:rFonts w:eastAsia="仿宋"/>
              </w:rPr>
              <w:t>年初</w:t>
            </w:r>
          </w:p>
          <w:p w14:paraId="2F9AFA28">
            <w:pPr>
              <w:jc w:val="center"/>
              <w:rPr>
                <w:rFonts w:eastAsia="仿宋"/>
              </w:rPr>
            </w:pPr>
            <w:r>
              <w:rPr>
                <w:rFonts w:eastAsia="仿宋"/>
              </w:rPr>
              <w:t>预算数</w:t>
            </w:r>
          </w:p>
        </w:tc>
        <w:tc>
          <w:tcPr>
            <w:tcW w:w="1237" w:type="dxa"/>
            <w:gridSpan w:val="2"/>
            <w:tcBorders>
              <w:top w:val="single" w:color="auto" w:sz="4" w:space="0"/>
              <w:left w:val="nil"/>
              <w:bottom w:val="single" w:color="auto" w:sz="4" w:space="0"/>
              <w:right w:val="single" w:color="auto" w:sz="4" w:space="0"/>
            </w:tcBorders>
            <w:vAlign w:val="center"/>
          </w:tcPr>
          <w:p w14:paraId="470F0C75">
            <w:pPr>
              <w:jc w:val="center"/>
              <w:rPr>
                <w:rFonts w:eastAsia="仿宋"/>
              </w:rPr>
            </w:pPr>
            <w:r>
              <w:rPr>
                <w:rFonts w:eastAsia="仿宋"/>
              </w:rPr>
              <w:t>全年预算数</w:t>
            </w:r>
          </w:p>
        </w:tc>
        <w:tc>
          <w:tcPr>
            <w:tcW w:w="1084" w:type="dxa"/>
            <w:tcBorders>
              <w:top w:val="single" w:color="auto" w:sz="4" w:space="0"/>
              <w:left w:val="nil"/>
              <w:bottom w:val="single" w:color="auto" w:sz="4" w:space="0"/>
              <w:right w:val="single" w:color="auto" w:sz="4" w:space="0"/>
            </w:tcBorders>
            <w:vAlign w:val="center"/>
          </w:tcPr>
          <w:p w14:paraId="66DD3D22">
            <w:pPr>
              <w:jc w:val="center"/>
              <w:rPr>
                <w:rFonts w:eastAsia="仿宋"/>
              </w:rPr>
            </w:pPr>
            <w:r>
              <w:rPr>
                <w:rFonts w:eastAsia="仿宋"/>
              </w:rPr>
              <w:t>全年</w:t>
            </w:r>
          </w:p>
          <w:p w14:paraId="08892F7D">
            <w:pPr>
              <w:jc w:val="center"/>
              <w:rPr>
                <w:rFonts w:eastAsia="仿宋"/>
              </w:rPr>
            </w:pPr>
            <w:r>
              <w:rPr>
                <w:rFonts w:eastAsia="仿宋"/>
              </w:rPr>
              <w:t>执行数</w:t>
            </w:r>
          </w:p>
        </w:tc>
        <w:tc>
          <w:tcPr>
            <w:tcW w:w="697" w:type="dxa"/>
            <w:tcBorders>
              <w:top w:val="single" w:color="auto" w:sz="4" w:space="0"/>
              <w:left w:val="nil"/>
              <w:bottom w:val="single" w:color="auto" w:sz="4" w:space="0"/>
              <w:right w:val="single" w:color="auto" w:sz="4" w:space="0"/>
            </w:tcBorders>
            <w:vAlign w:val="center"/>
          </w:tcPr>
          <w:p w14:paraId="499029E3">
            <w:pPr>
              <w:jc w:val="center"/>
              <w:rPr>
                <w:rFonts w:eastAsia="仿宋"/>
              </w:rPr>
            </w:pPr>
            <w:r>
              <w:rPr>
                <w:rFonts w:eastAsia="仿宋"/>
              </w:rPr>
              <w:t>分值</w:t>
            </w:r>
          </w:p>
        </w:tc>
        <w:tc>
          <w:tcPr>
            <w:tcW w:w="865" w:type="dxa"/>
            <w:tcBorders>
              <w:top w:val="single" w:color="auto" w:sz="4" w:space="0"/>
              <w:left w:val="nil"/>
              <w:bottom w:val="single" w:color="auto" w:sz="4" w:space="0"/>
              <w:right w:val="single" w:color="auto" w:sz="4" w:space="0"/>
            </w:tcBorders>
            <w:vAlign w:val="center"/>
          </w:tcPr>
          <w:p w14:paraId="7FB61486">
            <w:pPr>
              <w:jc w:val="center"/>
              <w:rPr>
                <w:rFonts w:eastAsia="仿宋"/>
              </w:rPr>
            </w:pPr>
            <w:r>
              <w:rPr>
                <w:rFonts w:eastAsia="仿宋"/>
              </w:rPr>
              <w:t>执行率</w:t>
            </w:r>
          </w:p>
        </w:tc>
        <w:tc>
          <w:tcPr>
            <w:tcW w:w="1274" w:type="dxa"/>
            <w:tcBorders>
              <w:top w:val="single" w:color="auto" w:sz="4" w:space="0"/>
              <w:left w:val="nil"/>
              <w:bottom w:val="single" w:color="auto" w:sz="4" w:space="0"/>
              <w:right w:val="single" w:color="auto" w:sz="4" w:space="0"/>
            </w:tcBorders>
            <w:vAlign w:val="center"/>
          </w:tcPr>
          <w:p w14:paraId="1AE66C1B">
            <w:pPr>
              <w:jc w:val="center"/>
              <w:rPr>
                <w:rFonts w:eastAsia="仿宋"/>
              </w:rPr>
            </w:pPr>
            <w:r>
              <w:rPr>
                <w:rFonts w:eastAsia="仿宋"/>
              </w:rPr>
              <w:t>得分</w:t>
            </w:r>
          </w:p>
        </w:tc>
      </w:tr>
      <w:tr w14:paraId="028B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72DD5BB9">
            <w:pPr>
              <w:widowControl/>
              <w:jc w:val="left"/>
              <w:rPr>
                <w:rFonts w:eastAsia="仿宋"/>
                <w:kern w:val="0"/>
              </w:rPr>
            </w:pPr>
          </w:p>
        </w:tc>
        <w:tc>
          <w:tcPr>
            <w:tcW w:w="2375" w:type="dxa"/>
            <w:gridSpan w:val="2"/>
            <w:tcBorders>
              <w:top w:val="single" w:color="auto" w:sz="4" w:space="0"/>
              <w:left w:val="nil"/>
              <w:bottom w:val="single" w:color="auto" w:sz="4" w:space="0"/>
              <w:right w:val="single" w:color="auto" w:sz="4" w:space="0"/>
            </w:tcBorders>
            <w:vAlign w:val="center"/>
          </w:tcPr>
          <w:p w14:paraId="1167FF15">
            <w:pPr>
              <w:jc w:val="center"/>
              <w:rPr>
                <w:rFonts w:eastAsia="仿宋"/>
              </w:rPr>
            </w:pPr>
            <w:r>
              <w:rPr>
                <w:rFonts w:eastAsia="仿宋"/>
                <w:kern w:val="0"/>
              </w:rPr>
              <w:t>年度资金总额</w:t>
            </w:r>
          </w:p>
        </w:tc>
        <w:tc>
          <w:tcPr>
            <w:tcW w:w="1253" w:type="dxa"/>
            <w:tcBorders>
              <w:top w:val="single" w:color="auto" w:sz="4" w:space="0"/>
              <w:left w:val="nil"/>
              <w:bottom w:val="single" w:color="auto" w:sz="4" w:space="0"/>
              <w:right w:val="single" w:color="auto" w:sz="4" w:space="0"/>
            </w:tcBorders>
            <w:vAlign w:val="center"/>
          </w:tcPr>
          <w:p w14:paraId="33A23684">
            <w:pPr>
              <w:jc w:val="center"/>
              <w:rPr>
                <w:rFonts w:hint="default" w:eastAsia="仿宋"/>
                <w:lang w:val="en-US" w:eastAsia="zh-CN"/>
              </w:rPr>
            </w:pPr>
            <w:r>
              <w:rPr>
                <w:rFonts w:hint="eastAsia" w:eastAsia="仿宋"/>
                <w:lang w:val="en-US" w:eastAsia="zh-CN"/>
              </w:rPr>
              <w:t>1133.82</w:t>
            </w:r>
          </w:p>
        </w:tc>
        <w:tc>
          <w:tcPr>
            <w:tcW w:w="1237" w:type="dxa"/>
            <w:gridSpan w:val="2"/>
            <w:tcBorders>
              <w:top w:val="single" w:color="auto" w:sz="4" w:space="0"/>
              <w:left w:val="nil"/>
              <w:bottom w:val="single" w:color="auto" w:sz="4" w:space="0"/>
              <w:right w:val="single" w:color="auto" w:sz="4" w:space="0"/>
            </w:tcBorders>
            <w:vAlign w:val="center"/>
          </w:tcPr>
          <w:p w14:paraId="652E3728">
            <w:pPr>
              <w:jc w:val="center"/>
              <w:rPr>
                <w:rFonts w:hint="default" w:eastAsia="仿宋"/>
                <w:lang w:val="en-US" w:eastAsia="zh-CN"/>
              </w:rPr>
            </w:pPr>
            <w:r>
              <w:rPr>
                <w:rFonts w:hint="eastAsia" w:eastAsia="仿宋"/>
                <w:lang w:val="en-US" w:eastAsia="zh-CN"/>
              </w:rPr>
              <w:t>4393.56</w:t>
            </w:r>
          </w:p>
        </w:tc>
        <w:tc>
          <w:tcPr>
            <w:tcW w:w="1084" w:type="dxa"/>
            <w:tcBorders>
              <w:top w:val="single" w:color="auto" w:sz="4" w:space="0"/>
              <w:left w:val="nil"/>
              <w:bottom w:val="single" w:color="auto" w:sz="4" w:space="0"/>
              <w:right w:val="single" w:color="auto" w:sz="4" w:space="0"/>
            </w:tcBorders>
            <w:vAlign w:val="center"/>
          </w:tcPr>
          <w:p w14:paraId="3B7D6FF5">
            <w:pPr>
              <w:jc w:val="center"/>
              <w:rPr>
                <w:rFonts w:hint="default" w:eastAsia="仿宋"/>
                <w:lang w:val="en-US"/>
              </w:rPr>
            </w:pPr>
            <w:r>
              <w:rPr>
                <w:rFonts w:hint="eastAsia" w:eastAsia="仿宋"/>
                <w:lang w:val="en-US" w:eastAsia="zh-CN"/>
              </w:rPr>
              <w:t>5055.39</w:t>
            </w:r>
          </w:p>
        </w:tc>
        <w:tc>
          <w:tcPr>
            <w:tcW w:w="697" w:type="dxa"/>
            <w:tcBorders>
              <w:top w:val="single" w:color="auto" w:sz="4" w:space="0"/>
              <w:left w:val="nil"/>
              <w:bottom w:val="single" w:color="auto" w:sz="4" w:space="0"/>
              <w:right w:val="single" w:color="auto" w:sz="4" w:space="0"/>
            </w:tcBorders>
            <w:vAlign w:val="center"/>
          </w:tcPr>
          <w:p w14:paraId="6B8220B1">
            <w:pPr>
              <w:jc w:val="center"/>
              <w:rPr>
                <w:rFonts w:eastAsia="仿宋"/>
              </w:rPr>
            </w:pPr>
            <w:r>
              <w:rPr>
                <w:rFonts w:eastAsia="仿宋"/>
              </w:rPr>
              <w:t>10</w:t>
            </w:r>
          </w:p>
        </w:tc>
        <w:tc>
          <w:tcPr>
            <w:tcW w:w="865" w:type="dxa"/>
            <w:tcBorders>
              <w:top w:val="single" w:color="auto" w:sz="4" w:space="0"/>
              <w:left w:val="nil"/>
              <w:bottom w:val="single" w:color="auto" w:sz="4" w:space="0"/>
              <w:right w:val="single" w:color="auto" w:sz="4" w:space="0"/>
            </w:tcBorders>
            <w:vAlign w:val="center"/>
          </w:tcPr>
          <w:p w14:paraId="08D55F03">
            <w:pPr>
              <w:jc w:val="center"/>
              <w:rPr>
                <w:rFonts w:eastAsia="仿宋"/>
              </w:rPr>
            </w:pPr>
            <w:r>
              <w:rPr>
                <w:rFonts w:hint="eastAsia" w:eastAsia="仿宋"/>
              </w:rPr>
              <w:t>100</w:t>
            </w:r>
            <w:r>
              <w:rPr>
                <w:rFonts w:eastAsia="仿宋"/>
              </w:rPr>
              <w:t>%</w:t>
            </w:r>
          </w:p>
        </w:tc>
        <w:tc>
          <w:tcPr>
            <w:tcW w:w="1274" w:type="dxa"/>
            <w:tcBorders>
              <w:top w:val="single" w:color="auto" w:sz="4" w:space="0"/>
              <w:left w:val="nil"/>
              <w:bottom w:val="single" w:color="auto" w:sz="4" w:space="0"/>
              <w:right w:val="single" w:color="auto" w:sz="4" w:space="0"/>
            </w:tcBorders>
            <w:vAlign w:val="center"/>
          </w:tcPr>
          <w:p w14:paraId="5D0774C6">
            <w:pPr>
              <w:jc w:val="center"/>
              <w:rPr>
                <w:rFonts w:eastAsia="仿宋"/>
              </w:rPr>
            </w:pPr>
            <w:r>
              <w:rPr>
                <w:rFonts w:hint="eastAsia" w:eastAsia="仿宋"/>
              </w:rPr>
              <w:t>10</w:t>
            </w:r>
          </w:p>
        </w:tc>
      </w:tr>
      <w:tr w14:paraId="64A0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25DA4E91">
            <w:pPr>
              <w:widowControl/>
              <w:jc w:val="left"/>
              <w:rPr>
                <w:rFonts w:eastAsia="仿宋"/>
                <w:kern w:val="0"/>
              </w:rPr>
            </w:pPr>
          </w:p>
        </w:tc>
        <w:tc>
          <w:tcPr>
            <w:tcW w:w="4865" w:type="dxa"/>
            <w:gridSpan w:val="5"/>
            <w:tcBorders>
              <w:top w:val="single" w:color="auto" w:sz="4" w:space="0"/>
              <w:left w:val="nil"/>
              <w:bottom w:val="single" w:color="auto" w:sz="4" w:space="0"/>
              <w:right w:val="single" w:color="auto" w:sz="4" w:space="0"/>
            </w:tcBorders>
            <w:vAlign w:val="center"/>
          </w:tcPr>
          <w:p w14:paraId="2B7935C4">
            <w:pPr>
              <w:jc w:val="left"/>
              <w:rPr>
                <w:rFonts w:eastAsia="仿宋"/>
                <w:kern w:val="0"/>
              </w:rPr>
            </w:pPr>
            <w:r>
              <w:rPr>
                <w:rFonts w:eastAsia="仿宋"/>
                <w:kern w:val="0"/>
              </w:rPr>
              <w:t>按收入性质分：</w:t>
            </w:r>
          </w:p>
        </w:tc>
        <w:tc>
          <w:tcPr>
            <w:tcW w:w="3920" w:type="dxa"/>
            <w:gridSpan w:val="4"/>
            <w:tcBorders>
              <w:top w:val="single" w:color="auto" w:sz="4" w:space="0"/>
              <w:left w:val="nil"/>
              <w:bottom w:val="single" w:color="auto" w:sz="4" w:space="0"/>
              <w:right w:val="single" w:color="auto" w:sz="4" w:space="0"/>
            </w:tcBorders>
            <w:vAlign w:val="center"/>
          </w:tcPr>
          <w:p w14:paraId="436B05A4">
            <w:pPr>
              <w:jc w:val="left"/>
              <w:rPr>
                <w:rFonts w:eastAsia="仿宋"/>
                <w:kern w:val="0"/>
              </w:rPr>
            </w:pPr>
            <w:r>
              <w:rPr>
                <w:rFonts w:eastAsia="仿宋"/>
                <w:kern w:val="0"/>
              </w:rPr>
              <w:t>按支出性质分：</w:t>
            </w:r>
          </w:p>
        </w:tc>
      </w:tr>
      <w:tr w14:paraId="6268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2B216235">
            <w:pPr>
              <w:widowControl/>
              <w:jc w:val="left"/>
              <w:rPr>
                <w:rFonts w:eastAsia="仿宋"/>
                <w:kern w:val="0"/>
              </w:rPr>
            </w:pPr>
          </w:p>
        </w:tc>
        <w:tc>
          <w:tcPr>
            <w:tcW w:w="4865" w:type="dxa"/>
            <w:gridSpan w:val="5"/>
            <w:tcBorders>
              <w:top w:val="single" w:color="auto" w:sz="4" w:space="0"/>
              <w:left w:val="nil"/>
              <w:bottom w:val="single" w:color="auto" w:sz="4" w:space="0"/>
              <w:right w:val="single" w:color="auto" w:sz="4" w:space="0"/>
            </w:tcBorders>
            <w:vAlign w:val="center"/>
          </w:tcPr>
          <w:p w14:paraId="7534111F">
            <w:pPr>
              <w:jc w:val="left"/>
              <w:rPr>
                <w:rFonts w:hint="default" w:eastAsia="仿宋"/>
                <w:kern w:val="0"/>
                <w:lang w:val="en-US" w:eastAsia="zh-CN"/>
              </w:rPr>
            </w:pPr>
            <w:r>
              <w:rPr>
                <w:rFonts w:eastAsia="仿宋"/>
                <w:kern w:val="0"/>
              </w:rPr>
              <w:t xml:space="preserve">  其中：  一般公共预算：</w:t>
            </w:r>
            <w:r>
              <w:rPr>
                <w:rFonts w:hint="eastAsia" w:eastAsia="仿宋"/>
                <w:kern w:val="0"/>
                <w:lang w:val="en-US" w:eastAsia="zh-CN"/>
              </w:rPr>
              <w:t>4240.74</w:t>
            </w:r>
          </w:p>
        </w:tc>
        <w:tc>
          <w:tcPr>
            <w:tcW w:w="3920" w:type="dxa"/>
            <w:gridSpan w:val="4"/>
            <w:tcBorders>
              <w:top w:val="single" w:color="auto" w:sz="4" w:space="0"/>
              <w:left w:val="nil"/>
              <w:bottom w:val="single" w:color="auto" w:sz="4" w:space="0"/>
              <w:right w:val="single" w:color="auto" w:sz="4" w:space="0"/>
            </w:tcBorders>
            <w:vAlign w:val="center"/>
          </w:tcPr>
          <w:p w14:paraId="48BB37D1">
            <w:pPr>
              <w:jc w:val="left"/>
              <w:rPr>
                <w:rFonts w:hint="default" w:eastAsia="仿宋"/>
                <w:kern w:val="0"/>
                <w:lang w:val="en-US" w:eastAsia="zh-CN"/>
              </w:rPr>
            </w:pPr>
            <w:r>
              <w:rPr>
                <w:rFonts w:eastAsia="仿宋"/>
                <w:kern w:val="0"/>
              </w:rPr>
              <w:t>其中：基本支出：</w:t>
            </w:r>
            <w:r>
              <w:rPr>
                <w:rFonts w:hint="eastAsia" w:eastAsia="仿宋"/>
                <w:kern w:val="0"/>
                <w:lang w:val="en-US" w:eastAsia="zh-CN"/>
              </w:rPr>
              <w:t>1095.24</w:t>
            </w:r>
          </w:p>
        </w:tc>
      </w:tr>
      <w:tr w14:paraId="35D3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4D9F2867">
            <w:pPr>
              <w:widowControl/>
              <w:jc w:val="left"/>
              <w:rPr>
                <w:rFonts w:eastAsia="仿宋"/>
                <w:kern w:val="0"/>
              </w:rPr>
            </w:pPr>
          </w:p>
        </w:tc>
        <w:tc>
          <w:tcPr>
            <w:tcW w:w="4865" w:type="dxa"/>
            <w:gridSpan w:val="5"/>
            <w:tcBorders>
              <w:top w:val="single" w:color="auto" w:sz="4" w:space="0"/>
              <w:left w:val="nil"/>
              <w:bottom w:val="single" w:color="auto" w:sz="4" w:space="0"/>
              <w:right w:val="single" w:color="auto" w:sz="4" w:space="0"/>
            </w:tcBorders>
            <w:vAlign w:val="center"/>
          </w:tcPr>
          <w:p w14:paraId="1E9886D5">
            <w:pPr>
              <w:ind w:firstLine="840" w:firstLineChars="400"/>
              <w:jc w:val="left"/>
              <w:rPr>
                <w:rFonts w:eastAsia="仿宋"/>
                <w:kern w:val="0"/>
              </w:rPr>
            </w:pPr>
            <w:r>
              <w:rPr>
                <w:rFonts w:eastAsia="仿宋"/>
                <w:kern w:val="0"/>
              </w:rPr>
              <w:t>政府性基金拨款：</w:t>
            </w:r>
          </w:p>
        </w:tc>
        <w:tc>
          <w:tcPr>
            <w:tcW w:w="3920" w:type="dxa"/>
            <w:gridSpan w:val="4"/>
            <w:tcBorders>
              <w:top w:val="single" w:color="auto" w:sz="4" w:space="0"/>
              <w:left w:val="nil"/>
              <w:bottom w:val="single" w:color="auto" w:sz="4" w:space="0"/>
              <w:right w:val="single" w:color="auto" w:sz="4" w:space="0"/>
            </w:tcBorders>
            <w:vAlign w:val="center"/>
          </w:tcPr>
          <w:p w14:paraId="215BD079">
            <w:pPr>
              <w:ind w:firstLine="630" w:firstLineChars="300"/>
              <w:jc w:val="left"/>
              <w:rPr>
                <w:rFonts w:hint="default" w:eastAsia="仿宋"/>
                <w:kern w:val="0"/>
                <w:lang w:val="en-US" w:eastAsia="zh-CN"/>
              </w:rPr>
            </w:pPr>
            <w:r>
              <w:rPr>
                <w:rFonts w:eastAsia="仿宋"/>
                <w:kern w:val="0"/>
              </w:rPr>
              <w:t>项目支出：</w:t>
            </w:r>
            <w:r>
              <w:rPr>
                <w:rFonts w:hint="eastAsia" w:eastAsia="仿宋"/>
                <w:kern w:val="0"/>
                <w:lang w:val="en-US" w:eastAsia="zh-CN"/>
              </w:rPr>
              <w:t>3960.15</w:t>
            </w:r>
          </w:p>
        </w:tc>
      </w:tr>
      <w:tr w14:paraId="29E3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42CCFF8A">
            <w:pPr>
              <w:widowControl/>
              <w:jc w:val="left"/>
              <w:rPr>
                <w:rFonts w:eastAsia="仿宋"/>
                <w:kern w:val="0"/>
              </w:rPr>
            </w:pPr>
          </w:p>
        </w:tc>
        <w:tc>
          <w:tcPr>
            <w:tcW w:w="4865" w:type="dxa"/>
            <w:gridSpan w:val="5"/>
            <w:tcBorders>
              <w:top w:val="single" w:color="auto" w:sz="4" w:space="0"/>
              <w:left w:val="nil"/>
              <w:bottom w:val="single" w:color="auto" w:sz="4" w:space="0"/>
              <w:right w:val="single" w:color="auto" w:sz="4" w:space="0"/>
            </w:tcBorders>
            <w:vAlign w:val="center"/>
          </w:tcPr>
          <w:p w14:paraId="25CC4DBB">
            <w:pPr>
              <w:jc w:val="left"/>
              <w:rPr>
                <w:rFonts w:eastAsia="仿宋"/>
                <w:kern w:val="0"/>
              </w:rPr>
            </w:pPr>
            <w:r>
              <w:rPr>
                <w:rFonts w:eastAsia="仿宋"/>
                <w:kern w:val="0"/>
              </w:rPr>
              <w:t>纳入专户管理的非税收入拨款：</w:t>
            </w:r>
          </w:p>
        </w:tc>
        <w:tc>
          <w:tcPr>
            <w:tcW w:w="3920" w:type="dxa"/>
            <w:gridSpan w:val="4"/>
            <w:tcBorders>
              <w:top w:val="single" w:color="auto" w:sz="4" w:space="0"/>
              <w:left w:val="nil"/>
              <w:bottom w:val="single" w:color="auto" w:sz="4" w:space="0"/>
              <w:right w:val="single" w:color="auto" w:sz="4" w:space="0"/>
            </w:tcBorders>
            <w:vAlign w:val="center"/>
          </w:tcPr>
          <w:p w14:paraId="3749595C">
            <w:pPr>
              <w:jc w:val="left"/>
              <w:rPr>
                <w:rFonts w:eastAsia="仿宋"/>
                <w:kern w:val="0"/>
              </w:rPr>
            </w:pPr>
          </w:p>
        </w:tc>
      </w:tr>
      <w:tr w14:paraId="7A74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3BD69A66">
            <w:pPr>
              <w:widowControl/>
              <w:jc w:val="left"/>
              <w:rPr>
                <w:rFonts w:eastAsia="仿宋"/>
                <w:kern w:val="0"/>
              </w:rPr>
            </w:pPr>
          </w:p>
        </w:tc>
        <w:tc>
          <w:tcPr>
            <w:tcW w:w="4865" w:type="dxa"/>
            <w:gridSpan w:val="5"/>
            <w:tcBorders>
              <w:top w:val="single" w:color="auto" w:sz="4" w:space="0"/>
              <w:left w:val="nil"/>
              <w:bottom w:val="single" w:color="auto" w:sz="4" w:space="0"/>
              <w:right w:val="single" w:color="auto" w:sz="4" w:space="0"/>
            </w:tcBorders>
            <w:vAlign w:val="center"/>
          </w:tcPr>
          <w:p w14:paraId="53C3E4B6">
            <w:pPr>
              <w:ind w:firstLine="1470" w:firstLineChars="700"/>
              <w:jc w:val="left"/>
              <w:rPr>
                <w:rFonts w:hint="default" w:eastAsia="仿宋"/>
                <w:kern w:val="0"/>
                <w:lang w:val="en-US" w:eastAsia="zh-CN"/>
              </w:rPr>
            </w:pPr>
            <w:r>
              <w:rPr>
                <w:rFonts w:eastAsia="仿宋"/>
                <w:kern w:val="0"/>
              </w:rPr>
              <w:t>其他资金：</w:t>
            </w:r>
            <w:r>
              <w:rPr>
                <w:rFonts w:hint="eastAsia" w:eastAsia="仿宋"/>
                <w:kern w:val="0"/>
                <w:lang w:val="en-US" w:eastAsia="zh-CN"/>
              </w:rPr>
              <w:t>152.82</w:t>
            </w:r>
          </w:p>
        </w:tc>
        <w:tc>
          <w:tcPr>
            <w:tcW w:w="3920" w:type="dxa"/>
            <w:gridSpan w:val="4"/>
            <w:tcBorders>
              <w:top w:val="single" w:color="auto" w:sz="4" w:space="0"/>
              <w:left w:val="nil"/>
              <w:bottom w:val="single" w:color="auto" w:sz="4" w:space="0"/>
              <w:right w:val="single" w:color="auto" w:sz="4" w:space="0"/>
            </w:tcBorders>
            <w:vAlign w:val="center"/>
          </w:tcPr>
          <w:p w14:paraId="75C71436">
            <w:pPr>
              <w:jc w:val="left"/>
              <w:rPr>
                <w:rFonts w:eastAsia="仿宋"/>
                <w:kern w:val="0"/>
              </w:rPr>
            </w:pPr>
          </w:p>
        </w:tc>
      </w:tr>
      <w:tr w14:paraId="73B0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Merge w:val="restart"/>
            <w:tcBorders>
              <w:top w:val="nil"/>
              <w:left w:val="single" w:color="auto" w:sz="4" w:space="0"/>
              <w:bottom w:val="single" w:color="auto" w:sz="4" w:space="0"/>
              <w:right w:val="single" w:color="auto" w:sz="4" w:space="0"/>
            </w:tcBorders>
            <w:vAlign w:val="center"/>
          </w:tcPr>
          <w:p w14:paraId="31180728">
            <w:pPr>
              <w:jc w:val="center"/>
              <w:rPr>
                <w:rFonts w:eastAsia="仿宋"/>
                <w:kern w:val="0"/>
              </w:rPr>
            </w:pPr>
            <w:r>
              <w:rPr>
                <w:rFonts w:eastAsia="仿宋"/>
                <w:kern w:val="0"/>
              </w:rPr>
              <w:t>年度总体目标</w:t>
            </w:r>
          </w:p>
        </w:tc>
        <w:tc>
          <w:tcPr>
            <w:tcW w:w="4865" w:type="dxa"/>
            <w:gridSpan w:val="5"/>
            <w:tcBorders>
              <w:top w:val="single" w:color="auto" w:sz="4" w:space="0"/>
              <w:left w:val="nil"/>
              <w:bottom w:val="single" w:color="auto" w:sz="4" w:space="0"/>
              <w:right w:val="single" w:color="auto" w:sz="4" w:space="0"/>
            </w:tcBorders>
            <w:vAlign w:val="center"/>
          </w:tcPr>
          <w:p w14:paraId="47BAD45D">
            <w:pPr>
              <w:jc w:val="center"/>
              <w:rPr>
                <w:rFonts w:eastAsia="仿宋"/>
                <w:kern w:val="0"/>
              </w:rPr>
            </w:pPr>
            <w:r>
              <w:rPr>
                <w:rFonts w:eastAsia="仿宋"/>
                <w:kern w:val="0"/>
              </w:rPr>
              <w:t>预期目标</w:t>
            </w:r>
          </w:p>
        </w:tc>
        <w:tc>
          <w:tcPr>
            <w:tcW w:w="3920" w:type="dxa"/>
            <w:gridSpan w:val="4"/>
            <w:tcBorders>
              <w:top w:val="single" w:color="auto" w:sz="4" w:space="0"/>
              <w:left w:val="nil"/>
              <w:bottom w:val="single" w:color="auto" w:sz="4" w:space="0"/>
              <w:right w:val="single" w:color="auto" w:sz="4" w:space="0"/>
            </w:tcBorders>
            <w:vAlign w:val="center"/>
          </w:tcPr>
          <w:p w14:paraId="3CB9AB38">
            <w:pPr>
              <w:jc w:val="center"/>
              <w:rPr>
                <w:rFonts w:eastAsia="仿宋"/>
                <w:kern w:val="0"/>
              </w:rPr>
            </w:pPr>
            <w:r>
              <w:rPr>
                <w:rFonts w:eastAsia="仿宋"/>
                <w:kern w:val="0"/>
              </w:rPr>
              <w:t xml:space="preserve">实际完成情况 </w:t>
            </w:r>
          </w:p>
        </w:tc>
      </w:tr>
      <w:tr w14:paraId="13EE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1CA617D8">
            <w:pPr>
              <w:widowControl/>
              <w:jc w:val="left"/>
              <w:rPr>
                <w:rFonts w:eastAsia="仿宋"/>
                <w:kern w:val="0"/>
              </w:rPr>
            </w:pPr>
          </w:p>
        </w:tc>
        <w:tc>
          <w:tcPr>
            <w:tcW w:w="4865" w:type="dxa"/>
            <w:gridSpan w:val="5"/>
            <w:tcBorders>
              <w:top w:val="single" w:color="auto" w:sz="4" w:space="0"/>
              <w:left w:val="nil"/>
              <w:bottom w:val="single" w:color="auto" w:sz="4" w:space="0"/>
              <w:right w:val="single" w:color="auto" w:sz="4" w:space="0"/>
            </w:tcBorders>
            <w:vAlign w:val="center"/>
          </w:tcPr>
          <w:p w14:paraId="6E26A279">
            <w:pPr>
              <w:jc w:val="left"/>
              <w:rPr>
                <w:rFonts w:ascii="仿宋" w:hAnsi="仿宋" w:eastAsia="仿宋"/>
                <w:kern w:val="0"/>
                <w:sz w:val="18"/>
                <w:szCs w:val="18"/>
              </w:rPr>
            </w:pPr>
            <w:r>
              <w:rPr>
                <w:rFonts w:hint="eastAsia" w:eastAsia="仿宋"/>
                <w:kern w:val="0"/>
                <w:sz w:val="18"/>
                <w:szCs w:val="18"/>
              </w:rPr>
              <w:t>1</w:t>
            </w:r>
            <w:r>
              <w:rPr>
                <w:rFonts w:hint="eastAsia" w:ascii="仿宋" w:hAnsi="仿宋" w:eastAsia="仿宋"/>
                <w:kern w:val="0"/>
                <w:sz w:val="18"/>
                <w:szCs w:val="18"/>
              </w:rPr>
              <w:t>、保证人员经费和公用经费按照预算项目合理支出，确保单位办公正常运转；按时足额发放工资，缴纳政策性社会保障资金等。</w:t>
            </w:r>
            <w:r>
              <w:rPr>
                <w:rFonts w:hint="eastAsia" w:eastAsia="仿宋"/>
                <w:kern w:val="0"/>
                <w:sz w:val="18"/>
                <w:szCs w:val="18"/>
              </w:rPr>
              <w:t>2</w:t>
            </w:r>
            <w:r>
              <w:rPr>
                <w:rFonts w:hint="eastAsia" w:ascii="仿宋" w:hAnsi="仿宋" w:eastAsia="仿宋"/>
                <w:kern w:val="0"/>
                <w:sz w:val="18"/>
                <w:szCs w:val="18"/>
              </w:rPr>
              <w:t>.</w:t>
            </w:r>
            <w:r>
              <w:rPr>
                <w:rFonts w:hint="eastAsia" w:ascii="仿宋" w:hAnsi="仿宋" w:eastAsia="仿宋"/>
                <w:kern w:val="0"/>
                <w:sz w:val="18"/>
                <w:szCs w:val="18"/>
                <w:lang w:eastAsia="zh-CN"/>
              </w:rPr>
              <w:t>重点围绕信息采集、垃圾焚烧、黑臭水体治理、公共场所安全设施建设等项目，提高我市城市管理公共服务水平。</w:t>
            </w:r>
          </w:p>
        </w:tc>
        <w:tc>
          <w:tcPr>
            <w:tcW w:w="3920" w:type="dxa"/>
            <w:gridSpan w:val="4"/>
            <w:tcBorders>
              <w:top w:val="single" w:color="auto" w:sz="4" w:space="0"/>
              <w:left w:val="nil"/>
              <w:bottom w:val="single" w:color="auto" w:sz="4" w:space="0"/>
              <w:right w:val="single" w:color="auto" w:sz="4" w:space="0"/>
            </w:tcBorders>
            <w:vAlign w:val="center"/>
          </w:tcPr>
          <w:p w14:paraId="05AD36EB">
            <w:pPr>
              <w:jc w:val="left"/>
              <w:rPr>
                <w:rFonts w:hint="eastAsia" w:ascii="仿宋" w:hAnsi="仿宋" w:eastAsia="仿宋"/>
                <w:kern w:val="0"/>
                <w:sz w:val="18"/>
                <w:szCs w:val="18"/>
              </w:rPr>
            </w:pPr>
            <w:r>
              <w:rPr>
                <w:rFonts w:hint="eastAsia" w:ascii="仿宋" w:hAnsi="仿宋" w:eastAsia="仿宋"/>
                <w:kern w:val="0"/>
                <w:sz w:val="18"/>
                <w:szCs w:val="18"/>
              </w:rPr>
              <w:t>按年度预期目标按时按质量完成</w:t>
            </w:r>
          </w:p>
        </w:tc>
      </w:tr>
      <w:tr w14:paraId="1469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6" w:type="dxa"/>
            <w:vMerge w:val="restart"/>
            <w:tcBorders>
              <w:top w:val="nil"/>
              <w:left w:val="single" w:color="auto" w:sz="4" w:space="0"/>
              <w:bottom w:val="single" w:color="auto" w:sz="4" w:space="0"/>
              <w:right w:val="single" w:color="auto" w:sz="4" w:space="0"/>
            </w:tcBorders>
            <w:vAlign w:val="center"/>
          </w:tcPr>
          <w:p w14:paraId="416F9BD4">
            <w:pPr>
              <w:jc w:val="center"/>
              <w:rPr>
                <w:rFonts w:hint="eastAsia" w:eastAsia="仿宋"/>
                <w:kern w:val="0"/>
              </w:rPr>
            </w:pPr>
            <w:r>
              <w:rPr>
                <w:rFonts w:eastAsia="仿宋"/>
                <w:kern w:val="0"/>
              </w:rPr>
              <w:t>绩</w:t>
            </w:r>
          </w:p>
          <w:p w14:paraId="5D147804">
            <w:pPr>
              <w:jc w:val="center"/>
              <w:rPr>
                <w:rFonts w:eastAsia="仿宋"/>
                <w:kern w:val="0"/>
              </w:rPr>
            </w:pPr>
            <w:r>
              <w:rPr>
                <w:rFonts w:eastAsia="仿宋"/>
                <w:kern w:val="0"/>
              </w:rPr>
              <w:t>效</w:t>
            </w:r>
          </w:p>
          <w:p w14:paraId="1C5CCD54">
            <w:pPr>
              <w:jc w:val="center"/>
              <w:rPr>
                <w:rFonts w:eastAsia="仿宋"/>
                <w:kern w:val="0"/>
              </w:rPr>
            </w:pPr>
            <w:r>
              <w:rPr>
                <w:rFonts w:eastAsia="仿宋"/>
                <w:kern w:val="0"/>
              </w:rPr>
              <w:t>指</w:t>
            </w:r>
          </w:p>
          <w:p w14:paraId="130A8717">
            <w:pPr>
              <w:jc w:val="center"/>
              <w:rPr>
                <w:rFonts w:eastAsia="仿宋"/>
                <w:kern w:val="0"/>
              </w:rPr>
            </w:pPr>
            <w:r>
              <w:rPr>
                <w:rFonts w:eastAsia="仿宋"/>
                <w:kern w:val="0"/>
              </w:rPr>
              <w:t>标</w:t>
            </w:r>
          </w:p>
        </w:tc>
        <w:tc>
          <w:tcPr>
            <w:tcW w:w="1355" w:type="dxa"/>
            <w:tcBorders>
              <w:top w:val="single" w:color="auto" w:sz="4" w:space="0"/>
              <w:left w:val="nil"/>
              <w:bottom w:val="single" w:color="auto" w:sz="4" w:space="0"/>
              <w:right w:val="single" w:color="auto" w:sz="4" w:space="0"/>
            </w:tcBorders>
            <w:vAlign w:val="center"/>
          </w:tcPr>
          <w:p w14:paraId="7702658E">
            <w:pPr>
              <w:spacing w:line="240" w:lineRule="exact"/>
              <w:jc w:val="center"/>
              <w:rPr>
                <w:rFonts w:eastAsia="仿宋"/>
                <w:kern w:val="0"/>
              </w:rPr>
            </w:pPr>
            <w:r>
              <w:rPr>
                <w:rFonts w:eastAsia="仿宋"/>
                <w:kern w:val="0"/>
              </w:rPr>
              <w:t>一级指标</w:t>
            </w:r>
          </w:p>
        </w:tc>
        <w:tc>
          <w:tcPr>
            <w:tcW w:w="1020" w:type="dxa"/>
            <w:tcBorders>
              <w:top w:val="single" w:color="auto" w:sz="4" w:space="0"/>
              <w:left w:val="nil"/>
              <w:bottom w:val="single" w:color="auto" w:sz="4" w:space="0"/>
              <w:right w:val="single" w:color="auto" w:sz="4" w:space="0"/>
            </w:tcBorders>
            <w:vAlign w:val="center"/>
          </w:tcPr>
          <w:p w14:paraId="67BF7BB9">
            <w:pPr>
              <w:spacing w:line="240" w:lineRule="exact"/>
              <w:jc w:val="center"/>
              <w:rPr>
                <w:rFonts w:eastAsia="仿宋"/>
                <w:kern w:val="0"/>
              </w:rPr>
            </w:pPr>
            <w:r>
              <w:rPr>
                <w:rFonts w:eastAsia="仿宋"/>
                <w:kern w:val="0"/>
              </w:rPr>
              <w:t>二级指标</w:t>
            </w:r>
          </w:p>
        </w:tc>
        <w:tc>
          <w:tcPr>
            <w:tcW w:w="1559" w:type="dxa"/>
            <w:gridSpan w:val="2"/>
            <w:tcBorders>
              <w:top w:val="single" w:color="auto" w:sz="4" w:space="0"/>
              <w:left w:val="nil"/>
              <w:bottom w:val="single" w:color="auto" w:sz="4" w:space="0"/>
              <w:right w:val="single" w:color="auto" w:sz="4" w:space="0"/>
            </w:tcBorders>
            <w:vAlign w:val="center"/>
          </w:tcPr>
          <w:p w14:paraId="0DD99401">
            <w:pPr>
              <w:spacing w:line="240" w:lineRule="exact"/>
              <w:jc w:val="center"/>
              <w:rPr>
                <w:rFonts w:eastAsia="仿宋"/>
                <w:kern w:val="0"/>
              </w:rPr>
            </w:pPr>
            <w:r>
              <w:rPr>
                <w:rFonts w:eastAsia="仿宋"/>
                <w:kern w:val="0"/>
              </w:rPr>
              <w:t>三级指标</w:t>
            </w:r>
          </w:p>
        </w:tc>
        <w:tc>
          <w:tcPr>
            <w:tcW w:w="931" w:type="dxa"/>
            <w:tcBorders>
              <w:top w:val="single" w:color="auto" w:sz="4" w:space="0"/>
              <w:left w:val="nil"/>
              <w:bottom w:val="single" w:color="auto" w:sz="4" w:space="0"/>
              <w:right w:val="single" w:color="auto" w:sz="4" w:space="0"/>
            </w:tcBorders>
            <w:vAlign w:val="center"/>
          </w:tcPr>
          <w:p w14:paraId="64E79F7A">
            <w:pPr>
              <w:spacing w:line="240" w:lineRule="exact"/>
              <w:jc w:val="center"/>
              <w:rPr>
                <w:rFonts w:eastAsia="仿宋"/>
                <w:kern w:val="0"/>
              </w:rPr>
            </w:pPr>
            <w:r>
              <w:rPr>
                <w:rFonts w:eastAsia="仿宋"/>
                <w:kern w:val="0"/>
              </w:rPr>
              <w:t>年度</w:t>
            </w:r>
          </w:p>
          <w:p w14:paraId="0A663343">
            <w:pPr>
              <w:spacing w:line="240" w:lineRule="exact"/>
              <w:jc w:val="center"/>
              <w:rPr>
                <w:rFonts w:eastAsia="仿宋"/>
                <w:kern w:val="0"/>
              </w:rPr>
            </w:pPr>
            <w:r>
              <w:rPr>
                <w:rFonts w:eastAsia="仿宋"/>
                <w:kern w:val="0"/>
              </w:rPr>
              <w:t>指标值</w:t>
            </w:r>
          </w:p>
        </w:tc>
        <w:tc>
          <w:tcPr>
            <w:tcW w:w="1084" w:type="dxa"/>
            <w:tcBorders>
              <w:top w:val="single" w:color="auto" w:sz="4" w:space="0"/>
              <w:left w:val="nil"/>
              <w:bottom w:val="single" w:color="auto" w:sz="4" w:space="0"/>
              <w:right w:val="single" w:color="auto" w:sz="4" w:space="0"/>
            </w:tcBorders>
            <w:vAlign w:val="center"/>
          </w:tcPr>
          <w:p w14:paraId="37FD1A21">
            <w:pPr>
              <w:spacing w:line="240" w:lineRule="exact"/>
              <w:jc w:val="center"/>
              <w:rPr>
                <w:rFonts w:eastAsia="仿宋"/>
                <w:kern w:val="0"/>
              </w:rPr>
            </w:pPr>
            <w:r>
              <w:rPr>
                <w:rFonts w:eastAsia="仿宋"/>
                <w:kern w:val="0"/>
              </w:rPr>
              <w:t>实际</w:t>
            </w:r>
          </w:p>
          <w:p w14:paraId="7A25B798">
            <w:pPr>
              <w:spacing w:line="240" w:lineRule="exact"/>
              <w:jc w:val="center"/>
              <w:rPr>
                <w:rFonts w:eastAsia="仿宋"/>
                <w:kern w:val="0"/>
              </w:rPr>
            </w:pPr>
            <w:r>
              <w:rPr>
                <w:rFonts w:eastAsia="仿宋"/>
                <w:kern w:val="0"/>
              </w:rPr>
              <w:t>完成值</w:t>
            </w:r>
          </w:p>
        </w:tc>
        <w:tc>
          <w:tcPr>
            <w:tcW w:w="697" w:type="dxa"/>
            <w:tcBorders>
              <w:top w:val="single" w:color="auto" w:sz="4" w:space="0"/>
              <w:left w:val="nil"/>
              <w:bottom w:val="single" w:color="auto" w:sz="4" w:space="0"/>
              <w:right w:val="single" w:color="auto" w:sz="4" w:space="0"/>
            </w:tcBorders>
            <w:vAlign w:val="center"/>
          </w:tcPr>
          <w:p w14:paraId="7839B1B1">
            <w:pPr>
              <w:spacing w:line="240" w:lineRule="exact"/>
              <w:jc w:val="center"/>
              <w:rPr>
                <w:rFonts w:eastAsia="仿宋"/>
                <w:kern w:val="0"/>
              </w:rPr>
            </w:pPr>
            <w:r>
              <w:rPr>
                <w:rFonts w:eastAsia="仿宋"/>
                <w:kern w:val="0"/>
              </w:rPr>
              <w:t>分值</w:t>
            </w:r>
          </w:p>
        </w:tc>
        <w:tc>
          <w:tcPr>
            <w:tcW w:w="865" w:type="dxa"/>
            <w:tcBorders>
              <w:top w:val="single" w:color="auto" w:sz="4" w:space="0"/>
              <w:left w:val="nil"/>
              <w:bottom w:val="single" w:color="auto" w:sz="4" w:space="0"/>
              <w:right w:val="single" w:color="auto" w:sz="4" w:space="0"/>
            </w:tcBorders>
            <w:vAlign w:val="center"/>
          </w:tcPr>
          <w:p w14:paraId="01535138">
            <w:pPr>
              <w:spacing w:line="240" w:lineRule="exact"/>
              <w:jc w:val="center"/>
              <w:rPr>
                <w:rFonts w:eastAsia="仿宋"/>
                <w:kern w:val="0"/>
              </w:rPr>
            </w:pPr>
            <w:r>
              <w:rPr>
                <w:rFonts w:eastAsia="仿宋"/>
                <w:kern w:val="0"/>
              </w:rPr>
              <w:t>得分</w:t>
            </w:r>
          </w:p>
        </w:tc>
        <w:tc>
          <w:tcPr>
            <w:tcW w:w="1274" w:type="dxa"/>
            <w:tcBorders>
              <w:top w:val="single" w:color="auto" w:sz="4" w:space="0"/>
              <w:left w:val="nil"/>
              <w:bottom w:val="single" w:color="auto" w:sz="4" w:space="0"/>
              <w:right w:val="single" w:color="auto" w:sz="4" w:space="0"/>
            </w:tcBorders>
          </w:tcPr>
          <w:p w14:paraId="155AC428">
            <w:pPr>
              <w:spacing w:line="240" w:lineRule="exact"/>
              <w:jc w:val="center"/>
              <w:rPr>
                <w:rFonts w:eastAsia="仿宋"/>
                <w:kern w:val="0"/>
              </w:rPr>
            </w:pPr>
            <w:r>
              <w:rPr>
                <w:rFonts w:eastAsia="仿宋"/>
                <w:kern w:val="0"/>
              </w:rPr>
              <w:t>偏差原因</w:t>
            </w:r>
          </w:p>
          <w:p w14:paraId="28AD1131">
            <w:pPr>
              <w:spacing w:line="240" w:lineRule="exact"/>
              <w:jc w:val="center"/>
              <w:rPr>
                <w:rFonts w:eastAsia="仿宋"/>
                <w:kern w:val="0"/>
              </w:rPr>
            </w:pPr>
            <w:r>
              <w:rPr>
                <w:rFonts w:eastAsia="仿宋"/>
                <w:kern w:val="0"/>
              </w:rPr>
              <w:t>分析及</w:t>
            </w:r>
          </w:p>
          <w:p w14:paraId="02A876A3">
            <w:pPr>
              <w:spacing w:line="240" w:lineRule="exact"/>
              <w:jc w:val="center"/>
              <w:rPr>
                <w:rFonts w:eastAsia="仿宋"/>
                <w:kern w:val="0"/>
              </w:rPr>
            </w:pPr>
            <w:r>
              <w:rPr>
                <w:rFonts w:eastAsia="仿宋"/>
                <w:kern w:val="0"/>
              </w:rPr>
              <w:t>改进措施</w:t>
            </w:r>
          </w:p>
        </w:tc>
      </w:tr>
      <w:tr w14:paraId="6033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1FE1DD39">
            <w:pPr>
              <w:widowControl/>
              <w:jc w:val="left"/>
              <w:rPr>
                <w:rFonts w:eastAsia="仿宋"/>
                <w:kern w:val="0"/>
              </w:rPr>
            </w:pPr>
          </w:p>
        </w:tc>
        <w:tc>
          <w:tcPr>
            <w:tcW w:w="1355" w:type="dxa"/>
            <w:vMerge w:val="restart"/>
            <w:tcBorders>
              <w:top w:val="nil"/>
              <w:left w:val="nil"/>
              <w:bottom w:val="single" w:color="auto" w:sz="4" w:space="0"/>
              <w:right w:val="single" w:color="auto" w:sz="4" w:space="0"/>
            </w:tcBorders>
            <w:vAlign w:val="center"/>
          </w:tcPr>
          <w:p w14:paraId="2ECCD860">
            <w:pPr>
              <w:jc w:val="center"/>
              <w:rPr>
                <w:rFonts w:eastAsia="仿宋"/>
                <w:kern w:val="0"/>
              </w:rPr>
            </w:pPr>
            <w:r>
              <w:rPr>
                <w:rFonts w:eastAsia="仿宋"/>
                <w:kern w:val="0"/>
              </w:rPr>
              <w:t>产出指标</w:t>
            </w:r>
          </w:p>
          <w:p w14:paraId="21F5548A">
            <w:pPr>
              <w:jc w:val="center"/>
              <w:rPr>
                <w:rFonts w:eastAsia="仿宋"/>
                <w:kern w:val="0"/>
              </w:rPr>
            </w:pPr>
            <w:r>
              <w:rPr>
                <w:rFonts w:eastAsia="仿宋"/>
                <w:kern w:val="0"/>
              </w:rPr>
              <w:t>(50</w:t>
            </w:r>
            <w:r>
              <w:rPr>
                <w:rFonts w:ascii="仿宋" w:hAnsi="仿宋" w:eastAsia="仿宋"/>
                <w:kern w:val="0"/>
              </w:rPr>
              <w:t>分</w:t>
            </w:r>
            <w:r>
              <w:rPr>
                <w:rFonts w:eastAsia="仿宋"/>
                <w:kern w:val="0"/>
              </w:rPr>
              <w:t>)</w:t>
            </w:r>
          </w:p>
        </w:tc>
        <w:tc>
          <w:tcPr>
            <w:tcW w:w="1020" w:type="dxa"/>
            <w:vMerge w:val="restart"/>
            <w:tcBorders>
              <w:top w:val="nil"/>
              <w:left w:val="nil"/>
              <w:bottom w:val="single" w:color="auto" w:sz="4" w:space="0"/>
              <w:right w:val="single" w:color="auto" w:sz="4" w:space="0"/>
            </w:tcBorders>
            <w:vAlign w:val="center"/>
          </w:tcPr>
          <w:p w14:paraId="5125FC05">
            <w:pPr>
              <w:jc w:val="center"/>
              <w:rPr>
                <w:rFonts w:eastAsia="仿宋"/>
                <w:kern w:val="0"/>
              </w:rPr>
            </w:pPr>
            <w:r>
              <w:rPr>
                <w:rFonts w:eastAsia="仿宋"/>
                <w:kern w:val="0"/>
              </w:rPr>
              <w:t>数量</w:t>
            </w:r>
          </w:p>
          <w:p w14:paraId="5113A73A">
            <w:pPr>
              <w:jc w:val="center"/>
              <w:rPr>
                <w:rFonts w:eastAsia="仿宋"/>
                <w:kern w:val="0"/>
              </w:rPr>
            </w:pPr>
            <w:r>
              <w:rPr>
                <w:rFonts w:eastAsia="仿宋"/>
                <w:kern w:val="0"/>
              </w:rPr>
              <w:t>指标</w:t>
            </w:r>
          </w:p>
        </w:tc>
        <w:tc>
          <w:tcPr>
            <w:tcW w:w="1559" w:type="dxa"/>
            <w:gridSpan w:val="2"/>
            <w:tcBorders>
              <w:top w:val="single" w:color="auto" w:sz="4" w:space="0"/>
              <w:left w:val="nil"/>
              <w:bottom w:val="single" w:color="auto" w:sz="4" w:space="0"/>
              <w:right w:val="single" w:color="auto" w:sz="4" w:space="0"/>
            </w:tcBorders>
            <w:vAlign w:val="center"/>
          </w:tcPr>
          <w:p w14:paraId="7F9E46D5">
            <w:pPr>
              <w:jc w:val="left"/>
              <w:rPr>
                <w:rFonts w:eastAsia="仿宋"/>
                <w:kern w:val="0"/>
                <w:sz w:val="18"/>
                <w:szCs w:val="18"/>
              </w:rPr>
            </w:pPr>
            <w:r>
              <w:rPr>
                <w:rFonts w:eastAsia="仿宋"/>
                <w:kern w:val="0"/>
                <w:sz w:val="18"/>
                <w:szCs w:val="18"/>
              </w:rPr>
              <w:t>在职人员控制率</w:t>
            </w:r>
          </w:p>
        </w:tc>
        <w:tc>
          <w:tcPr>
            <w:tcW w:w="931" w:type="dxa"/>
            <w:tcBorders>
              <w:top w:val="single" w:color="auto" w:sz="4" w:space="0"/>
              <w:left w:val="nil"/>
              <w:bottom w:val="single" w:color="auto" w:sz="4" w:space="0"/>
              <w:right w:val="single" w:color="auto" w:sz="4" w:space="0"/>
            </w:tcBorders>
            <w:vAlign w:val="center"/>
          </w:tcPr>
          <w:p w14:paraId="55003552">
            <w:pPr>
              <w:jc w:val="center"/>
              <w:rPr>
                <w:rFonts w:eastAsia="仿宋"/>
                <w:kern w:val="0"/>
                <w:sz w:val="18"/>
                <w:szCs w:val="18"/>
              </w:rPr>
            </w:pPr>
            <w:r>
              <w:rPr>
                <w:rFonts w:hint="eastAsia" w:eastAsia="仿宋"/>
                <w:kern w:val="0"/>
                <w:sz w:val="18"/>
                <w:szCs w:val="18"/>
              </w:rPr>
              <w:t>100%</w:t>
            </w:r>
          </w:p>
        </w:tc>
        <w:tc>
          <w:tcPr>
            <w:tcW w:w="1084" w:type="dxa"/>
            <w:tcBorders>
              <w:top w:val="single" w:color="auto" w:sz="4" w:space="0"/>
              <w:left w:val="nil"/>
              <w:bottom w:val="single" w:color="auto" w:sz="4" w:space="0"/>
              <w:right w:val="single" w:color="auto" w:sz="4" w:space="0"/>
            </w:tcBorders>
            <w:vAlign w:val="center"/>
          </w:tcPr>
          <w:p w14:paraId="63A856A8">
            <w:pPr>
              <w:jc w:val="center"/>
              <w:rPr>
                <w:rFonts w:eastAsia="仿宋"/>
                <w:kern w:val="0"/>
                <w:sz w:val="18"/>
                <w:szCs w:val="18"/>
              </w:rPr>
            </w:pPr>
            <w:r>
              <w:rPr>
                <w:rFonts w:hint="eastAsia" w:eastAsia="仿宋"/>
                <w:kern w:val="0"/>
                <w:sz w:val="18"/>
                <w:szCs w:val="18"/>
              </w:rPr>
              <w:t>100%</w:t>
            </w:r>
          </w:p>
        </w:tc>
        <w:tc>
          <w:tcPr>
            <w:tcW w:w="697" w:type="dxa"/>
            <w:tcBorders>
              <w:top w:val="single" w:color="auto" w:sz="4" w:space="0"/>
              <w:left w:val="nil"/>
              <w:bottom w:val="single" w:color="auto" w:sz="4" w:space="0"/>
              <w:right w:val="single" w:color="auto" w:sz="4" w:space="0"/>
            </w:tcBorders>
            <w:vAlign w:val="center"/>
          </w:tcPr>
          <w:p w14:paraId="48522F01">
            <w:pPr>
              <w:jc w:val="center"/>
              <w:rPr>
                <w:rFonts w:ascii="仿宋" w:hAnsi="仿宋" w:eastAsia="仿宋"/>
                <w:kern w:val="0"/>
                <w:sz w:val="18"/>
                <w:szCs w:val="18"/>
              </w:rPr>
            </w:pPr>
            <w:r>
              <w:rPr>
                <w:rFonts w:hint="eastAsia" w:eastAsia="仿宋"/>
                <w:kern w:val="0"/>
                <w:sz w:val="18"/>
                <w:szCs w:val="18"/>
              </w:rPr>
              <w:t>5</w:t>
            </w:r>
          </w:p>
        </w:tc>
        <w:tc>
          <w:tcPr>
            <w:tcW w:w="865" w:type="dxa"/>
            <w:tcBorders>
              <w:top w:val="single" w:color="auto" w:sz="4" w:space="0"/>
              <w:left w:val="nil"/>
              <w:bottom w:val="single" w:color="auto" w:sz="4" w:space="0"/>
              <w:right w:val="single" w:color="auto" w:sz="4" w:space="0"/>
            </w:tcBorders>
            <w:vAlign w:val="center"/>
          </w:tcPr>
          <w:p w14:paraId="72F22BB9">
            <w:pPr>
              <w:jc w:val="center"/>
              <w:rPr>
                <w:rFonts w:hint="eastAsia" w:ascii="仿宋" w:hAnsi="仿宋" w:eastAsia="仿宋"/>
                <w:kern w:val="0"/>
                <w:sz w:val="18"/>
                <w:szCs w:val="18"/>
              </w:rPr>
            </w:pPr>
            <w:r>
              <w:rPr>
                <w:rFonts w:hint="eastAsia" w:eastAsia="仿宋"/>
                <w:kern w:val="0"/>
                <w:sz w:val="18"/>
                <w:szCs w:val="18"/>
              </w:rPr>
              <w:t>5</w:t>
            </w:r>
          </w:p>
        </w:tc>
        <w:tc>
          <w:tcPr>
            <w:tcW w:w="1274" w:type="dxa"/>
            <w:tcBorders>
              <w:top w:val="single" w:color="auto" w:sz="4" w:space="0"/>
              <w:left w:val="nil"/>
              <w:bottom w:val="single" w:color="auto" w:sz="4" w:space="0"/>
              <w:right w:val="single" w:color="auto" w:sz="4" w:space="0"/>
            </w:tcBorders>
            <w:vAlign w:val="center"/>
          </w:tcPr>
          <w:p w14:paraId="6AA41046">
            <w:pPr>
              <w:jc w:val="left"/>
              <w:rPr>
                <w:rFonts w:hint="eastAsia" w:eastAsia="仿宋"/>
                <w:kern w:val="0"/>
              </w:rPr>
            </w:pPr>
          </w:p>
        </w:tc>
      </w:tr>
      <w:tr w14:paraId="2AAF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6B6FDBD4">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566B970B">
            <w:pPr>
              <w:widowControl/>
              <w:jc w:val="left"/>
              <w:rPr>
                <w:rFonts w:eastAsia="仿宋"/>
                <w:kern w:val="0"/>
              </w:rPr>
            </w:pPr>
          </w:p>
        </w:tc>
        <w:tc>
          <w:tcPr>
            <w:tcW w:w="1020" w:type="dxa"/>
            <w:vMerge w:val="continue"/>
            <w:tcBorders>
              <w:top w:val="nil"/>
              <w:left w:val="nil"/>
              <w:bottom w:val="single" w:color="auto" w:sz="4" w:space="0"/>
              <w:right w:val="single" w:color="auto" w:sz="4" w:space="0"/>
            </w:tcBorders>
            <w:vAlign w:val="center"/>
          </w:tcPr>
          <w:p w14:paraId="2A628881">
            <w:pPr>
              <w:widowControl/>
              <w:jc w:val="left"/>
              <w:rPr>
                <w:rFonts w:eastAsia="仿宋"/>
                <w:kern w:val="0"/>
              </w:rPr>
            </w:pPr>
          </w:p>
        </w:tc>
        <w:tc>
          <w:tcPr>
            <w:tcW w:w="1559" w:type="dxa"/>
            <w:gridSpan w:val="2"/>
            <w:tcBorders>
              <w:top w:val="single" w:color="auto" w:sz="4" w:space="0"/>
              <w:left w:val="nil"/>
              <w:bottom w:val="single" w:color="auto" w:sz="4" w:space="0"/>
              <w:right w:val="single" w:color="auto" w:sz="4" w:space="0"/>
            </w:tcBorders>
            <w:vAlign w:val="center"/>
          </w:tcPr>
          <w:p w14:paraId="5A6B4F54">
            <w:pPr>
              <w:jc w:val="left"/>
              <w:rPr>
                <w:rFonts w:eastAsia="仿宋"/>
                <w:kern w:val="0"/>
                <w:sz w:val="18"/>
                <w:szCs w:val="18"/>
              </w:rPr>
            </w:pPr>
            <w:r>
              <w:rPr>
                <w:rFonts w:eastAsia="仿宋"/>
                <w:kern w:val="0"/>
                <w:sz w:val="18"/>
                <w:szCs w:val="18"/>
              </w:rPr>
              <w:t>“</w:t>
            </w:r>
            <w:r>
              <w:rPr>
                <w:rFonts w:ascii="仿宋" w:hAnsi="仿宋" w:eastAsia="仿宋"/>
                <w:kern w:val="0"/>
                <w:sz w:val="18"/>
                <w:szCs w:val="18"/>
              </w:rPr>
              <w:t>三公 经费变动率</w:t>
            </w:r>
          </w:p>
        </w:tc>
        <w:tc>
          <w:tcPr>
            <w:tcW w:w="931" w:type="dxa"/>
            <w:tcBorders>
              <w:top w:val="single" w:color="auto" w:sz="4" w:space="0"/>
              <w:left w:val="nil"/>
              <w:bottom w:val="single" w:color="auto" w:sz="4" w:space="0"/>
              <w:right w:val="single" w:color="auto" w:sz="4" w:space="0"/>
            </w:tcBorders>
            <w:vAlign w:val="center"/>
          </w:tcPr>
          <w:p w14:paraId="77FA127F">
            <w:pPr>
              <w:jc w:val="center"/>
              <w:rPr>
                <w:rFonts w:ascii="仿宋" w:hAnsi="仿宋" w:eastAsia="仿宋"/>
                <w:kern w:val="0"/>
                <w:sz w:val="18"/>
                <w:szCs w:val="18"/>
              </w:rPr>
            </w:pPr>
            <w:r>
              <w:rPr>
                <w:rFonts w:hint="eastAsia" w:eastAsia="仿宋"/>
                <w:kern w:val="0"/>
                <w:sz w:val="18"/>
                <w:szCs w:val="18"/>
              </w:rPr>
              <w:t>0</w:t>
            </w:r>
          </w:p>
        </w:tc>
        <w:tc>
          <w:tcPr>
            <w:tcW w:w="1084" w:type="dxa"/>
            <w:tcBorders>
              <w:top w:val="single" w:color="auto" w:sz="4" w:space="0"/>
              <w:left w:val="nil"/>
              <w:bottom w:val="single" w:color="auto" w:sz="4" w:space="0"/>
              <w:right w:val="single" w:color="auto" w:sz="4" w:space="0"/>
            </w:tcBorders>
            <w:vAlign w:val="center"/>
          </w:tcPr>
          <w:p w14:paraId="7F3A58A6">
            <w:pPr>
              <w:jc w:val="center"/>
              <w:rPr>
                <w:rFonts w:hint="eastAsia" w:ascii="仿宋" w:hAnsi="仿宋" w:eastAsia="仿宋"/>
                <w:kern w:val="0"/>
                <w:sz w:val="18"/>
                <w:szCs w:val="18"/>
              </w:rPr>
            </w:pPr>
            <w:r>
              <w:rPr>
                <w:rFonts w:hint="eastAsia" w:eastAsia="仿宋"/>
                <w:kern w:val="0"/>
                <w:sz w:val="18"/>
                <w:szCs w:val="18"/>
              </w:rPr>
              <w:t>0</w:t>
            </w:r>
          </w:p>
        </w:tc>
        <w:tc>
          <w:tcPr>
            <w:tcW w:w="697" w:type="dxa"/>
            <w:tcBorders>
              <w:top w:val="single" w:color="auto" w:sz="4" w:space="0"/>
              <w:left w:val="nil"/>
              <w:bottom w:val="single" w:color="auto" w:sz="4" w:space="0"/>
              <w:right w:val="single" w:color="auto" w:sz="4" w:space="0"/>
            </w:tcBorders>
            <w:vAlign w:val="center"/>
          </w:tcPr>
          <w:p w14:paraId="342A3C3D">
            <w:pPr>
              <w:jc w:val="center"/>
              <w:rPr>
                <w:rFonts w:hint="eastAsia" w:ascii="仿宋" w:hAnsi="仿宋" w:eastAsia="仿宋"/>
                <w:kern w:val="0"/>
                <w:sz w:val="18"/>
                <w:szCs w:val="18"/>
              </w:rPr>
            </w:pPr>
            <w:r>
              <w:rPr>
                <w:rFonts w:hint="eastAsia" w:eastAsia="仿宋"/>
                <w:kern w:val="0"/>
                <w:sz w:val="18"/>
                <w:szCs w:val="18"/>
              </w:rPr>
              <w:t>5</w:t>
            </w:r>
          </w:p>
        </w:tc>
        <w:tc>
          <w:tcPr>
            <w:tcW w:w="865" w:type="dxa"/>
            <w:tcBorders>
              <w:top w:val="single" w:color="auto" w:sz="4" w:space="0"/>
              <w:left w:val="nil"/>
              <w:bottom w:val="single" w:color="auto" w:sz="4" w:space="0"/>
              <w:right w:val="single" w:color="auto" w:sz="4" w:space="0"/>
            </w:tcBorders>
            <w:vAlign w:val="center"/>
          </w:tcPr>
          <w:p w14:paraId="7DAE6CE4">
            <w:pPr>
              <w:jc w:val="center"/>
              <w:rPr>
                <w:rFonts w:hint="eastAsia" w:ascii="仿宋" w:hAnsi="仿宋" w:eastAsia="仿宋"/>
                <w:kern w:val="0"/>
                <w:sz w:val="18"/>
                <w:szCs w:val="18"/>
              </w:rPr>
            </w:pPr>
            <w:r>
              <w:rPr>
                <w:rFonts w:hint="eastAsia" w:eastAsia="仿宋"/>
                <w:kern w:val="0"/>
                <w:sz w:val="18"/>
                <w:szCs w:val="18"/>
              </w:rPr>
              <w:t>5</w:t>
            </w:r>
          </w:p>
        </w:tc>
        <w:tc>
          <w:tcPr>
            <w:tcW w:w="1274" w:type="dxa"/>
            <w:tcBorders>
              <w:top w:val="single" w:color="auto" w:sz="4" w:space="0"/>
              <w:left w:val="nil"/>
              <w:bottom w:val="single" w:color="auto" w:sz="4" w:space="0"/>
              <w:right w:val="single" w:color="auto" w:sz="4" w:space="0"/>
            </w:tcBorders>
            <w:vAlign w:val="center"/>
          </w:tcPr>
          <w:p w14:paraId="3E73D85A">
            <w:pPr>
              <w:jc w:val="left"/>
              <w:rPr>
                <w:rFonts w:hint="eastAsia" w:eastAsia="仿宋"/>
                <w:kern w:val="0"/>
              </w:rPr>
            </w:pPr>
          </w:p>
        </w:tc>
      </w:tr>
      <w:tr w14:paraId="2EA7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6AAE972A">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45868C09">
            <w:pPr>
              <w:widowControl/>
              <w:jc w:val="left"/>
              <w:rPr>
                <w:rFonts w:eastAsia="仿宋"/>
                <w:kern w:val="0"/>
              </w:rPr>
            </w:pPr>
          </w:p>
        </w:tc>
        <w:tc>
          <w:tcPr>
            <w:tcW w:w="1020" w:type="dxa"/>
            <w:vMerge w:val="continue"/>
            <w:tcBorders>
              <w:top w:val="nil"/>
              <w:left w:val="nil"/>
              <w:bottom w:val="single" w:color="auto" w:sz="4" w:space="0"/>
              <w:right w:val="single" w:color="auto" w:sz="4" w:space="0"/>
            </w:tcBorders>
            <w:vAlign w:val="center"/>
          </w:tcPr>
          <w:p w14:paraId="27BB1F89">
            <w:pPr>
              <w:widowControl/>
              <w:jc w:val="left"/>
              <w:rPr>
                <w:rFonts w:eastAsia="仿宋"/>
                <w:kern w:val="0"/>
              </w:rPr>
            </w:pPr>
          </w:p>
        </w:tc>
        <w:tc>
          <w:tcPr>
            <w:tcW w:w="1559" w:type="dxa"/>
            <w:gridSpan w:val="2"/>
            <w:tcBorders>
              <w:top w:val="single" w:color="auto" w:sz="4" w:space="0"/>
              <w:left w:val="nil"/>
              <w:bottom w:val="single" w:color="auto" w:sz="4" w:space="0"/>
              <w:right w:val="single" w:color="auto" w:sz="4" w:space="0"/>
            </w:tcBorders>
            <w:vAlign w:val="center"/>
          </w:tcPr>
          <w:p w14:paraId="479C3341">
            <w:pPr>
              <w:jc w:val="left"/>
              <w:rPr>
                <w:rFonts w:eastAsia="仿宋"/>
                <w:kern w:val="0"/>
                <w:sz w:val="18"/>
                <w:szCs w:val="18"/>
              </w:rPr>
            </w:pPr>
            <w:r>
              <w:rPr>
                <w:rFonts w:eastAsia="仿宋"/>
                <w:kern w:val="0"/>
                <w:sz w:val="18"/>
                <w:szCs w:val="18"/>
              </w:rPr>
              <w:t>预算控制率</w:t>
            </w:r>
          </w:p>
        </w:tc>
        <w:tc>
          <w:tcPr>
            <w:tcW w:w="931" w:type="dxa"/>
            <w:tcBorders>
              <w:top w:val="single" w:color="auto" w:sz="4" w:space="0"/>
              <w:left w:val="nil"/>
              <w:bottom w:val="single" w:color="auto" w:sz="4" w:space="0"/>
              <w:right w:val="single" w:color="auto" w:sz="4" w:space="0"/>
            </w:tcBorders>
            <w:vAlign w:val="center"/>
          </w:tcPr>
          <w:p w14:paraId="452FCF7D">
            <w:pPr>
              <w:jc w:val="center"/>
              <w:rPr>
                <w:rFonts w:eastAsia="仿宋"/>
                <w:kern w:val="0"/>
                <w:sz w:val="18"/>
                <w:szCs w:val="18"/>
              </w:rPr>
            </w:pPr>
            <w:r>
              <w:rPr>
                <w:rFonts w:hint="eastAsia" w:eastAsia="仿宋"/>
                <w:kern w:val="0"/>
                <w:sz w:val="18"/>
                <w:szCs w:val="18"/>
              </w:rPr>
              <w:t>0</w:t>
            </w:r>
          </w:p>
        </w:tc>
        <w:tc>
          <w:tcPr>
            <w:tcW w:w="1084" w:type="dxa"/>
            <w:tcBorders>
              <w:top w:val="single" w:color="auto" w:sz="4" w:space="0"/>
              <w:left w:val="nil"/>
              <w:bottom w:val="single" w:color="auto" w:sz="4" w:space="0"/>
              <w:right w:val="single" w:color="auto" w:sz="4" w:space="0"/>
            </w:tcBorders>
            <w:vAlign w:val="center"/>
          </w:tcPr>
          <w:p w14:paraId="4E9090FC">
            <w:pPr>
              <w:jc w:val="center"/>
              <w:rPr>
                <w:rFonts w:eastAsia="仿宋"/>
                <w:kern w:val="0"/>
                <w:sz w:val="18"/>
                <w:szCs w:val="18"/>
              </w:rPr>
            </w:pPr>
            <w:r>
              <w:rPr>
                <w:rFonts w:hint="eastAsia" w:eastAsia="仿宋"/>
                <w:kern w:val="0"/>
                <w:sz w:val="18"/>
                <w:szCs w:val="18"/>
              </w:rPr>
              <w:t>100%</w:t>
            </w:r>
          </w:p>
        </w:tc>
        <w:tc>
          <w:tcPr>
            <w:tcW w:w="697" w:type="dxa"/>
            <w:tcBorders>
              <w:top w:val="single" w:color="auto" w:sz="4" w:space="0"/>
              <w:left w:val="nil"/>
              <w:bottom w:val="single" w:color="auto" w:sz="4" w:space="0"/>
              <w:right w:val="single" w:color="auto" w:sz="4" w:space="0"/>
            </w:tcBorders>
            <w:vAlign w:val="center"/>
          </w:tcPr>
          <w:p w14:paraId="5EBF134E">
            <w:pPr>
              <w:jc w:val="center"/>
              <w:rPr>
                <w:rFonts w:ascii="仿宋" w:hAnsi="仿宋" w:eastAsia="仿宋"/>
                <w:kern w:val="0"/>
                <w:sz w:val="18"/>
                <w:szCs w:val="18"/>
              </w:rPr>
            </w:pPr>
            <w:r>
              <w:rPr>
                <w:rFonts w:hint="eastAsia" w:eastAsia="仿宋"/>
                <w:kern w:val="0"/>
                <w:sz w:val="18"/>
                <w:szCs w:val="18"/>
              </w:rPr>
              <w:t>5</w:t>
            </w:r>
          </w:p>
        </w:tc>
        <w:tc>
          <w:tcPr>
            <w:tcW w:w="865" w:type="dxa"/>
            <w:tcBorders>
              <w:top w:val="single" w:color="auto" w:sz="4" w:space="0"/>
              <w:left w:val="nil"/>
              <w:bottom w:val="single" w:color="auto" w:sz="4" w:space="0"/>
              <w:right w:val="single" w:color="auto" w:sz="4" w:space="0"/>
            </w:tcBorders>
            <w:vAlign w:val="center"/>
          </w:tcPr>
          <w:p w14:paraId="0E0CD657">
            <w:pPr>
              <w:jc w:val="center"/>
              <w:rPr>
                <w:rFonts w:hint="eastAsia" w:ascii="仿宋" w:hAnsi="仿宋" w:eastAsia="仿宋"/>
                <w:kern w:val="0"/>
                <w:sz w:val="18"/>
                <w:szCs w:val="18"/>
              </w:rPr>
            </w:pPr>
            <w:r>
              <w:rPr>
                <w:rFonts w:hint="eastAsia" w:eastAsia="仿宋"/>
                <w:kern w:val="0"/>
                <w:sz w:val="18"/>
                <w:szCs w:val="18"/>
              </w:rPr>
              <w:t>5</w:t>
            </w:r>
          </w:p>
        </w:tc>
        <w:tc>
          <w:tcPr>
            <w:tcW w:w="1274" w:type="dxa"/>
            <w:tcBorders>
              <w:top w:val="single" w:color="auto" w:sz="4" w:space="0"/>
              <w:left w:val="nil"/>
              <w:bottom w:val="single" w:color="auto" w:sz="4" w:space="0"/>
              <w:right w:val="single" w:color="auto" w:sz="4" w:space="0"/>
            </w:tcBorders>
            <w:vAlign w:val="center"/>
          </w:tcPr>
          <w:p w14:paraId="36E6A687">
            <w:pPr>
              <w:jc w:val="left"/>
              <w:rPr>
                <w:rFonts w:hint="eastAsia" w:eastAsia="仿宋"/>
                <w:kern w:val="0"/>
              </w:rPr>
            </w:pPr>
          </w:p>
        </w:tc>
      </w:tr>
      <w:tr w14:paraId="36E5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7F680973">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4886959E">
            <w:pPr>
              <w:widowControl/>
              <w:jc w:val="left"/>
              <w:rPr>
                <w:rFonts w:eastAsia="仿宋"/>
                <w:kern w:val="0"/>
              </w:rPr>
            </w:pPr>
          </w:p>
        </w:tc>
        <w:tc>
          <w:tcPr>
            <w:tcW w:w="1020" w:type="dxa"/>
            <w:vMerge w:val="continue"/>
            <w:tcBorders>
              <w:top w:val="nil"/>
              <w:left w:val="nil"/>
              <w:bottom w:val="single" w:color="auto" w:sz="4" w:space="0"/>
              <w:right w:val="single" w:color="auto" w:sz="4" w:space="0"/>
            </w:tcBorders>
            <w:vAlign w:val="center"/>
          </w:tcPr>
          <w:p w14:paraId="293EE36E">
            <w:pPr>
              <w:widowControl/>
              <w:jc w:val="left"/>
              <w:rPr>
                <w:rFonts w:eastAsia="仿宋"/>
                <w:kern w:val="0"/>
              </w:rPr>
            </w:pPr>
          </w:p>
        </w:tc>
        <w:tc>
          <w:tcPr>
            <w:tcW w:w="1559" w:type="dxa"/>
            <w:gridSpan w:val="2"/>
            <w:tcBorders>
              <w:top w:val="single" w:color="auto" w:sz="4" w:space="0"/>
              <w:left w:val="nil"/>
              <w:bottom w:val="single" w:color="auto" w:sz="4" w:space="0"/>
              <w:right w:val="single" w:color="auto" w:sz="4" w:space="0"/>
            </w:tcBorders>
            <w:vAlign w:val="center"/>
          </w:tcPr>
          <w:p w14:paraId="63ED744E">
            <w:pPr>
              <w:jc w:val="left"/>
              <w:rPr>
                <w:rFonts w:eastAsia="仿宋"/>
                <w:kern w:val="0"/>
                <w:sz w:val="18"/>
                <w:szCs w:val="18"/>
              </w:rPr>
            </w:pPr>
            <w:r>
              <w:rPr>
                <w:rFonts w:eastAsia="仿宋"/>
                <w:kern w:val="0"/>
                <w:sz w:val="18"/>
                <w:szCs w:val="18"/>
              </w:rPr>
              <w:t>“</w:t>
            </w:r>
            <w:r>
              <w:rPr>
                <w:rFonts w:ascii="仿宋" w:hAnsi="仿宋" w:eastAsia="仿宋"/>
                <w:kern w:val="0"/>
                <w:sz w:val="18"/>
                <w:szCs w:val="18"/>
              </w:rPr>
              <w:t>三公 经费</w:t>
            </w:r>
            <w:r>
              <w:rPr>
                <w:rFonts w:eastAsia="仿宋"/>
                <w:kern w:val="0"/>
                <w:sz w:val="18"/>
                <w:szCs w:val="18"/>
              </w:rPr>
              <w:t xml:space="preserve">” </w:t>
            </w:r>
            <w:r>
              <w:rPr>
                <w:rFonts w:ascii="仿宋" w:hAnsi="仿宋" w:eastAsia="仿宋"/>
                <w:kern w:val="0"/>
                <w:sz w:val="18"/>
                <w:szCs w:val="18"/>
              </w:rPr>
              <w:t>控制率</w:t>
            </w:r>
          </w:p>
        </w:tc>
        <w:tc>
          <w:tcPr>
            <w:tcW w:w="931" w:type="dxa"/>
            <w:tcBorders>
              <w:top w:val="single" w:color="auto" w:sz="4" w:space="0"/>
              <w:left w:val="nil"/>
              <w:bottom w:val="single" w:color="auto" w:sz="4" w:space="0"/>
              <w:right w:val="single" w:color="auto" w:sz="4" w:space="0"/>
            </w:tcBorders>
            <w:vAlign w:val="center"/>
          </w:tcPr>
          <w:p w14:paraId="45DCCEF1">
            <w:pPr>
              <w:jc w:val="center"/>
              <w:rPr>
                <w:rFonts w:ascii="仿宋" w:hAnsi="仿宋" w:eastAsia="仿宋"/>
                <w:kern w:val="0"/>
                <w:sz w:val="18"/>
                <w:szCs w:val="18"/>
              </w:rPr>
            </w:pPr>
            <w:r>
              <w:rPr>
                <w:rFonts w:hint="eastAsia" w:eastAsia="仿宋"/>
                <w:kern w:val="0"/>
                <w:sz w:val="18"/>
                <w:szCs w:val="18"/>
              </w:rPr>
              <w:t>100%</w:t>
            </w:r>
          </w:p>
        </w:tc>
        <w:tc>
          <w:tcPr>
            <w:tcW w:w="1084" w:type="dxa"/>
            <w:tcBorders>
              <w:top w:val="single" w:color="auto" w:sz="4" w:space="0"/>
              <w:left w:val="nil"/>
              <w:bottom w:val="single" w:color="auto" w:sz="4" w:space="0"/>
              <w:right w:val="single" w:color="auto" w:sz="4" w:space="0"/>
            </w:tcBorders>
            <w:vAlign w:val="center"/>
          </w:tcPr>
          <w:p w14:paraId="6528EF33">
            <w:pPr>
              <w:jc w:val="center"/>
              <w:rPr>
                <w:rFonts w:hint="eastAsia" w:eastAsia="仿宋"/>
                <w:kern w:val="0"/>
                <w:sz w:val="18"/>
                <w:szCs w:val="18"/>
              </w:rPr>
            </w:pPr>
            <w:r>
              <w:rPr>
                <w:rFonts w:hint="eastAsia" w:eastAsia="仿宋"/>
                <w:kern w:val="0"/>
                <w:sz w:val="18"/>
                <w:szCs w:val="18"/>
              </w:rPr>
              <w:t>0</w:t>
            </w:r>
          </w:p>
        </w:tc>
        <w:tc>
          <w:tcPr>
            <w:tcW w:w="697" w:type="dxa"/>
            <w:tcBorders>
              <w:top w:val="single" w:color="auto" w:sz="4" w:space="0"/>
              <w:left w:val="nil"/>
              <w:bottom w:val="single" w:color="auto" w:sz="4" w:space="0"/>
              <w:right w:val="single" w:color="auto" w:sz="4" w:space="0"/>
            </w:tcBorders>
            <w:vAlign w:val="center"/>
          </w:tcPr>
          <w:p w14:paraId="546E6675">
            <w:pPr>
              <w:jc w:val="center"/>
              <w:rPr>
                <w:rFonts w:eastAsia="仿宋"/>
                <w:kern w:val="0"/>
                <w:sz w:val="18"/>
                <w:szCs w:val="18"/>
              </w:rPr>
            </w:pPr>
            <w:r>
              <w:rPr>
                <w:rFonts w:hint="eastAsia" w:eastAsia="仿宋"/>
                <w:kern w:val="0"/>
                <w:sz w:val="18"/>
                <w:szCs w:val="18"/>
              </w:rPr>
              <w:t>5</w:t>
            </w:r>
          </w:p>
        </w:tc>
        <w:tc>
          <w:tcPr>
            <w:tcW w:w="865" w:type="dxa"/>
            <w:tcBorders>
              <w:top w:val="single" w:color="auto" w:sz="4" w:space="0"/>
              <w:left w:val="nil"/>
              <w:bottom w:val="single" w:color="auto" w:sz="4" w:space="0"/>
              <w:right w:val="single" w:color="auto" w:sz="4" w:space="0"/>
            </w:tcBorders>
            <w:vAlign w:val="center"/>
          </w:tcPr>
          <w:p w14:paraId="3DC41C94">
            <w:pPr>
              <w:jc w:val="center"/>
              <w:rPr>
                <w:rFonts w:ascii="仿宋" w:hAnsi="仿宋" w:eastAsia="仿宋"/>
                <w:kern w:val="0"/>
                <w:sz w:val="18"/>
                <w:szCs w:val="18"/>
              </w:rPr>
            </w:pPr>
            <w:r>
              <w:rPr>
                <w:rFonts w:hint="eastAsia" w:eastAsia="仿宋"/>
                <w:kern w:val="0"/>
                <w:sz w:val="18"/>
                <w:szCs w:val="18"/>
              </w:rPr>
              <w:t>5</w:t>
            </w:r>
          </w:p>
        </w:tc>
        <w:tc>
          <w:tcPr>
            <w:tcW w:w="1274" w:type="dxa"/>
            <w:tcBorders>
              <w:top w:val="single" w:color="auto" w:sz="4" w:space="0"/>
              <w:left w:val="nil"/>
              <w:bottom w:val="single" w:color="auto" w:sz="4" w:space="0"/>
              <w:right w:val="single" w:color="auto" w:sz="4" w:space="0"/>
            </w:tcBorders>
            <w:vAlign w:val="center"/>
          </w:tcPr>
          <w:p w14:paraId="4D95BAD5">
            <w:pPr>
              <w:jc w:val="left"/>
              <w:rPr>
                <w:rFonts w:hint="eastAsia" w:eastAsia="仿宋"/>
                <w:kern w:val="0"/>
              </w:rPr>
            </w:pPr>
            <w:r>
              <w:rPr>
                <w:rFonts w:eastAsia="仿宋"/>
                <w:kern w:val="0"/>
              </w:rPr>
              <w:t>　</w:t>
            </w:r>
          </w:p>
        </w:tc>
      </w:tr>
      <w:tr w14:paraId="2700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0B4EA207">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3897DEE2">
            <w:pPr>
              <w:widowControl/>
              <w:jc w:val="left"/>
              <w:rPr>
                <w:rFonts w:eastAsia="仿宋"/>
                <w:kern w:val="0"/>
              </w:rPr>
            </w:pPr>
          </w:p>
        </w:tc>
        <w:tc>
          <w:tcPr>
            <w:tcW w:w="1020" w:type="dxa"/>
            <w:vMerge w:val="continue"/>
            <w:tcBorders>
              <w:top w:val="nil"/>
              <w:left w:val="nil"/>
              <w:bottom w:val="single" w:color="auto" w:sz="4" w:space="0"/>
              <w:right w:val="single" w:color="auto" w:sz="4" w:space="0"/>
            </w:tcBorders>
            <w:vAlign w:val="center"/>
          </w:tcPr>
          <w:p w14:paraId="17EF67C4">
            <w:pPr>
              <w:widowControl/>
              <w:jc w:val="left"/>
              <w:rPr>
                <w:rFonts w:eastAsia="仿宋"/>
                <w:kern w:val="0"/>
              </w:rPr>
            </w:pPr>
          </w:p>
        </w:tc>
        <w:tc>
          <w:tcPr>
            <w:tcW w:w="1559" w:type="dxa"/>
            <w:gridSpan w:val="2"/>
            <w:tcBorders>
              <w:top w:val="single" w:color="auto" w:sz="4" w:space="0"/>
              <w:left w:val="nil"/>
              <w:bottom w:val="single" w:color="auto" w:sz="4" w:space="0"/>
              <w:right w:val="single" w:color="auto" w:sz="4" w:space="0"/>
            </w:tcBorders>
            <w:vAlign w:val="center"/>
          </w:tcPr>
          <w:p w14:paraId="119BA506">
            <w:pPr>
              <w:jc w:val="left"/>
              <w:rPr>
                <w:rFonts w:ascii="仿宋" w:hAnsi="仿宋" w:eastAsia="仿宋"/>
                <w:kern w:val="0"/>
                <w:sz w:val="18"/>
                <w:szCs w:val="18"/>
              </w:rPr>
            </w:pPr>
            <w:r>
              <w:rPr>
                <w:rFonts w:hint="eastAsia" w:ascii="仿宋" w:hAnsi="仿宋" w:eastAsia="仿宋"/>
                <w:kern w:val="0"/>
                <w:sz w:val="18"/>
                <w:szCs w:val="18"/>
              </w:rPr>
              <w:t>政府采购执行率</w:t>
            </w:r>
          </w:p>
        </w:tc>
        <w:tc>
          <w:tcPr>
            <w:tcW w:w="931" w:type="dxa"/>
            <w:tcBorders>
              <w:top w:val="single" w:color="auto" w:sz="4" w:space="0"/>
              <w:left w:val="nil"/>
              <w:bottom w:val="single" w:color="auto" w:sz="4" w:space="0"/>
              <w:right w:val="single" w:color="auto" w:sz="4" w:space="0"/>
            </w:tcBorders>
            <w:vAlign w:val="center"/>
          </w:tcPr>
          <w:p w14:paraId="4EB2E6DE">
            <w:pPr>
              <w:jc w:val="center"/>
              <w:rPr>
                <w:rFonts w:hint="eastAsia" w:ascii="仿宋" w:hAnsi="仿宋" w:eastAsia="仿宋"/>
                <w:kern w:val="0"/>
                <w:sz w:val="18"/>
                <w:szCs w:val="18"/>
              </w:rPr>
            </w:pPr>
            <w:r>
              <w:rPr>
                <w:rFonts w:hint="eastAsia" w:eastAsia="仿宋"/>
                <w:kern w:val="0"/>
                <w:sz w:val="18"/>
                <w:szCs w:val="18"/>
              </w:rPr>
              <w:t>100%</w:t>
            </w:r>
          </w:p>
        </w:tc>
        <w:tc>
          <w:tcPr>
            <w:tcW w:w="1084" w:type="dxa"/>
            <w:tcBorders>
              <w:top w:val="single" w:color="auto" w:sz="4" w:space="0"/>
              <w:left w:val="nil"/>
              <w:bottom w:val="single" w:color="auto" w:sz="4" w:space="0"/>
              <w:right w:val="single" w:color="auto" w:sz="4" w:space="0"/>
            </w:tcBorders>
            <w:vAlign w:val="center"/>
          </w:tcPr>
          <w:p w14:paraId="3CDEB70D">
            <w:pPr>
              <w:jc w:val="center"/>
              <w:rPr>
                <w:rFonts w:hint="eastAsia" w:eastAsia="仿宋"/>
                <w:kern w:val="0"/>
                <w:sz w:val="18"/>
                <w:szCs w:val="18"/>
              </w:rPr>
            </w:pPr>
            <w:r>
              <w:rPr>
                <w:rFonts w:hint="eastAsia" w:eastAsia="仿宋"/>
                <w:kern w:val="0"/>
                <w:sz w:val="18"/>
                <w:szCs w:val="18"/>
              </w:rPr>
              <w:t>100%</w:t>
            </w:r>
          </w:p>
        </w:tc>
        <w:tc>
          <w:tcPr>
            <w:tcW w:w="697" w:type="dxa"/>
            <w:tcBorders>
              <w:top w:val="single" w:color="auto" w:sz="4" w:space="0"/>
              <w:left w:val="nil"/>
              <w:bottom w:val="single" w:color="auto" w:sz="4" w:space="0"/>
              <w:right w:val="single" w:color="auto" w:sz="4" w:space="0"/>
            </w:tcBorders>
            <w:vAlign w:val="center"/>
          </w:tcPr>
          <w:p w14:paraId="129037CF">
            <w:pPr>
              <w:jc w:val="center"/>
              <w:rPr>
                <w:rFonts w:eastAsia="仿宋"/>
                <w:kern w:val="0"/>
                <w:sz w:val="18"/>
                <w:szCs w:val="18"/>
              </w:rPr>
            </w:pPr>
            <w:r>
              <w:rPr>
                <w:rFonts w:hint="eastAsia" w:eastAsia="仿宋"/>
                <w:kern w:val="0"/>
                <w:sz w:val="18"/>
                <w:szCs w:val="18"/>
              </w:rPr>
              <w:t>5</w:t>
            </w:r>
          </w:p>
        </w:tc>
        <w:tc>
          <w:tcPr>
            <w:tcW w:w="865" w:type="dxa"/>
            <w:tcBorders>
              <w:top w:val="single" w:color="auto" w:sz="4" w:space="0"/>
              <w:left w:val="nil"/>
              <w:bottom w:val="single" w:color="auto" w:sz="4" w:space="0"/>
              <w:right w:val="single" w:color="auto" w:sz="4" w:space="0"/>
            </w:tcBorders>
            <w:vAlign w:val="center"/>
          </w:tcPr>
          <w:p w14:paraId="7A897DDB">
            <w:pPr>
              <w:jc w:val="center"/>
              <w:rPr>
                <w:rFonts w:eastAsia="仿宋"/>
                <w:kern w:val="0"/>
                <w:sz w:val="18"/>
                <w:szCs w:val="18"/>
              </w:rPr>
            </w:pPr>
            <w:r>
              <w:rPr>
                <w:rFonts w:hint="eastAsia" w:eastAsia="仿宋"/>
                <w:kern w:val="0"/>
                <w:sz w:val="18"/>
                <w:szCs w:val="18"/>
              </w:rPr>
              <w:t>5</w:t>
            </w:r>
          </w:p>
        </w:tc>
        <w:tc>
          <w:tcPr>
            <w:tcW w:w="1274" w:type="dxa"/>
            <w:tcBorders>
              <w:top w:val="single" w:color="auto" w:sz="4" w:space="0"/>
              <w:left w:val="nil"/>
              <w:bottom w:val="single" w:color="auto" w:sz="4" w:space="0"/>
              <w:right w:val="single" w:color="auto" w:sz="4" w:space="0"/>
            </w:tcBorders>
            <w:vAlign w:val="center"/>
          </w:tcPr>
          <w:p w14:paraId="4B3E26FF">
            <w:pPr>
              <w:jc w:val="left"/>
              <w:rPr>
                <w:rFonts w:eastAsia="仿宋"/>
                <w:kern w:val="0"/>
              </w:rPr>
            </w:pPr>
            <w:r>
              <w:rPr>
                <w:rFonts w:eastAsia="仿宋"/>
                <w:kern w:val="0"/>
              </w:rPr>
              <w:t>　</w:t>
            </w:r>
          </w:p>
        </w:tc>
      </w:tr>
      <w:tr w14:paraId="3462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0A6A40AB">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06B0FC52">
            <w:pPr>
              <w:widowControl/>
              <w:jc w:val="left"/>
              <w:rPr>
                <w:rFonts w:eastAsia="仿宋"/>
                <w:kern w:val="0"/>
              </w:rPr>
            </w:pPr>
          </w:p>
        </w:tc>
        <w:tc>
          <w:tcPr>
            <w:tcW w:w="1020" w:type="dxa"/>
            <w:vMerge w:val="restart"/>
            <w:tcBorders>
              <w:top w:val="nil"/>
              <w:left w:val="nil"/>
              <w:bottom w:val="single" w:color="auto" w:sz="4" w:space="0"/>
              <w:right w:val="single" w:color="auto" w:sz="4" w:space="0"/>
            </w:tcBorders>
            <w:vAlign w:val="center"/>
          </w:tcPr>
          <w:p w14:paraId="446F40CA">
            <w:pPr>
              <w:jc w:val="center"/>
              <w:rPr>
                <w:rFonts w:eastAsia="仿宋"/>
                <w:kern w:val="0"/>
              </w:rPr>
            </w:pPr>
            <w:r>
              <w:rPr>
                <w:rFonts w:eastAsia="仿宋"/>
                <w:kern w:val="0"/>
              </w:rPr>
              <w:t>质量</w:t>
            </w:r>
          </w:p>
          <w:p w14:paraId="5D34466C">
            <w:pPr>
              <w:jc w:val="center"/>
              <w:rPr>
                <w:rFonts w:eastAsia="仿宋"/>
                <w:kern w:val="0"/>
              </w:rPr>
            </w:pPr>
            <w:r>
              <w:rPr>
                <w:rFonts w:eastAsia="仿宋"/>
                <w:kern w:val="0"/>
              </w:rPr>
              <w:t>指标</w:t>
            </w:r>
          </w:p>
        </w:tc>
        <w:tc>
          <w:tcPr>
            <w:tcW w:w="1559" w:type="dxa"/>
            <w:gridSpan w:val="2"/>
            <w:tcBorders>
              <w:top w:val="single" w:color="auto" w:sz="4" w:space="0"/>
              <w:left w:val="nil"/>
              <w:bottom w:val="single" w:color="auto" w:sz="4" w:space="0"/>
              <w:right w:val="single" w:color="auto" w:sz="4" w:space="0"/>
            </w:tcBorders>
            <w:vAlign w:val="center"/>
          </w:tcPr>
          <w:p w14:paraId="5AB22A90">
            <w:pPr>
              <w:jc w:val="left"/>
              <w:rPr>
                <w:rFonts w:eastAsia="仿宋"/>
                <w:kern w:val="0"/>
                <w:sz w:val="18"/>
                <w:szCs w:val="18"/>
              </w:rPr>
            </w:pPr>
            <w:r>
              <w:rPr>
                <w:rFonts w:eastAsia="仿宋"/>
                <w:kern w:val="0"/>
                <w:sz w:val="18"/>
                <w:szCs w:val="18"/>
              </w:rPr>
              <w:t>重点工作实际完成率</w:t>
            </w:r>
          </w:p>
        </w:tc>
        <w:tc>
          <w:tcPr>
            <w:tcW w:w="931" w:type="dxa"/>
            <w:tcBorders>
              <w:top w:val="single" w:color="auto" w:sz="4" w:space="0"/>
              <w:left w:val="nil"/>
              <w:bottom w:val="single" w:color="auto" w:sz="4" w:space="0"/>
              <w:right w:val="single" w:color="auto" w:sz="4" w:space="0"/>
            </w:tcBorders>
            <w:vAlign w:val="center"/>
          </w:tcPr>
          <w:p w14:paraId="28C0CB6E">
            <w:pPr>
              <w:jc w:val="center"/>
              <w:rPr>
                <w:rFonts w:eastAsia="仿宋"/>
                <w:kern w:val="0"/>
                <w:sz w:val="18"/>
                <w:szCs w:val="18"/>
              </w:rPr>
            </w:pPr>
            <w:r>
              <w:rPr>
                <w:rFonts w:hint="eastAsia" w:eastAsia="仿宋"/>
                <w:kern w:val="0"/>
                <w:sz w:val="18"/>
                <w:szCs w:val="18"/>
              </w:rPr>
              <w:t>100%</w:t>
            </w:r>
          </w:p>
        </w:tc>
        <w:tc>
          <w:tcPr>
            <w:tcW w:w="1084" w:type="dxa"/>
            <w:tcBorders>
              <w:top w:val="single" w:color="auto" w:sz="4" w:space="0"/>
              <w:left w:val="nil"/>
              <w:bottom w:val="single" w:color="auto" w:sz="4" w:space="0"/>
              <w:right w:val="single" w:color="auto" w:sz="4" w:space="0"/>
            </w:tcBorders>
            <w:vAlign w:val="center"/>
          </w:tcPr>
          <w:p w14:paraId="6C6C3290">
            <w:pPr>
              <w:jc w:val="center"/>
              <w:rPr>
                <w:rFonts w:eastAsia="仿宋"/>
                <w:kern w:val="0"/>
                <w:sz w:val="18"/>
                <w:szCs w:val="18"/>
              </w:rPr>
            </w:pPr>
            <w:r>
              <w:rPr>
                <w:rFonts w:hint="eastAsia" w:eastAsia="仿宋"/>
                <w:kern w:val="0"/>
                <w:sz w:val="18"/>
                <w:szCs w:val="18"/>
              </w:rPr>
              <w:t>100%</w:t>
            </w:r>
          </w:p>
        </w:tc>
        <w:tc>
          <w:tcPr>
            <w:tcW w:w="697" w:type="dxa"/>
            <w:tcBorders>
              <w:top w:val="single" w:color="auto" w:sz="4" w:space="0"/>
              <w:left w:val="nil"/>
              <w:bottom w:val="single" w:color="auto" w:sz="4" w:space="0"/>
              <w:right w:val="single" w:color="auto" w:sz="4" w:space="0"/>
            </w:tcBorders>
            <w:vAlign w:val="center"/>
          </w:tcPr>
          <w:p w14:paraId="497907B3">
            <w:pPr>
              <w:jc w:val="center"/>
              <w:rPr>
                <w:rFonts w:eastAsia="仿宋"/>
                <w:kern w:val="0"/>
                <w:sz w:val="18"/>
                <w:szCs w:val="18"/>
              </w:rPr>
            </w:pPr>
            <w:r>
              <w:rPr>
                <w:rFonts w:hint="eastAsia" w:eastAsia="仿宋"/>
                <w:kern w:val="0"/>
                <w:sz w:val="18"/>
                <w:szCs w:val="18"/>
              </w:rPr>
              <w:t>5</w:t>
            </w:r>
          </w:p>
        </w:tc>
        <w:tc>
          <w:tcPr>
            <w:tcW w:w="865" w:type="dxa"/>
            <w:tcBorders>
              <w:top w:val="single" w:color="auto" w:sz="4" w:space="0"/>
              <w:left w:val="nil"/>
              <w:bottom w:val="single" w:color="auto" w:sz="4" w:space="0"/>
              <w:right w:val="single" w:color="auto" w:sz="4" w:space="0"/>
            </w:tcBorders>
            <w:vAlign w:val="center"/>
          </w:tcPr>
          <w:p w14:paraId="0F56FA0E">
            <w:pPr>
              <w:jc w:val="center"/>
              <w:rPr>
                <w:rFonts w:ascii="仿宋" w:hAnsi="仿宋" w:eastAsia="仿宋"/>
                <w:kern w:val="0"/>
                <w:sz w:val="18"/>
                <w:szCs w:val="18"/>
              </w:rPr>
            </w:pPr>
            <w:r>
              <w:rPr>
                <w:rFonts w:hint="eastAsia" w:eastAsia="仿宋"/>
                <w:kern w:val="0"/>
                <w:sz w:val="18"/>
                <w:szCs w:val="18"/>
              </w:rPr>
              <w:t>5</w:t>
            </w:r>
          </w:p>
        </w:tc>
        <w:tc>
          <w:tcPr>
            <w:tcW w:w="1274" w:type="dxa"/>
            <w:tcBorders>
              <w:top w:val="single" w:color="auto" w:sz="4" w:space="0"/>
              <w:left w:val="nil"/>
              <w:bottom w:val="single" w:color="auto" w:sz="4" w:space="0"/>
              <w:right w:val="single" w:color="auto" w:sz="4" w:space="0"/>
            </w:tcBorders>
            <w:vAlign w:val="center"/>
          </w:tcPr>
          <w:p w14:paraId="72E596BF">
            <w:pPr>
              <w:jc w:val="left"/>
              <w:rPr>
                <w:rFonts w:hint="eastAsia" w:eastAsia="仿宋"/>
                <w:kern w:val="0"/>
              </w:rPr>
            </w:pPr>
            <w:r>
              <w:rPr>
                <w:rFonts w:eastAsia="仿宋"/>
                <w:kern w:val="0"/>
              </w:rPr>
              <w:t>　</w:t>
            </w:r>
          </w:p>
        </w:tc>
      </w:tr>
      <w:tr w14:paraId="1F19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6DDD8742">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79432FA6">
            <w:pPr>
              <w:widowControl/>
              <w:jc w:val="left"/>
              <w:rPr>
                <w:rFonts w:eastAsia="仿宋"/>
                <w:kern w:val="0"/>
              </w:rPr>
            </w:pPr>
          </w:p>
        </w:tc>
        <w:tc>
          <w:tcPr>
            <w:tcW w:w="1020" w:type="dxa"/>
            <w:vMerge w:val="continue"/>
            <w:tcBorders>
              <w:top w:val="nil"/>
              <w:left w:val="nil"/>
              <w:bottom w:val="single" w:color="auto" w:sz="4" w:space="0"/>
              <w:right w:val="single" w:color="auto" w:sz="4" w:space="0"/>
            </w:tcBorders>
            <w:vAlign w:val="center"/>
          </w:tcPr>
          <w:p w14:paraId="56978735">
            <w:pPr>
              <w:widowControl/>
              <w:jc w:val="left"/>
              <w:rPr>
                <w:rFonts w:eastAsia="仿宋"/>
                <w:kern w:val="0"/>
              </w:rPr>
            </w:pPr>
          </w:p>
        </w:tc>
        <w:tc>
          <w:tcPr>
            <w:tcW w:w="1559" w:type="dxa"/>
            <w:gridSpan w:val="2"/>
            <w:tcBorders>
              <w:top w:val="single" w:color="auto" w:sz="4" w:space="0"/>
              <w:left w:val="nil"/>
              <w:bottom w:val="single" w:color="auto" w:sz="4" w:space="0"/>
              <w:right w:val="single" w:color="auto" w:sz="4" w:space="0"/>
            </w:tcBorders>
            <w:vAlign w:val="center"/>
          </w:tcPr>
          <w:p w14:paraId="775AC39A">
            <w:pPr>
              <w:jc w:val="left"/>
              <w:rPr>
                <w:rFonts w:eastAsia="仿宋"/>
                <w:kern w:val="0"/>
                <w:sz w:val="18"/>
                <w:szCs w:val="18"/>
              </w:rPr>
            </w:pPr>
            <w:r>
              <w:rPr>
                <w:rFonts w:eastAsia="仿宋"/>
                <w:kern w:val="0"/>
                <w:sz w:val="18"/>
                <w:szCs w:val="18"/>
              </w:rPr>
              <w:t>管理制度健全性</w:t>
            </w:r>
          </w:p>
        </w:tc>
        <w:tc>
          <w:tcPr>
            <w:tcW w:w="931" w:type="dxa"/>
            <w:tcBorders>
              <w:top w:val="single" w:color="auto" w:sz="4" w:space="0"/>
              <w:left w:val="nil"/>
              <w:bottom w:val="single" w:color="auto" w:sz="4" w:space="0"/>
              <w:right w:val="single" w:color="auto" w:sz="4" w:space="0"/>
            </w:tcBorders>
            <w:vAlign w:val="center"/>
          </w:tcPr>
          <w:p w14:paraId="60CE2377">
            <w:pPr>
              <w:jc w:val="center"/>
              <w:rPr>
                <w:rFonts w:eastAsia="仿宋"/>
                <w:kern w:val="0"/>
                <w:sz w:val="18"/>
                <w:szCs w:val="18"/>
              </w:rPr>
            </w:pPr>
            <w:r>
              <w:rPr>
                <w:rFonts w:hint="eastAsia" w:ascii="仿宋" w:hAnsi="仿宋" w:eastAsia="仿宋"/>
                <w:kern w:val="0"/>
                <w:sz w:val="18"/>
                <w:szCs w:val="18"/>
              </w:rPr>
              <w:t>健全</w:t>
            </w:r>
          </w:p>
        </w:tc>
        <w:tc>
          <w:tcPr>
            <w:tcW w:w="1084" w:type="dxa"/>
            <w:tcBorders>
              <w:top w:val="single" w:color="auto" w:sz="4" w:space="0"/>
              <w:left w:val="nil"/>
              <w:bottom w:val="single" w:color="auto" w:sz="4" w:space="0"/>
              <w:right w:val="single" w:color="auto" w:sz="4" w:space="0"/>
            </w:tcBorders>
            <w:vAlign w:val="center"/>
          </w:tcPr>
          <w:p w14:paraId="57BDCAF1">
            <w:pPr>
              <w:jc w:val="center"/>
              <w:rPr>
                <w:rFonts w:ascii="仿宋" w:hAnsi="仿宋" w:eastAsia="仿宋"/>
                <w:kern w:val="0"/>
                <w:sz w:val="18"/>
                <w:szCs w:val="18"/>
              </w:rPr>
            </w:pPr>
            <w:r>
              <w:rPr>
                <w:rFonts w:hint="eastAsia" w:ascii="仿宋" w:hAnsi="仿宋" w:eastAsia="仿宋"/>
                <w:kern w:val="0"/>
                <w:sz w:val="18"/>
                <w:szCs w:val="18"/>
              </w:rPr>
              <w:t>健全</w:t>
            </w:r>
          </w:p>
        </w:tc>
        <w:tc>
          <w:tcPr>
            <w:tcW w:w="697" w:type="dxa"/>
            <w:tcBorders>
              <w:top w:val="single" w:color="auto" w:sz="4" w:space="0"/>
              <w:left w:val="nil"/>
              <w:bottom w:val="single" w:color="auto" w:sz="4" w:space="0"/>
              <w:right w:val="single" w:color="auto" w:sz="4" w:space="0"/>
            </w:tcBorders>
            <w:vAlign w:val="center"/>
          </w:tcPr>
          <w:p w14:paraId="7A4A5519">
            <w:pPr>
              <w:jc w:val="center"/>
              <w:rPr>
                <w:rFonts w:hint="eastAsia" w:eastAsia="仿宋"/>
                <w:kern w:val="0"/>
                <w:sz w:val="18"/>
                <w:szCs w:val="18"/>
              </w:rPr>
            </w:pPr>
            <w:r>
              <w:rPr>
                <w:rFonts w:hint="eastAsia" w:eastAsia="仿宋"/>
                <w:kern w:val="0"/>
                <w:sz w:val="18"/>
                <w:szCs w:val="18"/>
              </w:rPr>
              <w:t>10</w:t>
            </w:r>
          </w:p>
        </w:tc>
        <w:tc>
          <w:tcPr>
            <w:tcW w:w="865" w:type="dxa"/>
            <w:tcBorders>
              <w:top w:val="single" w:color="auto" w:sz="4" w:space="0"/>
              <w:left w:val="nil"/>
              <w:bottom w:val="single" w:color="auto" w:sz="4" w:space="0"/>
              <w:right w:val="single" w:color="auto" w:sz="4" w:space="0"/>
            </w:tcBorders>
            <w:vAlign w:val="center"/>
          </w:tcPr>
          <w:p w14:paraId="495B3C58">
            <w:pPr>
              <w:jc w:val="center"/>
              <w:rPr>
                <w:rFonts w:eastAsia="仿宋"/>
                <w:kern w:val="0"/>
                <w:sz w:val="18"/>
                <w:szCs w:val="18"/>
              </w:rPr>
            </w:pPr>
            <w:r>
              <w:rPr>
                <w:rFonts w:hint="eastAsia" w:eastAsia="仿宋"/>
                <w:kern w:val="0"/>
                <w:sz w:val="18"/>
                <w:szCs w:val="18"/>
              </w:rPr>
              <w:t>10</w:t>
            </w:r>
          </w:p>
        </w:tc>
        <w:tc>
          <w:tcPr>
            <w:tcW w:w="1274" w:type="dxa"/>
            <w:tcBorders>
              <w:top w:val="single" w:color="auto" w:sz="4" w:space="0"/>
              <w:left w:val="nil"/>
              <w:bottom w:val="single" w:color="auto" w:sz="4" w:space="0"/>
              <w:right w:val="single" w:color="auto" w:sz="4" w:space="0"/>
            </w:tcBorders>
            <w:vAlign w:val="center"/>
          </w:tcPr>
          <w:p w14:paraId="030CCA95">
            <w:pPr>
              <w:jc w:val="left"/>
              <w:rPr>
                <w:rFonts w:eastAsia="仿宋"/>
                <w:kern w:val="0"/>
              </w:rPr>
            </w:pPr>
            <w:r>
              <w:rPr>
                <w:rFonts w:eastAsia="仿宋"/>
                <w:kern w:val="0"/>
              </w:rPr>
              <w:t>　</w:t>
            </w:r>
          </w:p>
        </w:tc>
      </w:tr>
      <w:tr w14:paraId="051D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4115FE5B">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24528E37">
            <w:pPr>
              <w:widowControl/>
              <w:jc w:val="left"/>
              <w:rPr>
                <w:rFonts w:eastAsia="仿宋"/>
                <w:kern w:val="0"/>
              </w:rPr>
            </w:pPr>
          </w:p>
        </w:tc>
        <w:tc>
          <w:tcPr>
            <w:tcW w:w="1020" w:type="dxa"/>
            <w:tcBorders>
              <w:top w:val="single" w:color="auto" w:sz="4" w:space="0"/>
              <w:left w:val="nil"/>
              <w:bottom w:val="single" w:color="auto" w:sz="4" w:space="0"/>
              <w:right w:val="single" w:color="auto" w:sz="4" w:space="0"/>
            </w:tcBorders>
            <w:vAlign w:val="center"/>
          </w:tcPr>
          <w:p w14:paraId="5B15EACB">
            <w:pPr>
              <w:jc w:val="center"/>
              <w:rPr>
                <w:rFonts w:eastAsia="仿宋"/>
                <w:kern w:val="0"/>
              </w:rPr>
            </w:pPr>
            <w:r>
              <w:rPr>
                <w:rFonts w:eastAsia="仿宋"/>
                <w:kern w:val="0"/>
              </w:rPr>
              <w:t>时效</w:t>
            </w:r>
          </w:p>
          <w:p w14:paraId="3526C653">
            <w:pPr>
              <w:jc w:val="center"/>
              <w:rPr>
                <w:rFonts w:eastAsia="仿宋"/>
                <w:kern w:val="0"/>
              </w:rPr>
            </w:pPr>
            <w:r>
              <w:rPr>
                <w:rFonts w:eastAsia="仿宋"/>
                <w:kern w:val="0"/>
              </w:rPr>
              <w:t>指标</w:t>
            </w:r>
          </w:p>
        </w:tc>
        <w:tc>
          <w:tcPr>
            <w:tcW w:w="1559" w:type="dxa"/>
            <w:gridSpan w:val="2"/>
            <w:tcBorders>
              <w:top w:val="single" w:color="auto" w:sz="4" w:space="0"/>
              <w:left w:val="nil"/>
              <w:bottom w:val="single" w:color="auto" w:sz="4" w:space="0"/>
              <w:right w:val="single" w:color="auto" w:sz="4" w:space="0"/>
            </w:tcBorders>
            <w:vAlign w:val="center"/>
          </w:tcPr>
          <w:p w14:paraId="1A6CE484">
            <w:pPr>
              <w:jc w:val="left"/>
              <w:rPr>
                <w:rFonts w:eastAsia="仿宋"/>
                <w:kern w:val="0"/>
                <w:sz w:val="18"/>
                <w:szCs w:val="18"/>
              </w:rPr>
            </w:pPr>
            <w:r>
              <w:rPr>
                <w:rFonts w:eastAsia="仿宋"/>
                <w:kern w:val="0"/>
                <w:sz w:val="18"/>
                <w:szCs w:val="18"/>
              </w:rPr>
              <w:t>预决算信息公开性</w:t>
            </w:r>
          </w:p>
        </w:tc>
        <w:tc>
          <w:tcPr>
            <w:tcW w:w="931" w:type="dxa"/>
            <w:tcBorders>
              <w:top w:val="single" w:color="auto" w:sz="4" w:space="0"/>
              <w:left w:val="nil"/>
              <w:bottom w:val="single" w:color="auto" w:sz="4" w:space="0"/>
              <w:right w:val="single" w:color="auto" w:sz="4" w:space="0"/>
            </w:tcBorders>
            <w:vAlign w:val="center"/>
          </w:tcPr>
          <w:p w14:paraId="2AD53D06">
            <w:pPr>
              <w:jc w:val="center"/>
              <w:rPr>
                <w:rFonts w:eastAsia="仿宋"/>
                <w:kern w:val="0"/>
                <w:sz w:val="18"/>
                <w:szCs w:val="18"/>
              </w:rPr>
            </w:pPr>
            <w:r>
              <w:rPr>
                <w:rFonts w:hint="eastAsia" w:ascii="仿宋" w:hAnsi="仿宋" w:eastAsia="仿宋"/>
                <w:kern w:val="0"/>
                <w:sz w:val="18"/>
                <w:szCs w:val="18"/>
              </w:rPr>
              <w:t>及时</w:t>
            </w:r>
          </w:p>
        </w:tc>
        <w:tc>
          <w:tcPr>
            <w:tcW w:w="1084" w:type="dxa"/>
            <w:tcBorders>
              <w:top w:val="single" w:color="auto" w:sz="4" w:space="0"/>
              <w:left w:val="nil"/>
              <w:bottom w:val="single" w:color="auto" w:sz="4" w:space="0"/>
              <w:right w:val="single" w:color="auto" w:sz="4" w:space="0"/>
            </w:tcBorders>
            <w:vAlign w:val="center"/>
          </w:tcPr>
          <w:p w14:paraId="64E88C8B">
            <w:pPr>
              <w:jc w:val="center"/>
              <w:rPr>
                <w:rFonts w:ascii="仿宋" w:hAnsi="仿宋" w:eastAsia="仿宋"/>
                <w:kern w:val="0"/>
                <w:sz w:val="18"/>
                <w:szCs w:val="18"/>
              </w:rPr>
            </w:pPr>
            <w:r>
              <w:rPr>
                <w:rFonts w:hint="eastAsia" w:ascii="仿宋" w:hAnsi="仿宋" w:eastAsia="仿宋"/>
                <w:kern w:val="0"/>
                <w:sz w:val="18"/>
                <w:szCs w:val="18"/>
              </w:rPr>
              <w:t>及时</w:t>
            </w:r>
          </w:p>
        </w:tc>
        <w:tc>
          <w:tcPr>
            <w:tcW w:w="697" w:type="dxa"/>
            <w:tcBorders>
              <w:top w:val="single" w:color="auto" w:sz="4" w:space="0"/>
              <w:left w:val="nil"/>
              <w:bottom w:val="single" w:color="auto" w:sz="4" w:space="0"/>
              <w:right w:val="single" w:color="auto" w:sz="4" w:space="0"/>
            </w:tcBorders>
            <w:vAlign w:val="center"/>
          </w:tcPr>
          <w:p w14:paraId="76D681E2">
            <w:pPr>
              <w:jc w:val="center"/>
              <w:rPr>
                <w:rFonts w:hint="eastAsia" w:eastAsia="仿宋"/>
                <w:kern w:val="0"/>
                <w:sz w:val="18"/>
                <w:szCs w:val="18"/>
              </w:rPr>
            </w:pPr>
            <w:r>
              <w:rPr>
                <w:rFonts w:hint="eastAsia" w:eastAsia="仿宋"/>
                <w:kern w:val="0"/>
                <w:sz w:val="18"/>
                <w:szCs w:val="18"/>
              </w:rPr>
              <w:t>5</w:t>
            </w:r>
          </w:p>
        </w:tc>
        <w:tc>
          <w:tcPr>
            <w:tcW w:w="865" w:type="dxa"/>
            <w:tcBorders>
              <w:top w:val="single" w:color="auto" w:sz="4" w:space="0"/>
              <w:left w:val="nil"/>
              <w:bottom w:val="single" w:color="auto" w:sz="4" w:space="0"/>
              <w:right w:val="single" w:color="auto" w:sz="4" w:space="0"/>
            </w:tcBorders>
            <w:vAlign w:val="center"/>
          </w:tcPr>
          <w:p w14:paraId="29EC7927">
            <w:pPr>
              <w:jc w:val="center"/>
              <w:rPr>
                <w:rFonts w:eastAsia="仿宋"/>
                <w:kern w:val="0"/>
                <w:sz w:val="18"/>
                <w:szCs w:val="18"/>
              </w:rPr>
            </w:pPr>
            <w:r>
              <w:rPr>
                <w:rFonts w:hint="eastAsia" w:eastAsia="仿宋"/>
                <w:kern w:val="0"/>
                <w:sz w:val="18"/>
                <w:szCs w:val="18"/>
              </w:rPr>
              <w:t>5</w:t>
            </w:r>
          </w:p>
        </w:tc>
        <w:tc>
          <w:tcPr>
            <w:tcW w:w="1274" w:type="dxa"/>
            <w:tcBorders>
              <w:top w:val="single" w:color="auto" w:sz="4" w:space="0"/>
              <w:left w:val="nil"/>
              <w:bottom w:val="single" w:color="auto" w:sz="4" w:space="0"/>
              <w:right w:val="single" w:color="auto" w:sz="4" w:space="0"/>
            </w:tcBorders>
            <w:vAlign w:val="center"/>
          </w:tcPr>
          <w:p w14:paraId="2832FA97">
            <w:pPr>
              <w:jc w:val="left"/>
              <w:rPr>
                <w:rFonts w:eastAsia="仿宋"/>
                <w:kern w:val="0"/>
              </w:rPr>
            </w:pPr>
            <w:r>
              <w:rPr>
                <w:rFonts w:eastAsia="仿宋"/>
                <w:kern w:val="0"/>
              </w:rPr>
              <w:t>　</w:t>
            </w:r>
          </w:p>
        </w:tc>
      </w:tr>
      <w:tr w14:paraId="4433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4855AD7F">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5C81B1D4">
            <w:pPr>
              <w:widowControl/>
              <w:jc w:val="left"/>
              <w:rPr>
                <w:rFonts w:eastAsia="仿宋"/>
                <w:kern w:val="0"/>
              </w:rPr>
            </w:pPr>
          </w:p>
        </w:tc>
        <w:tc>
          <w:tcPr>
            <w:tcW w:w="1020" w:type="dxa"/>
            <w:tcBorders>
              <w:top w:val="single" w:color="auto" w:sz="4" w:space="0"/>
              <w:left w:val="nil"/>
              <w:bottom w:val="single" w:color="auto" w:sz="4" w:space="0"/>
              <w:right w:val="single" w:color="auto" w:sz="4" w:space="0"/>
            </w:tcBorders>
            <w:vAlign w:val="center"/>
          </w:tcPr>
          <w:p w14:paraId="08B3A7FD">
            <w:pPr>
              <w:jc w:val="center"/>
              <w:rPr>
                <w:rFonts w:eastAsia="仿宋"/>
                <w:kern w:val="0"/>
              </w:rPr>
            </w:pPr>
            <w:r>
              <w:rPr>
                <w:rFonts w:eastAsia="仿宋"/>
                <w:kern w:val="0"/>
              </w:rPr>
              <w:t>成本</w:t>
            </w:r>
          </w:p>
          <w:p w14:paraId="0696372D">
            <w:pPr>
              <w:jc w:val="center"/>
              <w:rPr>
                <w:rFonts w:eastAsia="仿宋"/>
                <w:kern w:val="0"/>
              </w:rPr>
            </w:pPr>
            <w:r>
              <w:rPr>
                <w:rFonts w:eastAsia="仿宋"/>
                <w:kern w:val="0"/>
              </w:rPr>
              <w:t>指标</w:t>
            </w:r>
          </w:p>
        </w:tc>
        <w:tc>
          <w:tcPr>
            <w:tcW w:w="1559" w:type="dxa"/>
            <w:gridSpan w:val="2"/>
            <w:tcBorders>
              <w:top w:val="single" w:color="auto" w:sz="4" w:space="0"/>
              <w:left w:val="nil"/>
              <w:bottom w:val="single" w:color="auto" w:sz="4" w:space="0"/>
              <w:right w:val="single" w:color="auto" w:sz="4" w:space="0"/>
            </w:tcBorders>
            <w:vAlign w:val="center"/>
          </w:tcPr>
          <w:p w14:paraId="6CDD53C3">
            <w:pPr>
              <w:jc w:val="left"/>
              <w:rPr>
                <w:rFonts w:eastAsia="仿宋"/>
                <w:kern w:val="0"/>
                <w:sz w:val="18"/>
                <w:szCs w:val="18"/>
              </w:rPr>
            </w:pPr>
            <w:r>
              <w:rPr>
                <w:rFonts w:eastAsia="仿宋"/>
                <w:kern w:val="0"/>
                <w:sz w:val="18"/>
                <w:szCs w:val="18"/>
              </w:rPr>
              <w:t>资金使用合规性</w:t>
            </w:r>
          </w:p>
        </w:tc>
        <w:tc>
          <w:tcPr>
            <w:tcW w:w="931" w:type="dxa"/>
            <w:tcBorders>
              <w:top w:val="single" w:color="auto" w:sz="4" w:space="0"/>
              <w:left w:val="nil"/>
              <w:bottom w:val="single" w:color="auto" w:sz="4" w:space="0"/>
              <w:right w:val="single" w:color="auto" w:sz="4" w:space="0"/>
            </w:tcBorders>
            <w:vAlign w:val="center"/>
          </w:tcPr>
          <w:p w14:paraId="576C5D17">
            <w:pPr>
              <w:jc w:val="center"/>
              <w:rPr>
                <w:rFonts w:ascii="仿宋" w:hAnsi="仿宋" w:eastAsia="仿宋"/>
                <w:kern w:val="0"/>
                <w:sz w:val="18"/>
                <w:szCs w:val="18"/>
              </w:rPr>
            </w:pPr>
            <w:r>
              <w:rPr>
                <w:rFonts w:hint="eastAsia" w:ascii="仿宋" w:hAnsi="仿宋" w:eastAsia="仿宋"/>
                <w:kern w:val="0"/>
                <w:sz w:val="18"/>
                <w:szCs w:val="18"/>
              </w:rPr>
              <w:t>合规</w:t>
            </w:r>
          </w:p>
        </w:tc>
        <w:tc>
          <w:tcPr>
            <w:tcW w:w="1084" w:type="dxa"/>
            <w:tcBorders>
              <w:top w:val="single" w:color="auto" w:sz="4" w:space="0"/>
              <w:left w:val="nil"/>
              <w:bottom w:val="single" w:color="auto" w:sz="4" w:space="0"/>
              <w:right w:val="single" w:color="auto" w:sz="4" w:space="0"/>
            </w:tcBorders>
            <w:vAlign w:val="center"/>
          </w:tcPr>
          <w:p w14:paraId="3CFFD6A7">
            <w:pPr>
              <w:jc w:val="center"/>
              <w:rPr>
                <w:rFonts w:hint="eastAsia" w:eastAsia="仿宋"/>
                <w:kern w:val="0"/>
                <w:sz w:val="18"/>
                <w:szCs w:val="18"/>
              </w:rPr>
            </w:pPr>
            <w:r>
              <w:rPr>
                <w:rFonts w:hint="eastAsia" w:ascii="仿宋" w:hAnsi="仿宋" w:eastAsia="仿宋"/>
                <w:kern w:val="0"/>
                <w:sz w:val="18"/>
                <w:szCs w:val="18"/>
              </w:rPr>
              <w:t>合规</w:t>
            </w:r>
          </w:p>
        </w:tc>
        <w:tc>
          <w:tcPr>
            <w:tcW w:w="697" w:type="dxa"/>
            <w:tcBorders>
              <w:top w:val="single" w:color="auto" w:sz="4" w:space="0"/>
              <w:left w:val="nil"/>
              <w:bottom w:val="single" w:color="auto" w:sz="4" w:space="0"/>
              <w:right w:val="single" w:color="auto" w:sz="4" w:space="0"/>
            </w:tcBorders>
            <w:vAlign w:val="center"/>
          </w:tcPr>
          <w:p w14:paraId="0708CA5D">
            <w:pPr>
              <w:jc w:val="center"/>
              <w:rPr>
                <w:rFonts w:eastAsia="仿宋"/>
                <w:kern w:val="0"/>
                <w:sz w:val="18"/>
                <w:szCs w:val="18"/>
              </w:rPr>
            </w:pPr>
            <w:r>
              <w:rPr>
                <w:rFonts w:hint="eastAsia" w:eastAsia="仿宋"/>
                <w:kern w:val="0"/>
                <w:sz w:val="18"/>
                <w:szCs w:val="18"/>
              </w:rPr>
              <w:t>5</w:t>
            </w:r>
          </w:p>
        </w:tc>
        <w:tc>
          <w:tcPr>
            <w:tcW w:w="865" w:type="dxa"/>
            <w:tcBorders>
              <w:top w:val="single" w:color="auto" w:sz="4" w:space="0"/>
              <w:left w:val="nil"/>
              <w:bottom w:val="single" w:color="auto" w:sz="4" w:space="0"/>
              <w:right w:val="single" w:color="auto" w:sz="4" w:space="0"/>
            </w:tcBorders>
            <w:vAlign w:val="center"/>
          </w:tcPr>
          <w:p w14:paraId="60B596F8">
            <w:pPr>
              <w:jc w:val="center"/>
              <w:rPr>
                <w:rFonts w:eastAsia="仿宋"/>
                <w:kern w:val="0"/>
                <w:sz w:val="18"/>
                <w:szCs w:val="18"/>
              </w:rPr>
            </w:pPr>
            <w:r>
              <w:rPr>
                <w:rFonts w:hint="eastAsia" w:eastAsia="仿宋"/>
                <w:kern w:val="0"/>
                <w:sz w:val="18"/>
                <w:szCs w:val="18"/>
              </w:rPr>
              <w:t>5</w:t>
            </w:r>
          </w:p>
        </w:tc>
        <w:tc>
          <w:tcPr>
            <w:tcW w:w="1274" w:type="dxa"/>
            <w:tcBorders>
              <w:top w:val="single" w:color="auto" w:sz="4" w:space="0"/>
              <w:left w:val="nil"/>
              <w:bottom w:val="single" w:color="auto" w:sz="4" w:space="0"/>
              <w:right w:val="single" w:color="auto" w:sz="4" w:space="0"/>
            </w:tcBorders>
            <w:vAlign w:val="center"/>
          </w:tcPr>
          <w:p w14:paraId="44A0FE4C">
            <w:pPr>
              <w:jc w:val="left"/>
              <w:rPr>
                <w:rFonts w:eastAsia="仿宋"/>
                <w:kern w:val="0"/>
              </w:rPr>
            </w:pPr>
            <w:r>
              <w:rPr>
                <w:rFonts w:eastAsia="仿宋"/>
                <w:kern w:val="0"/>
              </w:rPr>
              <w:t>　</w:t>
            </w:r>
          </w:p>
        </w:tc>
      </w:tr>
      <w:tr w14:paraId="4614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2D008FCC">
            <w:pPr>
              <w:widowControl/>
              <w:jc w:val="left"/>
              <w:rPr>
                <w:rFonts w:eastAsia="仿宋"/>
                <w:kern w:val="0"/>
              </w:rPr>
            </w:pPr>
          </w:p>
        </w:tc>
        <w:tc>
          <w:tcPr>
            <w:tcW w:w="1355" w:type="dxa"/>
            <w:vMerge w:val="restart"/>
            <w:tcBorders>
              <w:top w:val="nil"/>
              <w:left w:val="nil"/>
              <w:bottom w:val="single" w:color="auto" w:sz="4" w:space="0"/>
              <w:right w:val="single" w:color="auto" w:sz="4" w:space="0"/>
            </w:tcBorders>
            <w:vAlign w:val="center"/>
          </w:tcPr>
          <w:p w14:paraId="1D99CA11">
            <w:pPr>
              <w:jc w:val="center"/>
              <w:rPr>
                <w:rFonts w:eastAsia="仿宋"/>
                <w:kern w:val="0"/>
              </w:rPr>
            </w:pPr>
            <w:r>
              <w:rPr>
                <w:rFonts w:eastAsia="仿宋"/>
                <w:kern w:val="0"/>
              </w:rPr>
              <w:t xml:space="preserve"> 效益指标</w:t>
            </w:r>
          </w:p>
          <w:p w14:paraId="0FB035FB">
            <w:pPr>
              <w:jc w:val="center"/>
              <w:rPr>
                <w:rFonts w:eastAsia="仿宋"/>
                <w:kern w:val="0"/>
              </w:rPr>
            </w:pPr>
            <w:r>
              <w:rPr>
                <w:rFonts w:eastAsia="仿宋"/>
                <w:kern w:val="0"/>
              </w:rPr>
              <w:t>（30</w:t>
            </w:r>
            <w:r>
              <w:rPr>
                <w:rFonts w:ascii="仿宋" w:hAnsi="仿宋" w:eastAsia="仿宋"/>
                <w:kern w:val="0"/>
              </w:rPr>
              <w:t>分）</w:t>
            </w:r>
          </w:p>
        </w:tc>
        <w:tc>
          <w:tcPr>
            <w:tcW w:w="1020" w:type="dxa"/>
            <w:tcBorders>
              <w:top w:val="single" w:color="auto" w:sz="4" w:space="0"/>
              <w:left w:val="nil"/>
              <w:bottom w:val="single" w:color="auto" w:sz="4" w:space="0"/>
              <w:right w:val="single" w:color="auto" w:sz="4" w:space="0"/>
            </w:tcBorders>
            <w:vAlign w:val="center"/>
          </w:tcPr>
          <w:p w14:paraId="016071DA">
            <w:pPr>
              <w:jc w:val="center"/>
              <w:rPr>
                <w:rFonts w:eastAsia="仿宋"/>
                <w:kern w:val="0"/>
              </w:rPr>
            </w:pPr>
            <w:r>
              <w:rPr>
                <w:rFonts w:eastAsia="仿宋"/>
                <w:kern w:val="0"/>
              </w:rPr>
              <w:t>社会效</w:t>
            </w:r>
          </w:p>
          <w:p w14:paraId="0097CFD5">
            <w:pPr>
              <w:jc w:val="center"/>
              <w:rPr>
                <w:rFonts w:eastAsia="仿宋"/>
                <w:kern w:val="0"/>
              </w:rPr>
            </w:pPr>
            <w:r>
              <w:rPr>
                <w:rFonts w:eastAsia="仿宋"/>
                <w:kern w:val="0"/>
              </w:rPr>
              <w:t>益指标</w:t>
            </w:r>
          </w:p>
        </w:tc>
        <w:tc>
          <w:tcPr>
            <w:tcW w:w="1559" w:type="dxa"/>
            <w:gridSpan w:val="2"/>
            <w:tcBorders>
              <w:top w:val="single" w:color="auto" w:sz="4" w:space="0"/>
              <w:left w:val="nil"/>
              <w:bottom w:val="single" w:color="auto" w:sz="4" w:space="0"/>
              <w:right w:val="single" w:color="auto" w:sz="4" w:space="0"/>
            </w:tcBorders>
            <w:vAlign w:val="center"/>
          </w:tcPr>
          <w:p w14:paraId="5B962C6A">
            <w:pPr>
              <w:jc w:val="left"/>
              <w:rPr>
                <w:rFonts w:eastAsia="仿宋"/>
                <w:kern w:val="0"/>
                <w:sz w:val="18"/>
                <w:szCs w:val="18"/>
              </w:rPr>
            </w:pPr>
            <w:r>
              <w:rPr>
                <w:rFonts w:hint="eastAsia" w:eastAsia="仿宋"/>
                <w:kern w:val="0"/>
                <w:sz w:val="18"/>
                <w:szCs w:val="18"/>
                <w:lang w:eastAsia="zh-CN"/>
              </w:rPr>
              <w:t>市容市貌提升</w:t>
            </w:r>
          </w:p>
        </w:tc>
        <w:tc>
          <w:tcPr>
            <w:tcW w:w="931" w:type="dxa"/>
            <w:tcBorders>
              <w:top w:val="single" w:color="auto" w:sz="4" w:space="0"/>
              <w:left w:val="nil"/>
              <w:bottom w:val="single" w:color="auto" w:sz="4" w:space="0"/>
              <w:right w:val="single" w:color="auto" w:sz="4" w:space="0"/>
            </w:tcBorders>
            <w:vAlign w:val="center"/>
          </w:tcPr>
          <w:p w14:paraId="7B0665D9">
            <w:pPr>
              <w:jc w:val="center"/>
              <w:rPr>
                <w:rFonts w:eastAsia="仿宋"/>
                <w:kern w:val="0"/>
                <w:sz w:val="18"/>
                <w:szCs w:val="18"/>
              </w:rPr>
            </w:pPr>
            <w:r>
              <w:rPr>
                <w:rFonts w:hint="eastAsia" w:ascii="仿宋" w:hAnsi="仿宋" w:eastAsia="仿宋"/>
                <w:kern w:val="0"/>
                <w:sz w:val="18"/>
                <w:szCs w:val="18"/>
              </w:rPr>
              <w:t>达到</w:t>
            </w:r>
          </w:p>
        </w:tc>
        <w:tc>
          <w:tcPr>
            <w:tcW w:w="1084" w:type="dxa"/>
            <w:tcBorders>
              <w:top w:val="single" w:color="auto" w:sz="4" w:space="0"/>
              <w:left w:val="nil"/>
              <w:bottom w:val="single" w:color="auto" w:sz="4" w:space="0"/>
              <w:right w:val="single" w:color="auto" w:sz="4" w:space="0"/>
            </w:tcBorders>
            <w:vAlign w:val="center"/>
          </w:tcPr>
          <w:p w14:paraId="6C89F8C1">
            <w:pPr>
              <w:jc w:val="center"/>
              <w:rPr>
                <w:rFonts w:eastAsia="仿宋"/>
                <w:kern w:val="0"/>
                <w:sz w:val="18"/>
                <w:szCs w:val="18"/>
              </w:rPr>
            </w:pPr>
            <w:r>
              <w:rPr>
                <w:rFonts w:hint="eastAsia" w:ascii="仿宋" w:hAnsi="仿宋" w:eastAsia="仿宋"/>
                <w:kern w:val="0"/>
                <w:sz w:val="18"/>
                <w:szCs w:val="18"/>
              </w:rPr>
              <w:t>达到</w:t>
            </w:r>
          </w:p>
        </w:tc>
        <w:tc>
          <w:tcPr>
            <w:tcW w:w="697" w:type="dxa"/>
            <w:tcBorders>
              <w:top w:val="single" w:color="auto" w:sz="4" w:space="0"/>
              <w:left w:val="nil"/>
              <w:bottom w:val="single" w:color="auto" w:sz="4" w:space="0"/>
              <w:right w:val="single" w:color="auto" w:sz="4" w:space="0"/>
            </w:tcBorders>
            <w:vAlign w:val="center"/>
          </w:tcPr>
          <w:p w14:paraId="419FC031">
            <w:pPr>
              <w:jc w:val="center"/>
              <w:rPr>
                <w:rFonts w:eastAsia="仿宋"/>
                <w:kern w:val="0"/>
                <w:sz w:val="18"/>
                <w:szCs w:val="18"/>
              </w:rPr>
            </w:pPr>
            <w:r>
              <w:rPr>
                <w:rFonts w:hint="eastAsia" w:eastAsia="仿宋"/>
                <w:kern w:val="0"/>
                <w:sz w:val="18"/>
                <w:szCs w:val="18"/>
              </w:rPr>
              <w:t>20</w:t>
            </w:r>
          </w:p>
        </w:tc>
        <w:tc>
          <w:tcPr>
            <w:tcW w:w="865" w:type="dxa"/>
            <w:tcBorders>
              <w:top w:val="single" w:color="auto" w:sz="4" w:space="0"/>
              <w:left w:val="nil"/>
              <w:bottom w:val="single" w:color="auto" w:sz="4" w:space="0"/>
              <w:right w:val="single" w:color="auto" w:sz="4" w:space="0"/>
            </w:tcBorders>
            <w:vAlign w:val="center"/>
          </w:tcPr>
          <w:p w14:paraId="73CF8383">
            <w:pPr>
              <w:jc w:val="center"/>
              <w:rPr>
                <w:rFonts w:eastAsia="仿宋"/>
                <w:kern w:val="0"/>
                <w:sz w:val="18"/>
                <w:szCs w:val="18"/>
              </w:rPr>
            </w:pPr>
            <w:r>
              <w:rPr>
                <w:rFonts w:hint="eastAsia" w:eastAsia="仿宋"/>
                <w:kern w:val="0"/>
                <w:sz w:val="18"/>
                <w:szCs w:val="18"/>
              </w:rPr>
              <w:t>18.5</w:t>
            </w:r>
          </w:p>
        </w:tc>
        <w:tc>
          <w:tcPr>
            <w:tcW w:w="1274" w:type="dxa"/>
            <w:tcBorders>
              <w:top w:val="single" w:color="auto" w:sz="4" w:space="0"/>
              <w:left w:val="nil"/>
              <w:bottom w:val="single" w:color="auto" w:sz="4" w:space="0"/>
              <w:right w:val="single" w:color="auto" w:sz="4" w:space="0"/>
            </w:tcBorders>
            <w:vAlign w:val="center"/>
          </w:tcPr>
          <w:p w14:paraId="1BC1A7EB">
            <w:pPr>
              <w:jc w:val="left"/>
              <w:rPr>
                <w:rFonts w:eastAsia="仿宋"/>
                <w:kern w:val="0"/>
                <w:sz w:val="18"/>
                <w:szCs w:val="18"/>
              </w:rPr>
            </w:pPr>
          </w:p>
        </w:tc>
      </w:tr>
      <w:tr w14:paraId="795D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292EEC97">
            <w:pPr>
              <w:widowControl/>
              <w:jc w:val="left"/>
              <w:rPr>
                <w:rFonts w:eastAsia="仿宋"/>
                <w:kern w:val="0"/>
              </w:rPr>
            </w:pPr>
          </w:p>
        </w:tc>
        <w:tc>
          <w:tcPr>
            <w:tcW w:w="8785" w:type="dxa"/>
            <w:vMerge w:val="continue"/>
            <w:tcBorders>
              <w:top w:val="nil"/>
              <w:left w:val="nil"/>
              <w:bottom w:val="single" w:color="auto" w:sz="4" w:space="0"/>
              <w:right w:val="single" w:color="auto" w:sz="4" w:space="0"/>
            </w:tcBorders>
            <w:vAlign w:val="center"/>
          </w:tcPr>
          <w:p w14:paraId="4DA7F02B">
            <w:pPr>
              <w:widowControl/>
              <w:jc w:val="left"/>
              <w:rPr>
                <w:rFonts w:eastAsia="仿宋"/>
                <w:kern w:val="0"/>
              </w:rPr>
            </w:pPr>
          </w:p>
        </w:tc>
        <w:tc>
          <w:tcPr>
            <w:tcW w:w="1020" w:type="dxa"/>
            <w:tcBorders>
              <w:top w:val="single" w:color="auto" w:sz="4" w:space="0"/>
              <w:left w:val="nil"/>
              <w:bottom w:val="single" w:color="auto" w:sz="4" w:space="0"/>
              <w:right w:val="single" w:color="auto" w:sz="4" w:space="0"/>
            </w:tcBorders>
            <w:vAlign w:val="center"/>
          </w:tcPr>
          <w:p w14:paraId="0842A488">
            <w:pPr>
              <w:jc w:val="center"/>
              <w:rPr>
                <w:rFonts w:eastAsia="仿宋"/>
                <w:kern w:val="0"/>
              </w:rPr>
            </w:pPr>
            <w:r>
              <w:rPr>
                <w:rFonts w:eastAsia="仿宋"/>
                <w:kern w:val="0"/>
              </w:rPr>
              <w:t>可持续影响指标</w:t>
            </w:r>
          </w:p>
        </w:tc>
        <w:tc>
          <w:tcPr>
            <w:tcW w:w="1559" w:type="dxa"/>
            <w:gridSpan w:val="2"/>
            <w:tcBorders>
              <w:top w:val="single" w:color="auto" w:sz="4" w:space="0"/>
              <w:left w:val="nil"/>
              <w:bottom w:val="single" w:color="auto" w:sz="4" w:space="0"/>
              <w:right w:val="single" w:color="auto" w:sz="4" w:space="0"/>
            </w:tcBorders>
            <w:vAlign w:val="center"/>
          </w:tcPr>
          <w:p w14:paraId="7ACB5D08">
            <w:pPr>
              <w:jc w:val="left"/>
              <w:rPr>
                <w:rFonts w:eastAsia="仿宋"/>
                <w:kern w:val="0"/>
                <w:sz w:val="18"/>
                <w:szCs w:val="18"/>
              </w:rPr>
            </w:pPr>
            <w:r>
              <w:rPr>
                <w:rFonts w:hint="eastAsia" w:eastAsia="仿宋"/>
                <w:kern w:val="0"/>
                <w:sz w:val="18"/>
                <w:szCs w:val="18"/>
                <w:lang w:eastAsia="zh-CN"/>
              </w:rPr>
              <w:t>市容市貌提升</w:t>
            </w:r>
          </w:p>
        </w:tc>
        <w:tc>
          <w:tcPr>
            <w:tcW w:w="931" w:type="dxa"/>
            <w:tcBorders>
              <w:top w:val="single" w:color="auto" w:sz="4" w:space="0"/>
              <w:left w:val="nil"/>
              <w:bottom w:val="single" w:color="auto" w:sz="4" w:space="0"/>
              <w:right w:val="single" w:color="auto" w:sz="4" w:space="0"/>
            </w:tcBorders>
            <w:vAlign w:val="center"/>
          </w:tcPr>
          <w:p w14:paraId="20E77911">
            <w:pPr>
              <w:jc w:val="center"/>
              <w:rPr>
                <w:rFonts w:ascii="仿宋" w:hAnsi="仿宋" w:eastAsia="仿宋"/>
                <w:kern w:val="0"/>
                <w:sz w:val="18"/>
                <w:szCs w:val="18"/>
              </w:rPr>
            </w:pPr>
            <w:r>
              <w:rPr>
                <w:rFonts w:hint="eastAsia" w:ascii="仿宋" w:hAnsi="仿宋" w:eastAsia="仿宋"/>
                <w:kern w:val="0"/>
                <w:sz w:val="18"/>
                <w:szCs w:val="18"/>
              </w:rPr>
              <w:t>完成</w:t>
            </w:r>
          </w:p>
        </w:tc>
        <w:tc>
          <w:tcPr>
            <w:tcW w:w="1084" w:type="dxa"/>
            <w:tcBorders>
              <w:top w:val="single" w:color="auto" w:sz="4" w:space="0"/>
              <w:left w:val="nil"/>
              <w:bottom w:val="single" w:color="auto" w:sz="4" w:space="0"/>
              <w:right w:val="single" w:color="auto" w:sz="4" w:space="0"/>
            </w:tcBorders>
            <w:vAlign w:val="center"/>
          </w:tcPr>
          <w:p w14:paraId="50B53530">
            <w:pPr>
              <w:jc w:val="center"/>
              <w:rPr>
                <w:rFonts w:hint="eastAsia" w:ascii="仿宋" w:hAnsi="仿宋" w:eastAsia="仿宋"/>
                <w:kern w:val="0"/>
                <w:sz w:val="18"/>
                <w:szCs w:val="18"/>
              </w:rPr>
            </w:pPr>
            <w:r>
              <w:rPr>
                <w:rFonts w:hint="eastAsia" w:ascii="仿宋" w:hAnsi="仿宋" w:eastAsia="仿宋"/>
                <w:kern w:val="0"/>
                <w:sz w:val="18"/>
                <w:szCs w:val="18"/>
              </w:rPr>
              <w:t>达到</w:t>
            </w:r>
          </w:p>
        </w:tc>
        <w:tc>
          <w:tcPr>
            <w:tcW w:w="697" w:type="dxa"/>
            <w:tcBorders>
              <w:top w:val="single" w:color="auto" w:sz="4" w:space="0"/>
              <w:left w:val="nil"/>
              <w:bottom w:val="single" w:color="auto" w:sz="4" w:space="0"/>
              <w:right w:val="single" w:color="auto" w:sz="4" w:space="0"/>
            </w:tcBorders>
            <w:vAlign w:val="center"/>
          </w:tcPr>
          <w:p w14:paraId="295ACD43">
            <w:pPr>
              <w:jc w:val="center"/>
              <w:rPr>
                <w:rFonts w:hint="eastAsia" w:eastAsia="仿宋"/>
                <w:kern w:val="0"/>
                <w:sz w:val="18"/>
                <w:szCs w:val="18"/>
              </w:rPr>
            </w:pPr>
            <w:r>
              <w:rPr>
                <w:rFonts w:hint="eastAsia" w:eastAsia="仿宋"/>
                <w:kern w:val="0"/>
                <w:sz w:val="18"/>
                <w:szCs w:val="18"/>
              </w:rPr>
              <w:t>20</w:t>
            </w:r>
          </w:p>
        </w:tc>
        <w:tc>
          <w:tcPr>
            <w:tcW w:w="865" w:type="dxa"/>
            <w:tcBorders>
              <w:top w:val="single" w:color="auto" w:sz="4" w:space="0"/>
              <w:left w:val="nil"/>
              <w:bottom w:val="single" w:color="auto" w:sz="4" w:space="0"/>
              <w:right w:val="single" w:color="auto" w:sz="4" w:space="0"/>
            </w:tcBorders>
            <w:vAlign w:val="center"/>
          </w:tcPr>
          <w:p w14:paraId="447CD850">
            <w:pPr>
              <w:jc w:val="center"/>
              <w:rPr>
                <w:rFonts w:eastAsia="仿宋"/>
                <w:kern w:val="0"/>
                <w:sz w:val="18"/>
                <w:szCs w:val="18"/>
              </w:rPr>
            </w:pPr>
            <w:r>
              <w:rPr>
                <w:rFonts w:hint="eastAsia" w:eastAsia="仿宋"/>
                <w:kern w:val="0"/>
                <w:sz w:val="18"/>
                <w:szCs w:val="18"/>
              </w:rPr>
              <w:t>19</w:t>
            </w:r>
          </w:p>
        </w:tc>
        <w:tc>
          <w:tcPr>
            <w:tcW w:w="1274" w:type="dxa"/>
            <w:tcBorders>
              <w:top w:val="single" w:color="auto" w:sz="4" w:space="0"/>
              <w:left w:val="nil"/>
              <w:bottom w:val="single" w:color="auto" w:sz="4" w:space="0"/>
              <w:right w:val="single" w:color="auto" w:sz="4" w:space="0"/>
            </w:tcBorders>
            <w:vAlign w:val="center"/>
          </w:tcPr>
          <w:p w14:paraId="62E80E62">
            <w:pPr>
              <w:jc w:val="left"/>
              <w:rPr>
                <w:rFonts w:eastAsia="仿宋"/>
                <w:kern w:val="0"/>
                <w:sz w:val="18"/>
                <w:szCs w:val="18"/>
              </w:rPr>
            </w:pPr>
            <w:r>
              <w:rPr>
                <w:rFonts w:eastAsia="仿宋"/>
                <w:kern w:val="0"/>
                <w:sz w:val="18"/>
                <w:szCs w:val="18"/>
              </w:rPr>
              <w:t>　</w:t>
            </w:r>
          </w:p>
        </w:tc>
      </w:tr>
      <w:tr w14:paraId="2638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585" w:type="dxa"/>
            <w:vMerge w:val="continue"/>
            <w:tcBorders>
              <w:top w:val="nil"/>
              <w:left w:val="single" w:color="auto" w:sz="4" w:space="0"/>
              <w:bottom w:val="single" w:color="auto" w:sz="4" w:space="0"/>
              <w:right w:val="single" w:color="auto" w:sz="4" w:space="0"/>
            </w:tcBorders>
            <w:vAlign w:val="center"/>
          </w:tcPr>
          <w:p w14:paraId="69292851">
            <w:pPr>
              <w:widowControl/>
              <w:jc w:val="left"/>
              <w:rPr>
                <w:rFonts w:eastAsia="仿宋"/>
                <w:kern w:val="0"/>
              </w:rPr>
            </w:pPr>
          </w:p>
        </w:tc>
        <w:tc>
          <w:tcPr>
            <w:tcW w:w="1355" w:type="dxa"/>
            <w:tcBorders>
              <w:top w:val="single" w:color="auto" w:sz="4" w:space="0"/>
              <w:left w:val="nil"/>
              <w:bottom w:val="single" w:color="auto" w:sz="4" w:space="0"/>
              <w:right w:val="single" w:color="auto" w:sz="4" w:space="0"/>
            </w:tcBorders>
            <w:vAlign w:val="center"/>
          </w:tcPr>
          <w:p w14:paraId="3BBDD4B0">
            <w:pPr>
              <w:jc w:val="center"/>
              <w:rPr>
                <w:rFonts w:eastAsia="仿宋"/>
                <w:kern w:val="0"/>
              </w:rPr>
            </w:pPr>
            <w:r>
              <w:rPr>
                <w:rFonts w:eastAsia="仿宋"/>
                <w:kern w:val="0"/>
              </w:rPr>
              <w:t>满意度</w:t>
            </w:r>
          </w:p>
          <w:p w14:paraId="742D59B9">
            <w:pPr>
              <w:jc w:val="center"/>
              <w:rPr>
                <w:rFonts w:eastAsia="仿宋"/>
                <w:kern w:val="0"/>
              </w:rPr>
            </w:pPr>
            <w:r>
              <w:rPr>
                <w:rFonts w:eastAsia="仿宋"/>
                <w:kern w:val="0"/>
              </w:rPr>
              <w:t>指标</w:t>
            </w:r>
          </w:p>
          <w:p w14:paraId="4DABBB1F">
            <w:pPr>
              <w:jc w:val="center"/>
              <w:rPr>
                <w:rFonts w:eastAsia="仿宋"/>
                <w:kern w:val="0"/>
              </w:rPr>
            </w:pPr>
            <w:r>
              <w:rPr>
                <w:rFonts w:eastAsia="仿宋"/>
                <w:kern w:val="0"/>
              </w:rPr>
              <w:t>（10</w:t>
            </w:r>
            <w:r>
              <w:rPr>
                <w:rFonts w:ascii="仿宋" w:hAnsi="仿宋" w:eastAsia="仿宋"/>
                <w:kern w:val="0"/>
              </w:rPr>
              <w:t>分）</w:t>
            </w:r>
          </w:p>
        </w:tc>
        <w:tc>
          <w:tcPr>
            <w:tcW w:w="1020" w:type="dxa"/>
            <w:tcBorders>
              <w:top w:val="single" w:color="auto" w:sz="4" w:space="0"/>
              <w:left w:val="nil"/>
              <w:bottom w:val="single" w:color="auto" w:sz="4" w:space="0"/>
              <w:right w:val="single" w:color="auto" w:sz="4" w:space="0"/>
            </w:tcBorders>
            <w:vAlign w:val="center"/>
          </w:tcPr>
          <w:p w14:paraId="63FE02C9">
            <w:pPr>
              <w:jc w:val="center"/>
              <w:rPr>
                <w:rFonts w:eastAsia="仿宋"/>
                <w:kern w:val="0"/>
              </w:rPr>
            </w:pPr>
            <w:r>
              <w:rPr>
                <w:rFonts w:eastAsia="仿宋"/>
                <w:kern w:val="0"/>
              </w:rPr>
              <w:t>服务对象满意度指标</w:t>
            </w:r>
          </w:p>
        </w:tc>
        <w:tc>
          <w:tcPr>
            <w:tcW w:w="1559" w:type="dxa"/>
            <w:gridSpan w:val="2"/>
            <w:tcBorders>
              <w:top w:val="single" w:color="auto" w:sz="4" w:space="0"/>
              <w:left w:val="nil"/>
              <w:bottom w:val="single" w:color="auto" w:sz="4" w:space="0"/>
              <w:right w:val="single" w:color="auto" w:sz="4" w:space="0"/>
            </w:tcBorders>
            <w:vAlign w:val="center"/>
          </w:tcPr>
          <w:p w14:paraId="75F9A170">
            <w:pPr>
              <w:jc w:val="left"/>
              <w:rPr>
                <w:rFonts w:hint="eastAsia" w:eastAsia="仿宋"/>
                <w:kern w:val="0"/>
                <w:lang w:eastAsia="zh-CN"/>
              </w:rPr>
            </w:pPr>
            <w:r>
              <w:rPr>
                <w:rFonts w:hint="eastAsia" w:eastAsia="仿宋"/>
                <w:kern w:val="0"/>
                <w:lang w:eastAsia="zh-CN"/>
              </w:rPr>
              <w:t>群众满意度</w:t>
            </w:r>
          </w:p>
        </w:tc>
        <w:tc>
          <w:tcPr>
            <w:tcW w:w="931" w:type="dxa"/>
            <w:tcBorders>
              <w:top w:val="single" w:color="auto" w:sz="4" w:space="0"/>
              <w:left w:val="nil"/>
              <w:bottom w:val="single" w:color="auto" w:sz="4" w:space="0"/>
              <w:right w:val="single" w:color="auto" w:sz="4" w:space="0"/>
            </w:tcBorders>
            <w:vAlign w:val="center"/>
          </w:tcPr>
          <w:p w14:paraId="3B0DA85C">
            <w:pPr>
              <w:ind w:firstLine="210" w:firstLineChars="100"/>
              <w:jc w:val="left"/>
              <w:rPr>
                <w:rFonts w:eastAsia="仿宋"/>
                <w:kern w:val="0"/>
              </w:rPr>
            </w:pPr>
            <w:r>
              <w:rPr>
                <w:rFonts w:hint="eastAsia" w:eastAsia="仿宋"/>
                <w:kern w:val="0"/>
              </w:rPr>
              <w:t>100%</w:t>
            </w:r>
          </w:p>
        </w:tc>
        <w:tc>
          <w:tcPr>
            <w:tcW w:w="1084" w:type="dxa"/>
            <w:tcBorders>
              <w:top w:val="single" w:color="auto" w:sz="4" w:space="0"/>
              <w:left w:val="nil"/>
              <w:bottom w:val="single" w:color="auto" w:sz="4" w:space="0"/>
              <w:right w:val="single" w:color="auto" w:sz="4" w:space="0"/>
            </w:tcBorders>
            <w:vAlign w:val="center"/>
          </w:tcPr>
          <w:p w14:paraId="783B9D37">
            <w:pPr>
              <w:jc w:val="left"/>
              <w:rPr>
                <w:rFonts w:eastAsia="仿宋"/>
                <w:kern w:val="0"/>
              </w:rPr>
            </w:pPr>
            <w:r>
              <w:rPr>
                <w:rFonts w:eastAsia="仿宋"/>
                <w:kern w:val="0"/>
              </w:rPr>
              <w:t>　</w:t>
            </w:r>
            <w:r>
              <w:rPr>
                <w:rFonts w:hint="eastAsia" w:eastAsia="仿宋"/>
                <w:kern w:val="0"/>
              </w:rPr>
              <w:t>100%</w:t>
            </w:r>
          </w:p>
        </w:tc>
        <w:tc>
          <w:tcPr>
            <w:tcW w:w="697" w:type="dxa"/>
            <w:tcBorders>
              <w:top w:val="single" w:color="auto" w:sz="4" w:space="0"/>
              <w:left w:val="nil"/>
              <w:bottom w:val="single" w:color="auto" w:sz="4" w:space="0"/>
              <w:right w:val="single" w:color="auto" w:sz="4" w:space="0"/>
            </w:tcBorders>
            <w:vAlign w:val="center"/>
          </w:tcPr>
          <w:p w14:paraId="61675EC1">
            <w:pPr>
              <w:jc w:val="left"/>
              <w:rPr>
                <w:rFonts w:eastAsia="仿宋"/>
                <w:kern w:val="0"/>
              </w:rPr>
            </w:pPr>
            <w:r>
              <w:rPr>
                <w:rFonts w:eastAsia="仿宋"/>
                <w:kern w:val="0"/>
              </w:rPr>
              <w:t>　</w:t>
            </w:r>
            <w:r>
              <w:rPr>
                <w:rFonts w:hint="eastAsia" w:eastAsia="仿宋"/>
                <w:kern w:val="0"/>
              </w:rPr>
              <w:t>10</w:t>
            </w:r>
          </w:p>
        </w:tc>
        <w:tc>
          <w:tcPr>
            <w:tcW w:w="865" w:type="dxa"/>
            <w:tcBorders>
              <w:top w:val="single" w:color="auto" w:sz="4" w:space="0"/>
              <w:left w:val="nil"/>
              <w:bottom w:val="single" w:color="auto" w:sz="4" w:space="0"/>
              <w:right w:val="single" w:color="auto" w:sz="4" w:space="0"/>
            </w:tcBorders>
            <w:vAlign w:val="center"/>
          </w:tcPr>
          <w:p w14:paraId="01C4F897">
            <w:pPr>
              <w:jc w:val="left"/>
              <w:rPr>
                <w:rFonts w:eastAsia="仿宋"/>
                <w:kern w:val="0"/>
              </w:rPr>
            </w:pPr>
            <w:r>
              <w:rPr>
                <w:rFonts w:eastAsia="仿宋"/>
                <w:kern w:val="0"/>
              </w:rPr>
              <w:t>　</w:t>
            </w:r>
            <w:r>
              <w:rPr>
                <w:rFonts w:hint="eastAsia" w:eastAsia="仿宋"/>
                <w:kern w:val="0"/>
              </w:rPr>
              <w:t>9.5</w:t>
            </w:r>
          </w:p>
        </w:tc>
        <w:tc>
          <w:tcPr>
            <w:tcW w:w="1274" w:type="dxa"/>
            <w:tcBorders>
              <w:top w:val="single" w:color="auto" w:sz="4" w:space="0"/>
              <w:left w:val="nil"/>
              <w:bottom w:val="single" w:color="auto" w:sz="4" w:space="0"/>
              <w:right w:val="single" w:color="auto" w:sz="4" w:space="0"/>
            </w:tcBorders>
            <w:vAlign w:val="center"/>
          </w:tcPr>
          <w:p w14:paraId="03B349C6">
            <w:pPr>
              <w:jc w:val="left"/>
              <w:rPr>
                <w:rFonts w:eastAsia="仿宋"/>
                <w:kern w:val="0"/>
              </w:rPr>
            </w:pPr>
            <w:r>
              <w:rPr>
                <w:rFonts w:eastAsia="仿宋"/>
                <w:kern w:val="0"/>
              </w:rPr>
              <w:t>　</w:t>
            </w:r>
          </w:p>
        </w:tc>
      </w:tr>
      <w:tr w14:paraId="5B7D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5" w:type="dxa"/>
            <w:gridSpan w:val="7"/>
            <w:tcBorders>
              <w:top w:val="single" w:color="auto" w:sz="4" w:space="0"/>
              <w:left w:val="single" w:color="auto" w:sz="4" w:space="0"/>
              <w:bottom w:val="single" w:color="auto" w:sz="4" w:space="0"/>
              <w:right w:val="single" w:color="auto" w:sz="4" w:space="0"/>
            </w:tcBorders>
            <w:vAlign w:val="center"/>
          </w:tcPr>
          <w:p w14:paraId="4A90DF70">
            <w:pPr>
              <w:jc w:val="center"/>
              <w:rPr>
                <w:rFonts w:eastAsia="仿宋"/>
                <w:kern w:val="0"/>
              </w:rPr>
            </w:pPr>
            <w:r>
              <w:rPr>
                <w:rFonts w:eastAsia="仿宋"/>
                <w:kern w:val="0"/>
              </w:rPr>
              <w:t>总分</w:t>
            </w:r>
          </w:p>
        </w:tc>
        <w:tc>
          <w:tcPr>
            <w:tcW w:w="697" w:type="dxa"/>
            <w:tcBorders>
              <w:top w:val="single" w:color="auto" w:sz="4" w:space="0"/>
              <w:left w:val="nil"/>
              <w:bottom w:val="single" w:color="auto" w:sz="4" w:space="0"/>
              <w:right w:val="single" w:color="auto" w:sz="4" w:space="0"/>
            </w:tcBorders>
            <w:vAlign w:val="center"/>
          </w:tcPr>
          <w:p w14:paraId="4C0B5160">
            <w:pPr>
              <w:jc w:val="center"/>
              <w:rPr>
                <w:rFonts w:eastAsia="仿宋"/>
                <w:kern w:val="0"/>
              </w:rPr>
            </w:pPr>
            <w:r>
              <w:rPr>
                <w:rFonts w:eastAsia="仿宋"/>
                <w:kern w:val="0"/>
              </w:rPr>
              <w:t>100</w:t>
            </w:r>
          </w:p>
        </w:tc>
        <w:tc>
          <w:tcPr>
            <w:tcW w:w="865" w:type="dxa"/>
            <w:tcBorders>
              <w:top w:val="single" w:color="auto" w:sz="4" w:space="0"/>
              <w:left w:val="nil"/>
              <w:bottom w:val="single" w:color="auto" w:sz="4" w:space="0"/>
              <w:right w:val="single" w:color="auto" w:sz="4" w:space="0"/>
            </w:tcBorders>
            <w:vAlign w:val="center"/>
          </w:tcPr>
          <w:p w14:paraId="69869EB3">
            <w:pPr>
              <w:jc w:val="left"/>
              <w:rPr>
                <w:rFonts w:eastAsia="仿宋"/>
                <w:kern w:val="0"/>
              </w:rPr>
            </w:pPr>
            <w:r>
              <w:rPr>
                <w:rFonts w:hint="eastAsia" w:eastAsia="仿宋"/>
                <w:kern w:val="0"/>
              </w:rPr>
              <w:t>97</w:t>
            </w:r>
          </w:p>
        </w:tc>
        <w:tc>
          <w:tcPr>
            <w:tcW w:w="1274" w:type="dxa"/>
            <w:tcBorders>
              <w:top w:val="single" w:color="auto" w:sz="4" w:space="0"/>
              <w:left w:val="nil"/>
              <w:bottom w:val="single" w:color="auto" w:sz="4" w:space="0"/>
              <w:right w:val="single" w:color="auto" w:sz="4" w:space="0"/>
            </w:tcBorders>
            <w:vAlign w:val="center"/>
          </w:tcPr>
          <w:p w14:paraId="45B30C9A">
            <w:pPr>
              <w:jc w:val="left"/>
              <w:rPr>
                <w:rFonts w:eastAsia="仿宋"/>
                <w:kern w:val="0"/>
              </w:rPr>
            </w:pPr>
            <w:r>
              <w:rPr>
                <w:rFonts w:eastAsia="仿宋"/>
                <w:kern w:val="0"/>
              </w:rPr>
              <w:t>　</w:t>
            </w:r>
          </w:p>
        </w:tc>
      </w:tr>
    </w:tbl>
    <w:p w14:paraId="3DC4FC48">
      <w:pPr>
        <w:rPr>
          <w:rFonts w:ascii="Times New Roman" w:hAnsi="Times New Roman"/>
        </w:rPr>
      </w:pPr>
    </w:p>
    <w:p w14:paraId="5C08B407">
      <w:pPr>
        <w:widowControl/>
        <w:rPr>
          <w:rFonts w:hint="eastAsia" w:ascii="Times New Roman" w:hAnsi="Times New Roman" w:eastAsia="仿宋"/>
          <w:color w:val="000000" w:themeColor="text1"/>
          <w:kern w:val="0"/>
          <w:sz w:val="32"/>
          <w:szCs w:val="32"/>
          <w:highlight w:val="none"/>
        </w:rPr>
      </w:pPr>
    </w:p>
    <w:p w14:paraId="1563E05B">
      <w:pPr>
        <w:widowControl/>
        <w:rPr>
          <w:rFonts w:hint="eastAsia" w:ascii="Times New Roman" w:hAnsi="Times New Roman" w:eastAsia="仿宋"/>
          <w:color w:val="000000" w:themeColor="text1"/>
          <w:kern w:val="0"/>
          <w:sz w:val="32"/>
          <w:szCs w:val="32"/>
          <w:highlight w:val="none"/>
        </w:rPr>
      </w:pPr>
    </w:p>
    <w:p w14:paraId="397413E1">
      <w:pPr>
        <w:widowControl/>
        <w:rPr>
          <w:rFonts w:hint="eastAsia" w:ascii="Times New Roman" w:hAnsi="Times New Roman" w:eastAsia="仿宋"/>
          <w:color w:val="000000" w:themeColor="text1"/>
          <w:kern w:val="0"/>
          <w:sz w:val="32"/>
          <w:szCs w:val="32"/>
          <w:highlight w:val="none"/>
        </w:rPr>
      </w:pPr>
    </w:p>
    <w:p w14:paraId="646A7354">
      <w:pPr>
        <w:widowControl/>
        <w:rPr>
          <w:rFonts w:hint="eastAsia" w:ascii="Times New Roman" w:hAnsi="Times New Roman" w:eastAsia="仿宋"/>
          <w:color w:val="000000" w:themeColor="text1"/>
          <w:kern w:val="0"/>
          <w:sz w:val="32"/>
          <w:szCs w:val="32"/>
          <w:highlight w:val="none"/>
        </w:rPr>
      </w:pPr>
    </w:p>
    <w:p w14:paraId="5EB4781B">
      <w:pPr>
        <w:widowControl/>
        <w:rPr>
          <w:rFonts w:hint="eastAsia" w:ascii="Times New Roman" w:hAnsi="Times New Roman" w:eastAsia="仿宋"/>
          <w:color w:val="000000" w:themeColor="text1"/>
          <w:kern w:val="0"/>
          <w:sz w:val="32"/>
          <w:szCs w:val="32"/>
          <w:highlight w:val="none"/>
        </w:rPr>
      </w:pPr>
    </w:p>
    <w:p w14:paraId="733D9CA6">
      <w:pPr>
        <w:widowControl/>
        <w:rPr>
          <w:rFonts w:hint="eastAsia" w:ascii="Times New Roman" w:hAnsi="Times New Roman" w:eastAsia="仿宋"/>
          <w:color w:val="000000" w:themeColor="text1"/>
          <w:kern w:val="0"/>
          <w:sz w:val="32"/>
          <w:szCs w:val="32"/>
          <w:highlight w:val="none"/>
        </w:rPr>
      </w:pPr>
    </w:p>
    <w:p w14:paraId="4047D790">
      <w:pPr>
        <w:widowControl/>
        <w:rPr>
          <w:rFonts w:hint="eastAsia" w:ascii="Times New Roman" w:hAnsi="Times New Roman" w:eastAsia="仿宋"/>
          <w:color w:val="000000" w:themeColor="text1"/>
          <w:kern w:val="0"/>
          <w:sz w:val="32"/>
          <w:szCs w:val="32"/>
          <w:highlight w:val="none"/>
        </w:rPr>
      </w:pPr>
    </w:p>
    <w:p w14:paraId="691F904B">
      <w:pPr>
        <w:widowControl/>
        <w:rPr>
          <w:rFonts w:hint="eastAsia" w:ascii="Times New Roman" w:hAnsi="Times New Roman" w:eastAsia="仿宋"/>
          <w:color w:val="000000" w:themeColor="text1"/>
          <w:kern w:val="0"/>
          <w:sz w:val="32"/>
          <w:szCs w:val="32"/>
          <w:highlight w:val="none"/>
        </w:rPr>
      </w:pPr>
    </w:p>
    <w:p w14:paraId="7440A40B">
      <w:pPr>
        <w:widowControl/>
        <w:rPr>
          <w:rFonts w:hint="eastAsia" w:ascii="Times New Roman" w:hAnsi="Times New Roman" w:eastAsia="仿宋"/>
          <w:color w:val="000000" w:themeColor="text1"/>
          <w:kern w:val="0"/>
          <w:sz w:val="32"/>
          <w:szCs w:val="32"/>
          <w:highlight w:val="none"/>
        </w:rPr>
      </w:pPr>
    </w:p>
    <w:p w14:paraId="49301543">
      <w:pPr>
        <w:widowControl/>
        <w:rPr>
          <w:rFonts w:hint="eastAsia" w:ascii="Times New Roman" w:hAnsi="Times New Roman" w:eastAsia="仿宋"/>
          <w:color w:val="000000" w:themeColor="text1"/>
          <w:kern w:val="0"/>
          <w:sz w:val="32"/>
          <w:szCs w:val="32"/>
          <w:highlight w:val="none"/>
        </w:rPr>
      </w:pPr>
    </w:p>
    <w:p w14:paraId="2ADD9E77">
      <w:pPr>
        <w:widowControl/>
        <w:rPr>
          <w:rFonts w:hint="eastAsia" w:ascii="Times New Roman" w:hAnsi="Times New Roman" w:eastAsia="仿宋"/>
          <w:color w:val="000000" w:themeColor="text1"/>
          <w:kern w:val="0"/>
          <w:sz w:val="32"/>
          <w:szCs w:val="32"/>
          <w:highlight w:val="none"/>
        </w:rPr>
      </w:pPr>
    </w:p>
    <w:p w14:paraId="40723AF0">
      <w:pPr>
        <w:widowControl/>
        <w:rPr>
          <w:rFonts w:hint="eastAsia" w:ascii="Times New Roman" w:hAnsi="Times New Roman" w:eastAsia="仿宋"/>
          <w:color w:val="000000" w:themeColor="text1"/>
          <w:kern w:val="0"/>
          <w:sz w:val="32"/>
          <w:szCs w:val="32"/>
          <w:highlight w:val="none"/>
        </w:rPr>
      </w:pPr>
    </w:p>
    <w:p w14:paraId="68B23F07">
      <w:pPr>
        <w:widowControl/>
        <w:rPr>
          <w:rFonts w:hint="eastAsia" w:ascii="Times New Roman" w:hAnsi="Times New Roman" w:eastAsia="仿宋"/>
          <w:color w:val="000000" w:themeColor="text1"/>
          <w:kern w:val="0"/>
          <w:sz w:val="32"/>
          <w:szCs w:val="32"/>
          <w:highlight w:val="none"/>
        </w:rPr>
      </w:pPr>
    </w:p>
    <w:p w14:paraId="04D80613">
      <w:pPr>
        <w:widowControl/>
        <w:rPr>
          <w:rFonts w:hint="eastAsia" w:ascii="Times New Roman" w:hAnsi="Times New Roman" w:eastAsia="仿宋"/>
          <w:color w:val="000000" w:themeColor="text1"/>
          <w:kern w:val="0"/>
          <w:sz w:val="32"/>
          <w:szCs w:val="32"/>
          <w:highlight w:val="none"/>
        </w:rPr>
      </w:pPr>
    </w:p>
    <w:p w14:paraId="7CF9DAD6">
      <w:pPr>
        <w:widowControl/>
        <w:rPr>
          <w:rFonts w:hint="eastAsia" w:ascii="Times New Roman" w:hAnsi="Times New Roman" w:eastAsia="仿宋"/>
          <w:color w:val="000000" w:themeColor="text1"/>
          <w:kern w:val="0"/>
          <w:sz w:val="32"/>
          <w:szCs w:val="32"/>
          <w:highlight w:val="none"/>
        </w:rPr>
      </w:pPr>
    </w:p>
    <w:p w14:paraId="0DD84B41">
      <w:pPr>
        <w:widowControl/>
        <w:rPr>
          <w:rFonts w:hint="eastAsia" w:ascii="Times New Roman" w:hAnsi="Times New Roman" w:eastAsia="仿宋"/>
          <w:color w:val="000000" w:themeColor="text1"/>
          <w:kern w:val="0"/>
          <w:sz w:val="32"/>
          <w:szCs w:val="32"/>
          <w:highlight w:val="none"/>
        </w:rPr>
      </w:pPr>
    </w:p>
    <w:p w14:paraId="66C42028">
      <w:pPr>
        <w:widowControl/>
        <w:rPr>
          <w:rFonts w:hint="eastAsia" w:ascii="Times New Roman" w:hAnsi="Times New Roman" w:eastAsia="仿宋"/>
          <w:color w:val="000000" w:themeColor="text1"/>
          <w:kern w:val="0"/>
          <w:sz w:val="32"/>
          <w:szCs w:val="32"/>
          <w:highlight w:val="none"/>
        </w:rPr>
      </w:pPr>
    </w:p>
    <w:p w14:paraId="21558AA2">
      <w:pPr>
        <w:widowControl/>
        <w:rPr>
          <w:rFonts w:hint="eastAsia" w:ascii="Times New Roman" w:hAnsi="Times New Roman" w:eastAsia="仿宋"/>
          <w:color w:val="000000" w:themeColor="text1"/>
          <w:kern w:val="0"/>
          <w:sz w:val="32"/>
          <w:szCs w:val="32"/>
          <w:highlight w:val="none"/>
        </w:rPr>
      </w:pPr>
    </w:p>
    <w:p w14:paraId="1E092290">
      <w:pPr>
        <w:widowControl/>
        <w:rPr>
          <w:rFonts w:hint="eastAsia" w:ascii="Times New Roman" w:hAnsi="Times New Roman" w:eastAsia="仿宋"/>
          <w:color w:val="000000" w:themeColor="text1"/>
          <w:kern w:val="0"/>
          <w:sz w:val="32"/>
          <w:szCs w:val="32"/>
          <w:highlight w:val="none"/>
        </w:rPr>
      </w:pPr>
    </w:p>
    <w:p w14:paraId="192D8D38">
      <w:pPr>
        <w:widowControl/>
        <w:jc w:val="left"/>
        <w:rPr>
          <w:rFonts w:hint="eastAsia" w:ascii="仿宋_GB2312" w:hAnsi="Times New Roman" w:eastAsia="仿宋_GB2312"/>
          <w:color w:val="000000" w:themeColor="text1"/>
          <w:sz w:val="32"/>
          <w:szCs w:val="32"/>
          <w:highlight w:val="none"/>
          <w:lang w:val="en-US" w:eastAsia="zh-CN"/>
        </w:rPr>
      </w:pPr>
      <w:r>
        <w:rPr>
          <w:rFonts w:hint="eastAsia" w:ascii="仿宋_GB2312" w:hAnsi="Times New Roman" w:eastAsia="仿宋_GB2312"/>
          <w:color w:val="000000" w:themeColor="text1"/>
          <w:sz w:val="32"/>
          <w:szCs w:val="32"/>
          <w:highlight w:val="none"/>
        </w:rPr>
        <w:t>附件4</w:t>
      </w:r>
      <w:r>
        <w:rPr>
          <w:rFonts w:hint="eastAsia" w:ascii="仿宋_GB2312" w:hAnsi="Times New Roman" w:eastAsia="仿宋_GB2312"/>
          <w:color w:val="000000" w:themeColor="text1"/>
          <w:sz w:val="32"/>
          <w:szCs w:val="32"/>
          <w:highlight w:val="none"/>
          <w:lang w:val="en-US" w:eastAsia="zh-CN"/>
        </w:rPr>
        <w:t xml:space="preserve">             </w:t>
      </w:r>
    </w:p>
    <w:p w14:paraId="6C413AF0">
      <w:pPr>
        <w:widowControl/>
        <w:jc w:val="center"/>
        <w:rPr>
          <w:rFonts w:ascii="Times New Roman" w:hAnsi="Times New Roman" w:eastAsia="Times New Roman"/>
          <w:color w:val="000000" w:themeColor="text1"/>
          <w:kern w:val="0"/>
          <w:sz w:val="22"/>
          <w:highlight w:val="none"/>
        </w:rPr>
      </w:pPr>
      <w:r>
        <w:rPr>
          <w:rFonts w:hint="eastAsia" w:ascii="Times New Roman" w:hAnsi="Times New Roman"/>
          <w:color w:val="000000" w:themeColor="text1"/>
          <w:kern w:val="0"/>
          <w:sz w:val="36"/>
          <w:szCs w:val="36"/>
          <w:highlight w:val="none"/>
        </w:rPr>
        <w:t>项目支出绩效自评表</w:t>
      </w:r>
    </w:p>
    <w:tbl>
      <w:tblPr>
        <w:tblStyle w:val="8"/>
        <w:tblW w:w="10065" w:type="dxa"/>
        <w:jc w:val="center"/>
        <w:tblLayout w:type="fixed"/>
        <w:tblCellMar>
          <w:top w:w="0" w:type="dxa"/>
          <w:left w:w="108" w:type="dxa"/>
          <w:bottom w:w="0" w:type="dxa"/>
          <w:right w:w="108" w:type="dxa"/>
        </w:tblCellMar>
      </w:tblPr>
      <w:tblGrid>
        <w:gridCol w:w="769"/>
        <w:gridCol w:w="675"/>
        <w:gridCol w:w="709"/>
        <w:gridCol w:w="1701"/>
        <w:gridCol w:w="1845"/>
        <w:gridCol w:w="1277"/>
        <w:gridCol w:w="1074"/>
        <w:gridCol w:w="31"/>
        <w:gridCol w:w="1984"/>
      </w:tblGrid>
      <w:tr w14:paraId="4DFB098B">
        <w:tblPrEx>
          <w:tblCellMar>
            <w:top w:w="0" w:type="dxa"/>
            <w:left w:w="108" w:type="dxa"/>
            <w:bottom w:w="0" w:type="dxa"/>
            <w:right w:w="108" w:type="dxa"/>
          </w:tblCellMar>
        </w:tblPrEx>
        <w:trPr>
          <w:trHeight w:val="270" w:hRule="atLeast"/>
          <w:jc w:val="center"/>
        </w:trPr>
        <w:tc>
          <w:tcPr>
            <w:tcW w:w="10065" w:type="dxa"/>
            <w:gridSpan w:val="9"/>
            <w:tcBorders>
              <w:top w:val="nil"/>
              <w:left w:val="nil"/>
              <w:bottom w:val="single" w:color="auto" w:sz="4" w:space="0"/>
              <w:right w:val="nil"/>
            </w:tcBorders>
            <w:vAlign w:val="center"/>
          </w:tcPr>
          <w:p w14:paraId="24F4FC2A">
            <w:pPr>
              <w:widowControl/>
              <w:jc w:val="center"/>
              <w:rPr>
                <w:rFonts w:ascii="Times New Roman" w:hAnsi="Times New Roman" w:eastAsia="楷体_GB2312"/>
                <w:b/>
                <w:bCs/>
                <w:color w:val="000000" w:themeColor="text1"/>
                <w:kern w:val="0"/>
                <w:sz w:val="22"/>
                <w:highlight w:val="none"/>
              </w:rPr>
            </w:pPr>
          </w:p>
        </w:tc>
      </w:tr>
      <w:tr w14:paraId="318B7CC1">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noWrap/>
            <w:vAlign w:val="center"/>
          </w:tcPr>
          <w:p w14:paraId="5AB366C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项目资金名称</w:t>
            </w:r>
          </w:p>
        </w:tc>
        <w:tc>
          <w:tcPr>
            <w:tcW w:w="3546" w:type="dxa"/>
            <w:gridSpan w:val="2"/>
            <w:tcBorders>
              <w:top w:val="single" w:color="auto" w:sz="4" w:space="0"/>
              <w:left w:val="single" w:color="auto" w:sz="4" w:space="0"/>
              <w:bottom w:val="single" w:color="auto" w:sz="4" w:space="0"/>
              <w:right w:val="single" w:color="auto" w:sz="4" w:space="0"/>
            </w:tcBorders>
            <w:noWrap/>
            <w:vAlign w:val="center"/>
          </w:tcPr>
          <w:p w14:paraId="0D1BD8E2">
            <w:pPr>
              <w:widowControl/>
              <w:jc w:val="center"/>
              <w:rPr>
                <w:rFonts w:hint="eastAsia" w:ascii="Times New Roman" w:hAnsi="Times New Roman" w:eastAsia="宋体"/>
                <w:color w:val="000000" w:themeColor="text1"/>
                <w:kern w:val="0"/>
                <w:szCs w:val="21"/>
                <w:highlight w:val="none"/>
                <w:lang w:val="en-US" w:eastAsia="zh-CN"/>
              </w:rPr>
            </w:pPr>
            <w:r>
              <w:rPr>
                <w:rFonts w:hint="eastAsia" w:ascii="Times New Roman" w:hAnsi="Times New Roman"/>
                <w:color w:val="000000" w:themeColor="text1"/>
                <w:kern w:val="0"/>
                <w:szCs w:val="21"/>
                <w:highlight w:val="none"/>
                <w:lang w:val="en-US" w:eastAsia="zh-CN"/>
              </w:rPr>
              <w:t>城管考核经费</w:t>
            </w:r>
          </w:p>
        </w:tc>
        <w:tc>
          <w:tcPr>
            <w:tcW w:w="1277" w:type="dxa"/>
            <w:tcBorders>
              <w:top w:val="single" w:color="auto" w:sz="4" w:space="0"/>
              <w:left w:val="single" w:color="auto" w:sz="4" w:space="0"/>
              <w:bottom w:val="single" w:color="auto" w:sz="4" w:space="0"/>
              <w:right w:val="single" w:color="auto" w:sz="4" w:space="0"/>
            </w:tcBorders>
            <w:noWrap/>
            <w:vAlign w:val="center"/>
          </w:tcPr>
          <w:p w14:paraId="48B801A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负责人</w:t>
            </w:r>
          </w:p>
          <w:p w14:paraId="7A7ACCC7">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及电话</w:t>
            </w:r>
          </w:p>
        </w:tc>
        <w:tc>
          <w:tcPr>
            <w:tcW w:w="3089" w:type="dxa"/>
            <w:gridSpan w:val="3"/>
            <w:tcBorders>
              <w:top w:val="single" w:color="auto" w:sz="4" w:space="0"/>
              <w:left w:val="single" w:color="auto" w:sz="4" w:space="0"/>
              <w:bottom w:val="single" w:color="auto" w:sz="4" w:space="0"/>
              <w:right w:val="single" w:color="auto" w:sz="4" w:space="0"/>
            </w:tcBorders>
            <w:vAlign w:val="bottom"/>
          </w:tcPr>
          <w:p w14:paraId="71494231">
            <w:pPr>
              <w:widowControl/>
              <w:jc w:val="left"/>
              <w:rPr>
                <w:rFonts w:ascii="Times New Roman" w:hAnsi="Times New Roman"/>
                <w:color w:val="000000" w:themeColor="text1"/>
                <w:kern w:val="0"/>
                <w:szCs w:val="21"/>
                <w:highlight w:val="none"/>
              </w:rPr>
            </w:pPr>
          </w:p>
        </w:tc>
      </w:tr>
      <w:tr w14:paraId="4FFACB4E">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nil"/>
            </w:tcBorders>
            <w:noWrap/>
            <w:vAlign w:val="center"/>
          </w:tcPr>
          <w:p w14:paraId="2A0C7CE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市级主管部门</w:t>
            </w:r>
          </w:p>
        </w:tc>
        <w:tc>
          <w:tcPr>
            <w:tcW w:w="7912" w:type="dxa"/>
            <w:gridSpan w:val="6"/>
            <w:tcBorders>
              <w:top w:val="single" w:color="auto" w:sz="4" w:space="0"/>
              <w:left w:val="single" w:color="auto" w:sz="4" w:space="0"/>
              <w:bottom w:val="single" w:color="auto" w:sz="4" w:space="0"/>
              <w:right w:val="single" w:color="auto" w:sz="4" w:space="0"/>
            </w:tcBorders>
            <w:vAlign w:val="center"/>
          </w:tcPr>
          <w:p w14:paraId="0AFDE28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衡阳市</w:t>
            </w:r>
            <w:r>
              <w:rPr>
                <w:rFonts w:hint="eastAsia" w:ascii="Times New Roman" w:hAnsi="Times New Roman"/>
                <w:color w:val="000000" w:themeColor="text1"/>
                <w:kern w:val="0"/>
                <w:szCs w:val="21"/>
                <w:highlight w:val="none"/>
                <w:lang w:eastAsia="zh-CN"/>
              </w:rPr>
              <w:t>城市管理和综合执法局</w:t>
            </w:r>
            <w:r>
              <w:rPr>
                <w:rFonts w:hint="eastAsia" w:ascii="Times New Roman" w:hAnsi="Times New Roman"/>
                <w:color w:val="000000" w:themeColor="text1"/>
                <w:kern w:val="0"/>
                <w:szCs w:val="21"/>
                <w:highlight w:val="none"/>
              </w:rPr>
              <w:t>　</w:t>
            </w:r>
          </w:p>
        </w:tc>
      </w:tr>
      <w:tr w14:paraId="23C1863A">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noWrap/>
            <w:vAlign w:val="center"/>
          </w:tcPr>
          <w:p w14:paraId="124E9541">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地方主管部门</w:t>
            </w:r>
          </w:p>
        </w:tc>
        <w:tc>
          <w:tcPr>
            <w:tcW w:w="3546" w:type="dxa"/>
            <w:gridSpan w:val="2"/>
            <w:tcBorders>
              <w:top w:val="single" w:color="auto" w:sz="4" w:space="0"/>
              <w:left w:val="single" w:color="auto" w:sz="4" w:space="0"/>
              <w:bottom w:val="single" w:color="auto" w:sz="4" w:space="0"/>
              <w:right w:val="single" w:color="auto" w:sz="4" w:space="0"/>
            </w:tcBorders>
            <w:noWrap/>
            <w:vAlign w:val="center"/>
          </w:tcPr>
          <w:p w14:paraId="7088E8DD">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1277" w:type="dxa"/>
            <w:tcBorders>
              <w:top w:val="single" w:color="auto" w:sz="4" w:space="0"/>
              <w:left w:val="single" w:color="auto" w:sz="4" w:space="0"/>
              <w:bottom w:val="single" w:color="auto" w:sz="4" w:space="0"/>
              <w:right w:val="single" w:color="auto" w:sz="4" w:space="0"/>
            </w:tcBorders>
            <w:noWrap/>
            <w:vAlign w:val="center"/>
          </w:tcPr>
          <w:p w14:paraId="756DD16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实施单位</w:t>
            </w:r>
          </w:p>
        </w:tc>
        <w:tc>
          <w:tcPr>
            <w:tcW w:w="3089" w:type="dxa"/>
            <w:gridSpan w:val="3"/>
            <w:tcBorders>
              <w:top w:val="single" w:color="auto" w:sz="4" w:space="0"/>
              <w:left w:val="single" w:color="auto" w:sz="4" w:space="0"/>
              <w:bottom w:val="single" w:color="auto" w:sz="4" w:space="0"/>
              <w:right w:val="single" w:color="auto" w:sz="4" w:space="0"/>
            </w:tcBorders>
            <w:noWrap/>
            <w:vAlign w:val="bottom"/>
          </w:tcPr>
          <w:p w14:paraId="488C1AD8">
            <w:pPr>
              <w:widowControl/>
              <w:jc w:val="left"/>
              <w:rPr>
                <w:rFonts w:ascii="Times New Roman" w:hAnsi="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r>
      <w:tr w14:paraId="6895C7BA">
        <w:tblPrEx>
          <w:tblCellMar>
            <w:top w:w="0" w:type="dxa"/>
            <w:left w:w="108" w:type="dxa"/>
            <w:bottom w:w="0" w:type="dxa"/>
            <w:right w:w="108" w:type="dxa"/>
          </w:tblCellMar>
        </w:tblPrEx>
        <w:trPr>
          <w:trHeight w:val="425" w:hRule="atLeast"/>
          <w:jc w:val="center"/>
        </w:trPr>
        <w:tc>
          <w:tcPr>
            <w:tcW w:w="2153" w:type="dxa"/>
            <w:gridSpan w:val="3"/>
            <w:vMerge w:val="restart"/>
            <w:tcBorders>
              <w:top w:val="single" w:color="auto" w:sz="4" w:space="0"/>
              <w:left w:val="single" w:color="auto" w:sz="4" w:space="0"/>
              <w:bottom w:val="single" w:color="auto" w:sz="4" w:space="0"/>
              <w:right w:val="single" w:color="auto" w:sz="4" w:space="0"/>
            </w:tcBorders>
            <w:vAlign w:val="center"/>
          </w:tcPr>
          <w:p w14:paraId="75B5C15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项目资金（万元）</w:t>
            </w:r>
          </w:p>
        </w:tc>
        <w:tc>
          <w:tcPr>
            <w:tcW w:w="1701" w:type="dxa"/>
            <w:tcBorders>
              <w:top w:val="single" w:color="auto" w:sz="4" w:space="0"/>
              <w:left w:val="single" w:color="auto" w:sz="4" w:space="0"/>
              <w:bottom w:val="single" w:color="auto" w:sz="4" w:space="0"/>
              <w:right w:val="single" w:color="auto" w:sz="4" w:space="0"/>
            </w:tcBorders>
            <w:noWrap/>
            <w:vAlign w:val="center"/>
          </w:tcPr>
          <w:p w14:paraId="7EEA5C1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1845" w:type="dxa"/>
            <w:tcBorders>
              <w:top w:val="single" w:color="auto" w:sz="4" w:space="0"/>
              <w:left w:val="single" w:color="auto" w:sz="4" w:space="0"/>
              <w:bottom w:val="single" w:color="auto" w:sz="4" w:space="0"/>
              <w:right w:val="single" w:color="auto" w:sz="4" w:space="0"/>
            </w:tcBorders>
            <w:noWrap/>
            <w:vAlign w:val="center"/>
          </w:tcPr>
          <w:p w14:paraId="502CAD75">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全年预算数（</w:t>
            </w:r>
            <w:r>
              <w:rPr>
                <w:rFonts w:ascii="Times New Roman" w:hAnsi="Times New Roman"/>
                <w:color w:val="000000" w:themeColor="text1"/>
                <w:kern w:val="0"/>
                <w:szCs w:val="21"/>
                <w:highlight w:val="none"/>
              </w:rPr>
              <w:t>A</w:t>
            </w:r>
            <w:r>
              <w:rPr>
                <w:rFonts w:hint="eastAsia" w:ascii="Times New Roman" w:hAnsi="Times New Roman"/>
                <w:color w:val="000000" w:themeColor="text1"/>
                <w:kern w:val="0"/>
                <w:szCs w:val="21"/>
                <w:highlight w:val="none"/>
              </w:rPr>
              <w:t>）</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22A8B1D7">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全年执行数（</w:t>
            </w:r>
            <w:r>
              <w:rPr>
                <w:rFonts w:ascii="Times New Roman" w:hAnsi="Times New Roman"/>
                <w:color w:val="000000" w:themeColor="text1"/>
                <w:kern w:val="0"/>
                <w:szCs w:val="21"/>
                <w:highlight w:val="none"/>
              </w:rPr>
              <w:t>B</w:t>
            </w:r>
            <w:r>
              <w:rPr>
                <w:rFonts w:hint="eastAsia" w:ascii="Times New Roman" w:hAnsi="Times New Roman"/>
                <w:color w:val="000000" w:themeColor="text1"/>
                <w:kern w:val="0"/>
                <w:szCs w:val="21"/>
                <w:highlight w:val="none"/>
              </w:rPr>
              <w:t>）</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684C35F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执行率（</w:t>
            </w:r>
            <w:r>
              <w:rPr>
                <w:rFonts w:ascii="Times New Roman" w:hAnsi="Times New Roman"/>
                <w:color w:val="000000" w:themeColor="text1"/>
                <w:kern w:val="0"/>
                <w:szCs w:val="21"/>
                <w:highlight w:val="none"/>
              </w:rPr>
              <w:t>B</w:t>
            </w:r>
            <w:r>
              <w:rPr>
                <w:rFonts w:hint="eastAsia" w:ascii="Times New Roman" w:hAnsi="Times New Roman"/>
                <w:color w:val="000000" w:themeColor="text1"/>
                <w:kern w:val="0"/>
                <w:szCs w:val="21"/>
                <w:highlight w:val="none"/>
              </w:rPr>
              <w:t>／</w:t>
            </w:r>
            <w:r>
              <w:rPr>
                <w:rFonts w:ascii="Times New Roman" w:hAnsi="Times New Roman"/>
                <w:color w:val="000000" w:themeColor="text1"/>
                <w:kern w:val="0"/>
                <w:szCs w:val="21"/>
                <w:highlight w:val="none"/>
              </w:rPr>
              <w:t>A</w:t>
            </w:r>
            <w:r>
              <w:rPr>
                <w:rFonts w:hint="eastAsia" w:ascii="Times New Roman" w:hAnsi="Times New Roman"/>
                <w:color w:val="000000" w:themeColor="text1"/>
                <w:kern w:val="0"/>
                <w:szCs w:val="21"/>
                <w:highlight w:val="none"/>
              </w:rPr>
              <w:t>）</w:t>
            </w:r>
          </w:p>
        </w:tc>
      </w:tr>
      <w:tr w14:paraId="1A561D42">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414215FB">
            <w:pPr>
              <w:widowControl/>
              <w:jc w:val="left"/>
              <w:rPr>
                <w:rFonts w:ascii="Times New Roman" w:hAnsi="Times New Roman" w:eastAsia="Times New Roman"/>
                <w:color w:val="000000" w:themeColor="text1"/>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1F7554F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年度资金总额</w:t>
            </w:r>
          </w:p>
        </w:tc>
        <w:tc>
          <w:tcPr>
            <w:tcW w:w="1845" w:type="dxa"/>
            <w:tcBorders>
              <w:top w:val="single" w:color="auto" w:sz="4" w:space="0"/>
              <w:left w:val="single" w:color="auto" w:sz="4" w:space="0"/>
              <w:bottom w:val="single" w:color="auto" w:sz="4" w:space="0"/>
              <w:right w:val="single" w:color="auto" w:sz="4" w:space="0"/>
            </w:tcBorders>
            <w:noWrap/>
            <w:vAlign w:val="center"/>
          </w:tcPr>
          <w:p w14:paraId="5B1BF77D">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114.5</w:t>
            </w:r>
            <w:r>
              <w:rPr>
                <w:rFonts w:hint="eastAsia" w:ascii="Times New Roman" w:hAnsi="Times New Roman"/>
                <w:color w:val="000000" w:themeColor="text1"/>
                <w:kern w:val="0"/>
                <w:szCs w:val="21"/>
                <w:highlight w:val="none"/>
              </w:rPr>
              <w:t>万</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2B3783E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1392.63</w:t>
            </w:r>
            <w:r>
              <w:rPr>
                <w:rFonts w:hint="eastAsia" w:ascii="Times New Roman" w:hAnsi="Times New Roman"/>
                <w:color w:val="000000" w:themeColor="text1"/>
                <w:kern w:val="0"/>
                <w:szCs w:val="21"/>
                <w:highlight w:val="none"/>
              </w:rPr>
              <w:t>　万</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134EE47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1216.27</w:t>
            </w:r>
            <w:r>
              <w:rPr>
                <w:rFonts w:hint="eastAsia" w:ascii="Times New Roman" w:hAnsi="Times New Roman"/>
                <w:color w:val="000000" w:themeColor="text1"/>
                <w:kern w:val="0"/>
                <w:szCs w:val="21"/>
                <w:highlight w:val="none"/>
              </w:rPr>
              <w:t>%　</w:t>
            </w:r>
          </w:p>
        </w:tc>
      </w:tr>
      <w:tr w14:paraId="3D8A49B6">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5BD4A464">
            <w:pPr>
              <w:widowControl/>
              <w:jc w:val="left"/>
              <w:rPr>
                <w:rFonts w:ascii="Times New Roman" w:hAnsi="Times New Roman" w:eastAsia="Times New Roman"/>
                <w:color w:val="000000" w:themeColor="text1"/>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42BD954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其中：中央、省补助</w:t>
            </w:r>
          </w:p>
        </w:tc>
        <w:tc>
          <w:tcPr>
            <w:tcW w:w="1845" w:type="dxa"/>
            <w:tcBorders>
              <w:top w:val="single" w:color="auto" w:sz="4" w:space="0"/>
              <w:left w:val="single" w:color="auto" w:sz="4" w:space="0"/>
              <w:bottom w:val="single" w:color="auto" w:sz="4" w:space="0"/>
              <w:right w:val="single" w:color="auto" w:sz="4" w:space="0"/>
            </w:tcBorders>
            <w:noWrap/>
            <w:vAlign w:val="center"/>
          </w:tcPr>
          <w:p w14:paraId="44D795F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2B498F9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0B83B27D">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r>
      <w:tr w14:paraId="3382BD6B">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04480528">
            <w:pPr>
              <w:widowControl/>
              <w:jc w:val="left"/>
              <w:rPr>
                <w:rFonts w:ascii="Times New Roman" w:hAnsi="Times New Roman" w:eastAsia="Times New Roman"/>
                <w:color w:val="000000" w:themeColor="text1"/>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2E3B8490">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市级资金</w:t>
            </w:r>
          </w:p>
        </w:tc>
        <w:tc>
          <w:tcPr>
            <w:tcW w:w="1845" w:type="dxa"/>
            <w:tcBorders>
              <w:top w:val="single" w:color="auto" w:sz="4" w:space="0"/>
              <w:left w:val="single" w:color="auto" w:sz="4" w:space="0"/>
              <w:bottom w:val="single" w:color="auto" w:sz="4" w:space="0"/>
              <w:right w:val="single" w:color="auto" w:sz="4" w:space="0"/>
            </w:tcBorders>
            <w:noWrap/>
            <w:vAlign w:val="center"/>
          </w:tcPr>
          <w:p w14:paraId="69FCC85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114.5</w:t>
            </w:r>
            <w:r>
              <w:rPr>
                <w:rFonts w:hint="eastAsia" w:ascii="Times New Roman" w:hAnsi="Times New Roman"/>
                <w:color w:val="000000" w:themeColor="text1"/>
                <w:kern w:val="0"/>
                <w:szCs w:val="21"/>
                <w:highlight w:val="none"/>
              </w:rPr>
              <w:t>万</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3AA731F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1392.63</w:t>
            </w:r>
            <w:r>
              <w:rPr>
                <w:rFonts w:hint="eastAsia" w:ascii="Times New Roman" w:hAnsi="Times New Roman"/>
                <w:color w:val="000000" w:themeColor="text1"/>
                <w:kern w:val="0"/>
                <w:szCs w:val="21"/>
                <w:highlight w:val="none"/>
              </w:rPr>
              <w:t>　万</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68602D33">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1216.27</w:t>
            </w:r>
            <w:r>
              <w:rPr>
                <w:rFonts w:hint="eastAsia" w:ascii="Times New Roman" w:hAnsi="Times New Roman"/>
                <w:color w:val="000000" w:themeColor="text1"/>
                <w:kern w:val="0"/>
                <w:szCs w:val="21"/>
                <w:highlight w:val="none"/>
              </w:rPr>
              <w:t>%　</w:t>
            </w:r>
          </w:p>
        </w:tc>
      </w:tr>
      <w:tr w14:paraId="45562473">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1DD83341">
            <w:pPr>
              <w:widowControl/>
              <w:jc w:val="left"/>
              <w:rPr>
                <w:rFonts w:ascii="Times New Roman" w:hAnsi="Times New Roman" w:eastAsia="Times New Roman"/>
                <w:color w:val="000000" w:themeColor="text1"/>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2D79B19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其他资金</w:t>
            </w:r>
          </w:p>
        </w:tc>
        <w:tc>
          <w:tcPr>
            <w:tcW w:w="1845" w:type="dxa"/>
            <w:tcBorders>
              <w:top w:val="single" w:color="auto" w:sz="4" w:space="0"/>
              <w:left w:val="single" w:color="auto" w:sz="4" w:space="0"/>
              <w:bottom w:val="single" w:color="auto" w:sz="4" w:space="0"/>
              <w:right w:val="single" w:color="auto" w:sz="4" w:space="0"/>
            </w:tcBorders>
            <w:noWrap/>
            <w:vAlign w:val="center"/>
          </w:tcPr>
          <w:p w14:paraId="431227A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7F34B6E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2ED95D24">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r>
      <w:tr w14:paraId="5CCCB4FE">
        <w:tblPrEx>
          <w:tblCellMar>
            <w:top w:w="0" w:type="dxa"/>
            <w:left w:w="108" w:type="dxa"/>
            <w:bottom w:w="0" w:type="dxa"/>
            <w:right w:w="108"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7399EF0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年度总体目标</w:t>
            </w:r>
          </w:p>
        </w:tc>
        <w:tc>
          <w:tcPr>
            <w:tcW w:w="4930" w:type="dxa"/>
            <w:gridSpan w:val="4"/>
            <w:tcBorders>
              <w:top w:val="single" w:color="auto" w:sz="4" w:space="0"/>
              <w:left w:val="single" w:color="auto" w:sz="4" w:space="0"/>
              <w:bottom w:val="single" w:color="auto" w:sz="4" w:space="0"/>
              <w:right w:val="single" w:color="auto" w:sz="4" w:space="0"/>
            </w:tcBorders>
            <w:vAlign w:val="center"/>
          </w:tcPr>
          <w:p w14:paraId="6D8AC0C4">
            <w:pPr>
              <w:widowControl/>
              <w:jc w:val="center"/>
              <w:rPr>
                <w:rFonts w:ascii="Times New Roman" w:hAnsi="Times New Roman"/>
                <w:color w:val="000000" w:themeColor="text1"/>
                <w:kern w:val="0"/>
                <w:szCs w:val="21"/>
                <w:highlight w:val="none"/>
              </w:rPr>
            </w:pPr>
            <w:r>
              <w:rPr>
                <w:rFonts w:hint="eastAsia" w:ascii="Times New Roman" w:hAnsi="Times New Roman"/>
                <w:color w:val="000000" w:themeColor="text1"/>
                <w:kern w:val="0"/>
                <w:szCs w:val="21"/>
                <w:highlight w:val="none"/>
              </w:rPr>
              <w:t>年初设定目标　</w:t>
            </w:r>
          </w:p>
        </w:tc>
        <w:tc>
          <w:tcPr>
            <w:tcW w:w="4366" w:type="dxa"/>
            <w:gridSpan w:val="4"/>
            <w:tcBorders>
              <w:top w:val="single" w:color="auto" w:sz="4" w:space="0"/>
              <w:left w:val="single" w:color="auto" w:sz="4" w:space="0"/>
              <w:bottom w:val="single" w:color="auto" w:sz="4" w:space="0"/>
              <w:right w:val="single" w:color="auto" w:sz="4" w:space="0"/>
            </w:tcBorders>
            <w:vAlign w:val="center"/>
          </w:tcPr>
          <w:p w14:paraId="15E0879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全年实际完成情况</w:t>
            </w:r>
          </w:p>
        </w:tc>
      </w:tr>
      <w:tr w14:paraId="6CF941E5">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163A61FE">
            <w:pPr>
              <w:widowControl/>
              <w:jc w:val="left"/>
              <w:rPr>
                <w:rFonts w:ascii="Times New Roman" w:hAnsi="Times New Roman" w:eastAsia="Times New Roman"/>
                <w:color w:val="000000" w:themeColor="text1"/>
                <w:kern w:val="0"/>
                <w:szCs w:val="21"/>
                <w:highlight w:val="none"/>
              </w:rPr>
            </w:pPr>
          </w:p>
        </w:tc>
        <w:tc>
          <w:tcPr>
            <w:tcW w:w="4930" w:type="dxa"/>
            <w:gridSpan w:val="4"/>
            <w:tcBorders>
              <w:top w:val="single" w:color="auto" w:sz="4" w:space="0"/>
              <w:left w:val="single" w:color="auto" w:sz="4" w:space="0"/>
              <w:bottom w:val="single" w:color="auto" w:sz="4" w:space="0"/>
              <w:right w:val="single" w:color="auto" w:sz="4" w:space="0"/>
            </w:tcBorders>
            <w:noWrap/>
            <w:vAlign w:val="center"/>
          </w:tcPr>
          <w:p w14:paraId="1C8F3D58">
            <w:pPr>
              <w:widowControl/>
              <w:jc w:val="center"/>
              <w:rPr>
                <w:rFonts w:ascii="Times New Roman" w:hAnsi="Times New Roman"/>
                <w:color w:val="000000" w:themeColor="text1"/>
                <w:kern w:val="0"/>
                <w:szCs w:val="21"/>
                <w:highlight w:val="none"/>
              </w:rPr>
            </w:pPr>
            <w:r>
              <w:rPr>
                <w:rFonts w:hint="eastAsia" w:hAnsi="宋体"/>
                <w:sz w:val="20"/>
                <w:szCs w:val="20"/>
                <w:lang w:eastAsia="zh-CN"/>
              </w:rPr>
              <w:t>提升我市城市管理执法人员思想政治素质和业务能力</w:t>
            </w:r>
            <w:r>
              <w:rPr>
                <w:rFonts w:hAnsi="宋体"/>
                <w:sz w:val="20"/>
                <w:szCs w:val="20"/>
                <w:lang w:eastAsia="zh-CN"/>
              </w:rPr>
              <w:t>　</w:t>
            </w:r>
            <w:r>
              <w:rPr>
                <w:rFonts w:hint="eastAsia" w:ascii="Times New Roman" w:hAnsi="Times New Roman"/>
                <w:color w:val="000000" w:themeColor="text1"/>
                <w:kern w:val="0"/>
                <w:szCs w:val="21"/>
                <w:highlight w:val="none"/>
              </w:rPr>
              <w:t>　</w:t>
            </w:r>
          </w:p>
        </w:tc>
        <w:tc>
          <w:tcPr>
            <w:tcW w:w="4366" w:type="dxa"/>
            <w:gridSpan w:val="4"/>
            <w:tcBorders>
              <w:top w:val="single" w:color="auto" w:sz="4" w:space="0"/>
              <w:left w:val="single" w:color="auto" w:sz="4" w:space="0"/>
              <w:bottom w:val="single" w:color="auto" w:sz="4" w:space="0"/>
              <w:right w:val="single" w:color="auto" w:sz="4" w:space="0"/>
            </w:tcBorders>
            <w:vAlign w:val="center"/>
          </w:tcPr>
          <w:p w14:paraId="6DA79915">
            <w:pPr>
              <w:widowControl/>
              <w:jc w:val="both"/>
              <w:rPr>
                <w:rFonts w:hint="eastAsia" w:hAnsi="宋体"/>
                <w:sz w:val="20"/>
                <w:szCs w:val="20"/>
                <w:lang w:eastAsia="zh-CN"/>
              </w:rPr>
            </w:pPr>
          </w:p>
          <w:p w14:paraId="0579DE12">
            <w:pPr>
              <w:widowControl/>
              <w:jc w:val="both"/>
              <w:rPr>
                <w:rFonts w:ascii="Times New Roman" w:hAnsi="Times New Roman"/>
                <w:color w:val="000000" w:themeColor="text1"/>
                <w:kern w:val="0"/>
                <w:szCs w:val="21"/>
                <w:highlight w:val="none"/>
              </w:rPr>
            </w:pPr>
            <w:r>
              <w:rPr>
                <w:rFonts w:hint="eastAsia" w:hAnsi="宋体"/>
                <w:sz w:val="20"/>
                <w:szCs w:val="20"/>
                <w:lang w:eastAsia="zh-CN"/>
              </w:rPr>
              <w:t>提升我市城市管理执法人员思想政治素质和业务能力</w:t>
            </w:r>
            <w:r>
              <w:rPr>
                <w:rFonts w:hAnsi="宋体"/>
                <w:sz w:val="20"/>
                <w:szCs w:val="20"/>
                <w:lang w:eastAsia="zh-CN"/>
              </w:rPr>
              <w:t>　</w:t>
            </w:r>
            <w:r>
              <w:rPr>
                <w:rFonts w:hint="eastAsia" w:ascii="Times New Roman" w:hAnsi="Times New Roman"/>
                <w:color w:val="000000" w:themeColor="text1"/>
                <w:kern w:val="0"/>
                <w:szCs w:val="21"/>
                <w:highlight w:val="none"/>
              </w:rPr>
              <w:t>　</w:t>
            </w:r>
          </w:p>
          <w:p w14:paraId="16438AE9">
            <w:pPr>
              <w:widowControl/>
              <w:jc w:val="center"/>
              <w:rPr>
                <w:rFonts w:ascii="Times New Roman" w:hAnsi="Times New Roman" w:eastAsia="Times New Roman"/>
                <w:color w:val="000000" w:themeColor="text1"/>
                <w:kern w:val="0"/>
                <w:szCs w:val="21"/>
                <w:highlight w:val="none"/>
              </w:rPr>
            </w:pPr>
          </w:p>
        </w:tc>
      </w:tr>
      <w:tr w14:paraId="026643CB">
        <w:tblPrEx>
          <w:tblCellMar>
            <w:top w:w="0" w:type="dxa"/>
            <w:left w:w="108" w:type="dxa"/>
            <w:bottom w:w="0" w:type="dxa"/>
            <w:right w:w="108"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0A4E8DBD">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绩效指标</w:t>
            </w:r>
          </w:p>
        </w:tc>
        <w:tc>
          <w:tcPr>
            <w:tcW w:w="675" w:type="dxa"/>
            <w:tcBorders>
              <w:top w:val="single" w:color="auto" w:sz="4" w:space="0"/>
              <w:left w:val="nil"/>
              <w:bottom w:val="single" w:color="auto" w:sz="4" w:space="0"/>
              <w:right w:val="nil"/>
            </w:tcBorders>
            <w:vAlign w:val="center"/>
          </w:tcPr>
          <w:p w14:paraId="5768C264">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一级指标</w:t>
            </w:r>
          </w:p>
        </w:tc>
        <w:tc>
          <w:tcPr>
            <w:tcW w:w="709" w:type="dxa"/>
            <w:tcBorders>
              <w:top w:val="single" w:color="auto" w:sz="4" w:space="0"/>
              <w:left w:val="single" w:color="auto" w:sz="4" w:space="0"/>
              <w:bottom w:val="single" w:color="auto" w:sz="4" w:space="0"/>
              <w:right w:val="single" w:color="auto" w:sz="4" w:space="0"/>
            </w:tcBorders>
            <w:noWrap/>
            <w:vAlign w:val="center"/>
          </w:tcPr>
          <w:p w14:paraId="0AE77390">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二级指标</w:t>
            </w:r>
          </w:p>
        </w:tc>
        <w:tc>
          <w:tcPr>
            <w:tcW w:w="1701" w:type="dxa"/>
            <w:tcBorders>
              <w:top w:val="single" w:color="auto" w:sz="4" w:space="0"/>
              <w:left w:val="nil"/>
              <w:bottom w:val="single" w:color="auto" w:sz="4" w:space="0"/>
              <w:right w:val="single" w:color="auto" w:sz="4" w:space="0"/>
            </w:tcBorders>
            <w:noWrap/>
            <w:vAlign w:val="center"/>
          </w:tcPr>
          <w:p w14:paraId="5284FDED">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三级指标</w:t>
            </w:r>
          </w:p>
        </w:tc>
        <w:tc>
          <w:tcPr>
            <w:tcW w:w="1845" w:type="dxa"/>
            <w:tcBorders>
              <w:top w:val="single" w:color="auto" w:sz="4" w:space="0"/>
              <w:left w:val="nil"/>
              <w:bottom w:val="single" w:color="auto" w:sz="4" w:space="0"/>
              <w:right w:val="single" w:color="auto" w:sz="4" w:space="0"/>
            </w:tcBorders>
            <w:noWrap/>
            <w:vAlign w:val="center"/>
          </w:tcPr>
          <w:p w14:paraId="3951BA6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指标值</w:t>
            </w:r>
          </w:p>
        </w:tc>
        <w:tc>
          <w:tcPr>
            <w:tcW w:w="1277" w:type="dxa"/>
            <w:tcBorders>
              <w:top w:val="single" w:color="auto" w:sz="4" w:space="0"/>
              <w:left w:val="nil"/>
              <w:bottom w:val="single" w:color="auto" w:sz="4" w:space="0"/>
              <w:right w:val="single" w:color="auto" w:sz="4" w:space="0"/>
            </w:tcBorders>
            <w:noWrap/>
            <w:vAlign w:val="center"/>
          </w:tcPr>
          <w:p w14:paraId="6DBEF21D">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年度指标值</w:t>
            </w:r>
          </w:p>
        </w:tc>
        <w:tc>
          <w:tcPr>
            <w:tcW w:w="1105" w:type="dxa"/>
            <w:gridSpan w:val="2"/>
            <w:tcBorders>
              <w:top w:val="single" w:color="auto" w:sz="4" w:space="0"/>
              <w:left w:val="nil"/>
              <w:bottom w:val="single" w:color="auto" w:sz="4" w:space="0"/>
              <w:right w:val="single" w:color="auto" w:sz="4" w:space="0"/>
            </w:tcBorders>
            <w:noWrap/>
            <w:vAlign w:val="center"/>
          </w:tcPr>
          <w:p w14:paraId="3EA0B99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全年</w:t>
            </w:r>
          </w:p>
          <w:p w14:paraId="00EE363B">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完成值</w:t>
            </w:r>
          </w:p>
        </w:tc>
        <w:tc>
          <w:tcPr>
            <w:tcW w:w="1984" w:type="dxa"/>
            <w:tcBorders>
              <w:top w:val="single" w:color="auto" w:sz="4" w:space="0"/>
              <w:left w:val="nil"/>
              <w:bottom w:val="single" w:color="auto" w:sz="4" w:space="0"/>
              <w:right w:val="single" w:color="auto" w:sz="4" w:space="0"/>
            </w:tcBorders>
            <w:vAlign w:val="center"/>
          </w:tcPr>
          <w:p w14:paraId="2BA86B13">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未完成原因和</w:t>
            </w:r>
          </w:p>
          <w:p w14:paraId="5A6A508B">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改进措施</w:t>
            </w:r>
          </w:p>
        </w:tc>
      </w:tr>
      <w:tr w14:paraId="0764022E">
        <w:tblPrEx>
          <w:tblCellMar>
            <w:top w:w="0" w:type="dxa"/>
            <w:left w:w="108" w:type="dxa"/>
            <w:bottom w:w="0" w:type="dxa"/>
            <w:right w:w="108" w:type="dxa"/>
          </w:tblCellMar>
        </w:tblPrEx>
        <w:trPr>
          <w:trHeight w:val="833"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6E2B5D1B">
            <w:pPr>
              <w:widowControl/>
              <w:jc w:val="left"/>
              <w:rPr>
                <w:rFonts w:ascii="Times New Roman" w:hAnsi="Times New Roman" w:eastAsia="Times New Roman"/>
                <w:color w:val="000000" w:themeColor="text1"/>
                <w:kern w:val="0"/>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2AD2C34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产出指标</w:t>
            </w:r>
          </w:p>
        </w:tc>
        <w:tc>
          <w:tcPr>
            <w:tcW w:w="709" w:type="dxa"/>
            <w:tcBorders>
              <w:top w:val="single" w:color="auto" w:sz="4" w:space="0"/>
              <w:left w:val="single" w:color="auto" w:sz="4" w:space="0"/>
              <w:bottom w:val="single" w:color="auto" w:sz="4" w:space="0"/>
              <w:right w:val="single" w:color="auto" w:sz="4" w:space="0"/>
            </w:tcBorders>
            <w:vAlign w:val="center"/>
          </w:tcPr>
          <w:p w14:paraId="3BB8B936">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数量指标</w:t>
            </w:r>
          </w:p>
        </w:tc>
        <w:tc>
          <w:tcPr>
            <w:tcW w:w="1701" w:type="dxa"/>
            <w:tcBorders>
              <w:top w:val="single" w:color="auto" w:sz="4" w:space="0"/>
              <w:left w:val="nil"/>
              <w:bottom w:val="nil"/>
              <w:right w:val="single" w:color="auto" w:sz="4" w:space="0"/>
            </w:tcBorders>
            <w:noWrap/>
            <w:vAlign w:val="center"/>
          </w:tcPr>
          <w:p w14:paraId="11ABCD08">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全体执法人员</w:t>
            </w:r>
          </w:p>
        </w:tc>
        <w:tc>
          <w:tcPr>
            <w:tcW w:w="1845" w:type="dxa"/>
            <w:tcBorders>
              <w:top w:val="single" w:color="auto" w:sz="4" w:space="0"/>
              <w:left w:val="nil"/>
              <w:bottom w:val="nil"/>
              <w:right w:val="single" w:color="auto" w:sz="4" w:space="0"/>
            </w:tcBorders>
            <w:noWrap/>
            <w:vAlign w:val="center"/>
          </w:tcPr>
          <w:p w14:paraId="2781C2E5">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全体人员</w:t>
            </w:r>
          </w:p>
        </w:tc>
        <w:tc>
          <w:tcPr>
            <w:tcW w:w="1277" w:type="dxa"/>
            <w:tcBorders>
              <w:top w:val="single" w:color="auto" w:sz="4" w:space="0"/>
              <w:left w:val="nil"/>
              <w:bottom w:val="nil"/>
              <w:right w:val="single" w:color="auto" w:sz="4" w:space="0"/>
            </w:tcBorders>
            <w:noWrap/>
            <w:vAlign w:val="center"/>
          </w:tcPr>
          <w:p w14:paraId="6B1666FF">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完成任务</w:t>
            </w:r>
          </w:p>
        </w:tc>
        <w:tc>
          <w:tcPr>
            <w:tcW w:w="1105" w:type="dxa"/>
            <w:gridSpan w:val="2"/>
            <w:tcBorders>
              <w:top w:val="single" w:color="auto" w:sz="4" w:space="0"/>
              <w:left w:val="nil"/>
              <w:bottom w:val="nil"/>
              <w:right w:val="single" w:color="auto" w:sz="4" w:space="0"/>
            </w:tcBorders>
            <w:noWrap/>
            <w:vAlign w:val="center"/>
          </w:tcPr>
          <w:p w14:paraId="58C7F5F7">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100%</w:t>
            </w:r>
          </w:p>
        </w:tc>
        <w:tc>
          <w:tcPr>
            <w:tcW w:w="1984" w:type="dxa"/>
            <w:tcBorders>
              <w:top w:val="single" w:color="auto" w:sz="4" w:space="0"/>
              <w:left w:val="nil"/>
              <w:bottom w:val="nil"/>
              <w:right w:val="single" w:color="auto" w:sz="4" w:space="0"/>
            </w:tcBorders>
            <w:noWrap/>
            <w:vAlign w:val="center"/>
          </w:tcPr>
          <w:p w14:paraId="316E9970">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610D740F">
        <w:tblPrEx>
          <w:tblCellMar>
            <w:top w:w="0" w:type="dxa"/>
            <w:left w:w="108" w:type="dxa"/>
            <w:bottom w:w="0" w:type="dxa"/>
            <w:right w:w="108" w:type="dxa"/>
          </w:tblCellMar>
        </w:tblPrEx>
        <w:trPr>
          <w:trHeight w:val="247"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70147340">
            <w:pPr>
              <w:widowControl/>
              <w:jc w:val="left"/>
              <w:rPr>
                <w:rFonts w:ascii="Times New Roman" w:hAnsi="Times New Roman" w:eastAsia="Times New Roman"/>
                <w:color w:val="000000" w:themeColor="text1"/>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5DCA8F27">
            <w:pPr>
              <w:widowControl/>
              <w:jc w:val="left"/>
              <w:rPr>
                <w:rFonts w:ascii="Times New Roman" w:hAnsi="Times New Roman" w:eastAsia="Times New Roman"/>
                <w:color w:val="000000" w:themeColor="text1"/>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1CDE65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质量指针</w:t>
            </w:r>
          </w:p>
        </w:tc>
        <w:tc>
          <w:tcPr>
            <w:tcW w:w="1701" w:type="dxa"/>
            <w:tcBorders>
              <w:top w:val="single" w:color="auto" w:sz="4" w:space="0"/>
              <w:left w:val="nil"/>
              <w:bottom w:val="nil"/>
              <w:right w:val="single" w:color="auto" w:sz="4" w:space="0"/>
            </w:tcBorders>
            <w:noWrap/>
            <w:vAlign w:val="center"/>
          </w:tcPr>
          <w:p w14:paraId="291D0725">
            <w:pPr>
              <w:widowControl/>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提升执法人员业务能力</w:t>
            </w:r>
          </w:p>
        </w:tc>
        <w:tc>
          <w:tcPr>
            <w:tcW w:w="1845" w:type="dxa"/>
            <w:tcBorders>
              <w:top w:val="single" w:color="auto" w:sz="4" w:space="0"/>
              <w:left w:val="nil"/>
              <w:bottom w:val="nil"/>
              <w:right w:val="single" w:color="auto" w:sz="4" w:space="0"/>
            </w:tcBorders>
            <w:noWrap/>
            <w:vAlign w:val="center"/>
          </w:tcPr>
          <w:p w14:paraId="76BDC0E4">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提升</w:t>
            </w:r>
          </w:p>
        </w:tc>
        <w:tc>
          <w:tcPr>
            <w:tcW w:w="1277" w:type="dxa"/>
            <w:tcBorders>
              <w:top w:val="single" w:color="auto" w:sz="4" w:space="0"/>
              <w:left w:val="nil"/>
              <w:bottom w:val="nil"/>
              <w:right w:val="single" w:color="auto" w:sz="4" w:space="0"/>
            </w:tcBorders>
            <w:noWrap/>
            <w:vAlign w:val="center"/>
          </w:tcPr>
          <w:p w14:paraId="00C86EAB">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完成任务</w:t>
            </w:r>
          </w:p>
        </w:tc>
        <w:tc>
          <w:tcPr>
            <w:tcW w:w="1105" w:type="dxa"/>
            <w:gridSpan w:val="2"/>
            <w:tcBorders>
              <w:top w:val="single" w:color="auto" w:sz="4" w:space="0"/>
              <w:left w:val="nil"/>
              <w:bottom w:val="nil"/>
              <w:right w:val="single" w:color="auto" w:sz="4" w:space="0"/>
            </w:tcBorders>
            <w:noWrap/>
            <w:vAlign w:val="center"/>
          </w:tcPr>
          <w:p w14:paraId="0B0DF626">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100%</w:t>
            </w:r>
          </w:p>
        </w:tc>
        <w:tc>
          <w:tcPr>
            <w:tcW w:w="1984" w:type="dxa"/>
            <w:tcBorders>
              <w:top w:val="single" w:color="auto" w:sz="4" w:space="0"/>
              <w:left w:val="nil"/>
              <w:bottom w:val="nil"/>
              <w:right w:val="single" w:color="auto" w:sz="4" w:space="0"/>
            </w:tcBorders>
            <w:noWrap/>
            <w:vAlign w:val="center"/>
          </w:tcPr>
          <w:p w14:paraId="022A4FEA">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5B21A8FA">
        <w:tblPrEx>
          <w:tblCellMar>
            <w:top w:w="0" w:type="dxa"/>
            <w:left w:w="108" w:type="dxa"/>
            <w:bottom w:w="0" w:type="dxa"/>
            <w:right w:w="108" w:type="dxa"/>
          </w:tblCellMar>
        </w:tblPrEx>
        <w:trPr>
          <w:trHeight w:val="468"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17D790E7">
            <w:pPr>
              <w:widowControl/>
              <w:jc w:val="left"/>
              <w:rPr>
                <w:rFonts w:ascii="Times New Roman" w:hAnsi="Times New Roman" w:eastAsia="Times New Roman"/>
                <w:color w:val="000000" w:themeColor="text1"/>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0EFF2524">
            <w:pPr>
              <w:widowControl/>
              <w:jc w:val="left"/>
              <w:rPr>
                <w:rFonts w:ascii="Times New Roman" w:hAnsi="Times New Roman" w:eastAsia="Times New Roman"/>
                <w:color w:val="000000" w:themeColor="text1"/>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E57F984">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时效指标</w:t>
            </w:r>
          </w:p>
        </w:tc>
        <w:tc>
          <w:tcPr>
            <w:tcW w:w="1701" w:type="dxa"/>
            <w:tcBorders>
              <w:top w:val="single" w:color="auto" w:sz="4" w:space="0"/>
              <w:left w:val="nil"/>
              <w:bottom w:val="nil"/>
              <w:right w:val="single" w:color="auto" w:sz="4" w:space="0"/>
            </w:tcBorders>
            <w:noWrap/>
            <w:vAlign w:val="center"/>
          </w:tcPr>
          <w:p w14:paraId="08EA0A31">
            <w:pPr>
              <w:widowControl/>
              <w:jc w:val="center"/>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2021年</w:t>
            </w:r>
          </w:p>
        </w:tc>
        <w:tc>
          <w:tcPr>
            <w:tcW w:w="1845" w:type="dxa"/>
            <w:tcBorders>
              <w:top w:val="single" w:color="auto" w:sz="4" w:space="0"/>
              <w:left w:val="nil"/>
              <w:bottom w:val="nil"/>
              <w:right w:val="single" w:color="auto" w:sz="4" w:space="0"/>
            </w:tcBorders>
            <w:noWrap/>
            <w:vAlign w:val="center"/>
          </w:tcPr>
          <w:p w14:paraId="7098C068">
            <w:pPr>
              <w:widowControl/>
              <w:jc w:val="center"/>
              <w:rPr>
                <w:rFonts w:hint="eastAsia"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1年</w:t>
            </w:r>
          </w:p>
        </w:tc>
        <w:tc>
          <w:tcPr>
            <w:tcW w:w="1277" w:type="dxa"/>
            <w:tcBorders>
              <w:top w:val="single" w:color="auto" w:sz="4" w:space="0"/>
              <w:left w:val="nil"/>
              <w:bottom w:val="nil"/>
              <w:right w:val="single" w:color="auto" w:sz="4" w:space="0"/>
            </w:tcBorders>
            <w:noWrap/>
            <w:vAlign w:val="center"/>
          </w:tcPr>
          <w:p w14:paraId="2AEF8F4C">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完成任务</w:t>
            </w:r>
          </w:p>
        </w:tc>
        <w:tc>
          <w:tcPr>
            <w:tcW w:w="1105" w:type="dxa"/>
            <w:gridSpan w:val="2"/>
            <w:tcBorders>
              <w:top w:val="single" w:color="auto" w:sz="4" w:space="0"/>
              <w:left w:val="nil"/>
              <w:bottom w:val="nil"/>
              <w:right w:val="single" w:color="auto" w:sz="4" w:space="0"/>
            </w:tcBorders>
            <w:noWrap/>
            <w:vAlign w:val="center"/>
          </w:tcPr>
          <w:p w14:paraId="04B280C3">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100%</w:t>
            </w:r>
          </w:p>
        </w:tc>
        <w:tc>
          <w:tcPr>
            <w:tcW w:w="1984" w:type="dxa"/>
            <w:tcBorders>
              <w:top w:val="single" w:color="auto" w:sz="4" w:space="0"/>
              <w:left w:val="nil"/>
              <w:bottom w:val="nil"/>
              <w:right w:val="single" w:color="auto" w:sz="4" w:space="0"/>
            </w:tcBorders>
            <w:noWrap/>
            <w:vAlign w:val="center"/>
          </w:tcPr>
          <w:p w14:paraId="1E2BF6C5">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0F62E00A">
        <w:tblPrEx>
          <w:tblCellMar>
            <w:top w:w="0" w:type="dxa"/>
            <w:left w:w="108" w:type="dxa"/>
            <w:bottom w:w="0" w:type="dxa"/>
            <w:right w:w="108" w:type="dxa"/>
          </w:tblCellMar>
        </w:tblPrEx>
        <w:trPr>
          <w:trHeight w:val="161"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61D48752">
            <w:pPr>
              <w:widowControl/>
              <w:jc w:val="left"/>
              <w:rPr>
                <w:rFonts w:ascii="Times New Roman" w:hAnsi="Times New Roman" w:eastAsia="Times New Roman"/>
                <w:color w:val="000000" w:themeColor="text1"/>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6B38E128">
            <w:pPr>
              <w:widowControl/>
              <w:jc w:val="left"/>
              <w:rPr>
                <w:rFonts w:ascii="Times New Roman" w:hAnsi="Times New Roman" w:eastAsia="Times New Roman"/>
                <w:color w:val="000000" w:themeColor="text1"/>
                <w:kern w:val="0"/>
                <w:szCs w:val="21"/>
                <w:highlight w:val="none"/>
              </w:rPr>
            </w:pPr>
          </w:p>
        </w:tc>
        <w:tc>
          <w:tcPr>
            <w:tcW w:w="709" w:type="dxa"/>
            <w:tcBorders>
              <w:top w:val="single" w:color="auto" w:sz="4" w:space="0"/>
              <w:left w:val="single" w:color="auto" w:sz="4" w:space="0"/>
              <w:bottom w:val="nil"/>
              <w:right w:val="single" w:color="auto" w:sz="4" w:space="0"/>
            </w:tcBorders>
            <w:vAlign w:val="center"/>
          </w:tcPr>
          <w:p w14:paraId="04D0D575">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成本指标</w:t>
            </w:r>
          </w:p>
        </w:tc>
        <w:tc>
          <w:tcPr>
            <w:tcW w:w="1701" w:type="dxa"/>
            <w:tcBorders>
              <w:top w:val="single" w:color="auto" w:sz="4" w:space="0"/>
              <w:left w:val="nil"/>
              <w:bottom w:val="nil"/>
              <w:right w:val="single" w:color="auto" w:sz="4" w:space="0"/>
            </w:tcBorders>
            <w:noWrap/>
            <w:vAlign w:val="center"/>
          </w:tcPr>
          <w:p w14:paraId="08CEA64D">
            <w:pPr>
              <w:widowControl/>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成本控制率</w:t>
            </w:r>
          </w:p>
        </w:tc>
        <w:tc>
          <w:tcPr>
            <w:tcW w:w="1845" w:type="dxa"/>
            <w:tcBorders>
              <w:top w:val="single" w:color="auto" w:sz="4" w:space="0"/>
              <w:left w:val="nil"/>
              <w:bottom w:val="nil"/>
              <w:right w:val="single" w:color="auto" w:sz="4" w:space="0"/>
            </w:tcBorders>
            <w:noWrap/>
            <w:vAlign w:val="center"/>
          </w:tcPr>
          <w:p w14:paraId="489E4EC4">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控制范围内</w:t>
            </w:r>
          </w:p>
        </w:tc>
        <w:tc>
          <w:tcPr>
            <w:tcW w:w="1277" w:type="dxa"/>
            <w:tcBorders>
              <w:top w:val="single" w:color="auto" w:sz="4" w:space="0"/>
              <w:left w:val="nil"/>
              <w:bottom w:val="nil"/>
              <w:right w:val="single" w:color="auto" w:sz="4" w:space="0"/>
            </w:tcBorders>
            <w:noWrap/>
            <w:vAlign w:val="center"/>
          </w:tcPr>
          <w:p w14:paraId="46E985F8">
            <w:pPr>
              <w:widowControl/>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114.5</w:t>
            </w:r>
          </w:p>
        </w:tc>
        <w:tc>
          <w:tcPr>
            <w:tcW w:w="1105" w:type="dxa"/>
            <w:gridSpan w:val="2"/>
            <w:tcBorders>
              <w:top w:val="single" w:color="auto" w:sz="4" w:space="0"/>
              <w:left w:val="nil"/>
              <w:bottom w:val="nil"/>
              <w:right w:val="single" w:color="auto" w:sz="4" w:space="0"/>
            </w:tcBorders>
            <w:noWrap/>
            <w:vAlign w:val="center"/>
          </w:tcPr>
          <w:p w14:paraId="5C441B1B">
            <w:pPr>
              <w:widowControl/>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100%</w:t>
            </w:r>
          </w:p>
        </w:tc>
        <w:tc>
          <w:tcPr>
            <w:tcW w:w="1984" w:type="dxa"/>
            <w:tcBorders>
              <w:top w:val="single" w:color="auto" w:sz="4" w:space="0"/>
              <w:left w:val="nil"/>
              <w:bottom w:val="nil"/>
              <w:right w:val="single" w:color="auto" w:sz="4" w:space="0"/>
            </w:tcBorders>
            <w:noWrap/>
            <w:vAlign w:val="center"/>
          </w:tcPr>
          <w:p w14:paraId="74BA9F85">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无</w:t>
            </w:r>
          </w:p>
        </w:tc>
      </w:tr>
      <w:tr w14:paraId="5C3A94D4">
        <w:tblPrEx>
          <w:tblCellMar>
            <w:top w:w="0" w:type="dxa"/>
            <w:left w:w="108" w:type="dxa"/>
            <w:bottom w:w="0" w:type="dxa"/>
            <w:right w:w="108" w:type="dxa"/>
          </w:tblCellMar>
        </w:tblPrEx>
        <w:trPr>
          <w:trHeight w:val="1085"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7C0107B3">
            <w:pPr>
              <w:widowControl/>
              <w:jc w:val="left"/>
              <w:rPr>
                <w:rFonts w:ascii="Times New Roman" w:hAnsi="Times New Roman" w:eastAsia="Times New Roman"/>
                <w:color w:val="000000" w:themeColor="text1"/>
                <w:kern w:val="0"/>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5EBB7A8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效益指标</w:t>
            </w:r>
          </w:p>
        </w:tc>
        <w:tc>
          <w:tcPr>
            <w:tcW w:w="709" w:type="dxa"/>
            <w:tcBorders>
              <w:top w:val="single" w:color="auto" w:sz="4" w:space="0"/>
              <w:left w:val="single" w:color="auto" w:sz="4" w:space="0"/>
              <w:bottom w:val="single" w:color="auto" w:sz="4" w:space="0"/>
              <w:right w:val="single" w:color="auto" w:sz="4" w:space="0"/>
            </w:tcBorders>
            <w:vAlign w:val="center"/>
          </w:tcPr>
          <w:p w14:paraId="3AE0231B">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经济效益指标</w:t>
            </w:r>
          </w:p>
        </w:tc>
        <w:tc>
          <w:tcPr>
            <w:tcW w:w="1701" w:type="dxa"/>
            <w:tcBorders>
              <w:top w:val="single" w:color="auto" w:sz="4" w:space="0"/>
              <w:left w:val="nil"/>
              <w:bottom w:val="nil"/>
              <w:right w:val="single" w:color="auto" w:sz="4" w:space="0"/>
            </w:tcBorders>
            <w:noWrap/>
            <w:vAlign w:val="center"/>
          </w:tcPr>
          <w:p w14:paraId="0A6C82D3">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维护市容市貌，营造和谐营商环境</w:t>
            </w:r>
          </w:p>
        </w:tc>
        <w:tc>
          <w:tcPr>
            <w:tcW w:w="1845" w:type="dxa"/>
            <w:tcBorders>
              <w:top w:val="single" w:color="auto" w:sz="4" w:space="0"/>
              <w:left w:val="nil"/>
              <w:bottom w:val="nil"/>
              <w:right w:val="single" w:color="auto" w:sz="4" w:space="0"/>
            </w:tcBorders>
            <w:noWrap/>
            <w:vAlign w:val="center"/>
          </w:tcPr>
          <w:p w14:paraId="4EB4306D">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达到预期目标</w:t>
            </w:r>
          </w:p>
        </w:tc>
        <w:tc>
          <w:tcPr>
            <w:tcW w:w="1277" w:type="dxa"/>
            <w:tcBorders>
              <w:top w:val="single" w:color="auto" w:sz="4" w:space="0"/>
              <w:left w:val="nil"/>
              <w:bottom w:val="nil"/>
              <w:right w:val="single" w:color="auto" w:sz="4" w:space="0"/>
            </w:tcBorders>
            <w:noWrap/>
            <w:vAlign w:val="center"/>
          </w:tcPr>
          <w:p w14:paraId="6961C72B">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提升</w:t>
            </w:r>
          </w:p>
        </w:tc>
        <w:tc>
          <w:tcPr>
            <w:tcW w:w="1105" w:type="dxa"/>
            <w:gridSpan w:val="2"/>
            <w:tcBorders>
              <w:top w:val="single" w:color="auto" w:sz="4" w:space="0"/>
              <w:left w:val="nil"/>
              <w:bottom w:val="nil"/>
              <w:right w:val="single" w:color="auto" w:sz="4" w:space="0"/>
            </w:tcBorders>
            <w:noWrap/>
            <w:vAlign w:val="center"/>
          </w:tcPr>
          <w:p w14:paraId="7042CCBB">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达到预期目标</w:t>
            </w:r>
          </w:p>
        </w:tc>
        <w:tc>
          <w:tcPr>
            <w:tcW w:w="1984" w:type="dxa"/>
            <w:tcBorders>
              <w:top w:val="single" w:color="auto" w:sz="4" w:space="0"/>
              <w:left w:val="nil"/>
              <w:bottom w:val="nil"/>
              <w:right w:val="single" w:color="auto" w:sz="4" w:space="0"/>
            </w:tcBorders>
            <w:noWrap/>
            <w:vAlign w:val="center"/>
          </w:tcPr>
          <w:p w14:paraId="44AB1180">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333753A9">
        <w:tblPrEx>
          <w:tblCellMar>
            <w:top w:w="0" w:type="dxa"/>
            <w:left w:w="108" w:type="dxa"/>
            <w:bottom w:w="0" w:type="dxa"/>
            <w:right w:w="108" w:type="dxa"/>
          </w:tblCellMar>
        </w:tblPrEx>
        <w:trPr>
          <w:trHeight w:val="1343"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241D404D">
            <w:pPr>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绩效指标</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00C425E8">
            <w:pPr>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效益指标</w:t>
            </w:r>
          </w:p>
        </w:tc>
        <w:tc>
          <w:tcPr>
            <w:tcW w:w="709" w:type="dxa"/>
            <w:tcBorders>
              <w:top w:val="single" w:color="auto" w:sz="4" w:space="0"/>
              <w:left w:val="single" w:color="auto" w:sz="4" w:space="0"/>
              <w:bottom w:val="single" w:color="auto" w:sz="4" w:space="0"/>
              <w:right w:val="single" w:color="auto" w:sz="4" w:space="0"/>
            </w:tcBorders>
            <w:vAlign w:val="center"/>
          </w:tcPr>
          <w:p w14:paraId="0E24D70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生态效益指标</w:t>
            </w:r>
          </w:p>
        </w:tc>
        <w:tc>
          <w:tcPr>
            <w:tcW w:w="1701" w:type="dxa"/>
            <w:tcBorders>
              <w:top w:val="single" w:color="auto" w:sz="4" w:space="0"/>
              <w:left w:val="nil"/>
              <w:bottom w:val="nil"/>
              <w:right w:val="single" w:color="auto" w:sz="4" w:space="0"/>
            </w:tcBorders>
            <w:noWrap/>
            <w:vAlign w:val="center"/>
          </w:tcPr>
          <w:p w14:paraId="73550553">
            <w:pPr>
              <w:widowControl/>
              <w:rPr>
                <w:rFonts w:ascii="Times New Roman" w:hAnsi="Times New Roman" w:eastAsia="Times New Roman"/>
                <w:color w:val="000000" w:themeColor="text1"/>
                <w:kern w:val="0"/>
                <w:szCs w:val="21"/>
                <w:highlight w:val="none"/>
              </w:rPr>
            </w:pPr>
          </w:p>
        </w:tc>
        <w:tc>
          <w:tcPr>
            <w:tcW w:w="1845" w:type="dxa"/>
            <w:tcBorders>
              <w:top w:val="single" w:color="auto" w:sz="4" w:space="0"/>
              <w:left w:val="nil"/>
              <w:bottom w:val="nil"/>
              <w:right w:val="single" w:color="auto" w:sz="4" w:space="0"/>
            </w:tcBorders>
            <w:noWrap/>
            <w:vAlign w:val="center"/>
          </w:tcPr>
          <w:p w14:paraId="4F124C1D">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达到预期目标</w:t>
            </w:r>
          </w:p>
        </w:tc>
        <w:tc>
          <w:tcPr>
            <w:tcW w:w="1277" w:type="dxa"/>
            <w:tcBorders>
              <w:top w:val="single" w:color="auto" w:sz="4" w:space="0"/>
              <w:left w:val="nil"/>
              <w:bottom w:val="nil"/>
              <w:right w:val="single" w:color="auto" w:sz="4" w:space="0"/>
            </w:tcBorders>
            <w:noWrap/>
            <w:vAlign w:val="center"/>
          </w:tcPr>
          <w:p w14:paraId="475C1538">
            <w:pPr>
              <w:widowControl/>
              <w:rPr>
                <w:rFonts w:ascii="Times New Roman" w:hAnsi="Times New Roman" w:eastAsia="Times New Roman"/>
                <w:color w:val="000000" w:themeColor="text1"/>
                <w:kern w:val="0"/>
                <w:szCs w:val="21"/>
                <w:highlight w:val="none"/>
              </w:rPr>
            </w:pPr>
          </w:p>
        </w:tc>
        <w:tc>
          <w:tcPr>
            <w:tcW w:w="1105" w:type="dxa"/>
            <w:gridSpan w:val="2"/>
            <w:tcBorders>
              <w:top w:val="single" w:color="auto" w:sz="4" w:space="0"/>
              <w:left w:val="nil"/>
              <w:bottom w:val="nil"/>
              <w:right w:val="single" w:color="auto" w:sz="4" w:space="0"/>
            </w:tcBorders>
            <w:noWrap/>
            <w:vAlign w:val="center"/>
          </w:tcPr>
          <w:p w14:paraId="508FF639">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达到预期目标</w:t>
            </w:r>
          </w:p>
        </w:tc>
        <w:tc>
          <w:tcPr>
            <w:tcW w:w="1984" w:type="dxa"/>
            <w:tcBorders>
              <w:top w:val="single" w:color="auto" w:sz="4" w:space="0"/>
              <w:left w:val="nil"/>
              <w:bottom w:val="nil"/>
              <w:right w:val="single" w:color="auto" w:sz="4" w:space="0"/>
            </w:tcBorders>
            <w:noWrap/>
            <w:vAlign w:val="center"/>
          </w:tcPr>
          <w:p w14:paraId="4316CCAA">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无</w:t>
            </w:r>
          </w:p>
        </w:tc>
      </w:tr>
      <w:tr w14:paraId="27D4C0E5">
        <w:tblPrEx>
          <w:tblCellMar>
            <w:top w:w="0" w:type="dxa"/>
            <w:left w:w="108" w:type="dxa"/>
            <w:bottom w:w="0" w:type="dxa"/>
            <w:right w:w="108" w:type="dxa"/>
          </w:tblCellMar>
        </w:tblPrEx>
        <w:trPr>
          <w:trHeight w:val="1248"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7D02EE2F">
            <w:pPr>
              <w:widowControl/>
              <w:jc w:val="left"/>
              <w:rPr>
                <w:rFonts w:ascii="Times New Roman" w:hAnsi="Times New Roman" w:eastAsia="Times New Roman"/>
                <w:color w:val="000000" w:themeColor="text1"/>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0F93BFC6">
            <w:pPr>
              <w:widowControl/>
              <w:jc w:val="left"/>
              <w:rPr>
                <w:rFonts w:ascii="Times New Roman" w:hAnsi="Times New Roman" w:eastAsia="Times New Roman"/>
                <w:color w:val="000000" w:themeColor="text1"/>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D2B575E">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可持续影响指标</w:t>
            </w:r>
          </w:p>
        </w:tc>
        <w:tc>
          <w:tcPr>
            <w:tcW w:w="1701" w:type="dxa"/>
            <w:tcBorders>
              <w:top w:val="single" w:color="auto" w:sz="4" w:space="0"/>
              <w:left w:val="nil"/>
              <w:bottom w:val="nil"/>
              <w:right w:val="single" w:color="auto" w:sz="4" w:space="0"/>
            </w:tcBorders>
            <w:noWrap/>
            <w:vAlign w:val="center"/>
          </w:tcPr>
          <w:p w14:paraId="66FA5F32">
            <w:pPr>
              <w:widowControl/>
              <w:spacing w:line="280" w:lineRule="exact"/>
              <w:jc w:val="center"/>
              <w:rPr>
                <w:rFonts w:ascii="宋体" w:hAnsi="宋体" w:cs="宋体"/>
                <w:color w:val="000000" w:themeColor="text1"/>
                <w:kern w:val="0"/>
                <w:szCs w:val="21"/>
                <w:highlight w:val="none"/>
              </w:rPr>
            </w:pPr>
          </w:p>
        </w:tc>
        <w:tc>
          <w:tcPr>
            <w:tcW w:w="1845" w:type="dxa"/>
            <w:tcBorders>
              <w:top w:val="single" w:color="auto" w:sz="4" w:space="0"/>
              <w:left w:val="nil"/>
              <w:bottom w:val="nil"/>
              <w:right w:val="single" w:color="auto" w:sz="4" w:space="0"/>
            </w:tcBorders>
            <w:noWrap/>
            <w:vAlign w:val="center"/>
          </w:tcPr>
          <w:p w14:paraId="157AB457">
            <w:pPr>
              <w:widowControl/>
              <w:spacing w:line="28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良好</w:t>
            </w:r>
          </w:p>
        </w:tc>
        <w:tc>
          <w:tcPr>
            <w:tcW w:w="1277" w:type="dxa"/>
            <w:tcBorders>
              <w:top w:val="single" w:color="auto" w:sz="4" w:space="0"/>
              <w:left w:val="nil"/>
              <w:bottom w:val="nil"/>
              <w:right w:val="single" w:color="auto" w:sz="4" w:space="0"/>
            </w:tcBorders>
            <w:noWrap/>
            <w:vAlign w:val="center"/>
          </w:tcPr>
          <w:p w14:paraId="61F04B2E">
            <w:pPr>
              <w:widowControl/>
              <w:spacing w:line="280" w:lineRule="exact"/>
              <w:jc w:val="center"/>
              <w:rPr>
                <w:rFonts w:ascii="宋体" w:hAnsi="宋体" w:cs="宋体"/>
                <w:color w:val="000000" w:themeColor="text1"/>
                <w:kern w:val="0"/>
                <w:szCs w:val="21"/>
                <w:highlight w:val="none"/>
              </w:rPr>
            </w:pPr>
          </w:p>
        </w:tc>
        <w:tc>
          <w:tcPr>
            <w:tcW w:w="1105" w:type="dxa"/>
            <w:gridSpan w:val="2"/>
            <w:tcBorders>
              <w:top w:val="single" w:color="auto" w:sz="4" w:space="0"/>
              <w:left w:val="nil"/>
              <w:bottom w:val="nil"/>
              <w:right w:val="single" w:color="auto" w:sz="4" w:space="0"/>
            </w:tcBorders>
            <w:noWrap/>
            <w:vAlign w:val="center"/>
          </w:tcPr>
          <w:p w14:paraId="614C3295">
            <w:pPr>
              <w:widowControl/>
              <w:spacing w:line="28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良好</w:t>
            </w:r>
          </w:p>
        </w:tc>
        <w:tc>
          <w:tcPr>
            <w:tcW w:w="1984" w:type="dxa"/>
            <w:tcBorders>
              <w:top w:val="single" w:color="auto" w:sz="4" w:space="0"/>
              <w:left w:val="nil"/>
              <w:bottom w:val="nil"/>
              <w:right w:val="single" w:color="auto" w:sz="4" w:space="0"/>
            </w:tcBorders>
            <w:noWrap/>
            <w:vAlign w:val="center"/>
          </w:tcPr>
          <w:p w14:paraId="3665CB8F">
            <w:pPr>
              <w:widowControl/>
              <w:spacing w:line="28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1900E079">
        <w:tblPrEx>
          <w:tblCellMar>
            <w:top w:w="0" w:type="dxa"/>
            <w:left w:w="108" w:type="dxa"/>
            <w:bottom w:w="0" w:type="dxa"/>
            <w:right w:w="108" w:type="dxa"/>
          </w:tblCellMar>
        </w:tblPrEx>
        <w:trPr>
          <w:trHeight w:val="1560"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3E4C7B74">
            <w:pPr>
              <w:widowControl/>
              <w:jc w:val="left"/>
              <w:rPr>
                <w:rFonts w:ascii="Times New Roman" w:hAnsi="Times New Roman" w:eastAsia="Times New Roman"/>
                <w:color w:val="000000" w:themeColor="text1"/>
                <w:kern w:val="0"/>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22615C30">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满意度指标</w:t>
            </w:r>
          </w:p>
        </w:tc>
        <w:tc>
          <w:tcPr>
            <w:tcW w:w="709" w:type="dxa"/>
            <w:tcBorders>
              <w:top w:val="single" w:color="auto" w:sz="4" w:space="0"/>
              <w:left w:val="single" w:color="auto" w:sz="4" w:space="0"/>
              <w:bottom w:val="single" w:color="auto" w:sz="4" w:space="0"/>
              <w:right w:val="single" w:color="auto" w:sz="4" w:space="0"/>
            </w:tcBorders>
            <w:vAlign w:val="center"/>
          </w:tcPr>
          <w:p w14:paraId="195D909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服务对象满意度指针</w:t>
            </w:r>
          </w:p>
        </w:tc>
        <w:tc>
          <w:tcPr>
            <w:tcW w:w="1701" w:type="dxa"/>
            <w:tcBorders>
              <w:top w:val="single" w:color="auto" w:sz="4" w:space="0"/>
              <w:left w:val="nil"/>
              <w:bottom w:val="nil"/>
              <w:right w:val="single" w:color="auto" w:sz="4" w:space="0"/>
            </w:tcBorders>
            <w:noWrap/>
            <w:vAlign w:val="center"/>
          </w:tcPr>
          <w:p w14:paraId="6F5452C6">
            <w:pPr>
              <w:widowControl/>
              <w:jc w:val="center"/>
              <w:rPr>
                <w:rFonts w:hint="eastAsia" w:ascii="Times New Roman" w:hAnsi="Times New Roman" w:eastAsia="宋体"/>
                <w:color w:val="000000" w:themeColor="text1"/>
                <w:kern w:val="0"/>
                <w:szCs w:val="21"/>
                <w:highlight w:val="none"/>
                <w:lang w:eastAsia="zh-CN"/>
              </w:rPr>
            </w:pPr>
            <w:r>
              <w:rPr>
                <w:rFonts w:hint="eastAsia" w:ascii="Times New Roman" w:hAnsi="Times New Roman"/>
                <w:color w:val="000000" w:themeColor="text1"/>
                <w:kern w:val="0"/>
                <w:szCs w:val="21"/>
                <w:highlight w:val="none"/>
                <w:lang w:eastAsia="zh-CN"/>
              </w:rPr>
              <w:t>城市管理服务</w:t>
            </w:r>
          </w:p>
        </w:tc>
        <w:tc>
          <w:tcPr>
            <w:tcW w:w="1845" w:type="dxa"/>
            <w:tcBorders>
              <w:top w:val="single" w:color="auto" w:sz="4" w:space="0"/>
              <w:left w:val="nil"/>
              <w:bottom w:val="nil"/>
              <w:right w:val="single" w:color="auto" w:sz="4" w:space="0"/>
            </w:tcBorders>
            <w:noWrap/>
            <w:vAlign w:val="center"/>
          </w:tcPr>
          <w:p w14:paraId="008B2DA5">
            <w:pPr>
              <w:widowControl/>
              <w:jc w:val="center"/>
              <w:rPr>
                <w:rFonts w:ascii="Times New Roman" w:hAnsi="Times New Roman" w:eastAsia="Times New Roman"/>
                <w:color w:val="000000" w:themeColor="text1"/>
                <w:kern w:val="0"/>
                <w:szCs w:val="21"/>
                <w:highlight w:val="none"/>
              </w:rPr>
            </w:pPr>
            <w:r>
              <w:rPr>
                <w:rFonts w:ascii="Times New Roman" w:hAnsi="Times New Roman" w:eastAsia="Times New Roman"/>
                <w:color w:val="000000" w:themeColor="text1"/>
                <w:kern w:val="0"/>
                <w:szCs w:val="21"/>
                <w:highlight w:val="none"/>
              </w:rPr>
              <w:t>100</w:t>
            </w:r>
            <w:r>
              <w:rPr>
                <w:rFonts w:hint="eastAsia" w:asciiTheme="minorEastAsia" w:hAnsiTheme="minorEastAsia" w:eastAsiaTheme="minorEastAsia"/>
                <w:color w:val="000000" w:themeColor="text1"/>
                <w:kern w:val="0"/>
                <w:szCs w:val="21"/>
                <w:highlight w:val="none"/>
              </w:rPr>
              <w:t>%</w:t>
            </w:r>
          </w:p>
        </w:tc>
        <w:tc>
          <w:tcPr>
            <w:tcW w:w="1277" w:type="dxa"/>
            <w:tcBorders>
              <w:top w:val="single" w:color="auto" w:sz="4" w:space="0"/>
              <w:left w:val="nil"/>
              <w:bottom w:val="nil"/>
              <w:right w:val="single" w:color="auto" w:sz="4" w:space="0"/>
            </w:tcBorders>
            <w:noWrap/>
            <w:vAlign w:val="center"/>
          </w:tcPr>
          <w:p w14:paraId="49064800">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lang w:eastAsia="zh-CN"/>
              </w:rPr>
              <w:t>居民</w:t>
            </w:r>
            <w:r>
              <w:rPr>
                <w:rFonts w:hint="eastAsia" w:ascii="宋体" w:hAnsi="宋体" w:cs="宋体"/>
                <w:color w:val="000000" w:themeColor="text1"/>
                <w:kern w:val="0"/>
                <w:szCs w:val="21"/>
                <w:highlight w:val="none"/>
              </w:rPr>
              <w:t>满意度</w:t>
            </w:r>
          </w:p>
        </w:tc>
        <w:tc>
          <w:tcPr>
            <w:tcW w:w="1105" w:type="dxa"/>
            <w:gridSpan w:val="2"/>
            <w:tcBorders>
              <w:top w:val="single" w:color="auto" w:sz="4" w:space="0"/>
              <w:left w:val="nil"/>
              <w:bottom w:val="nil"/>
              <w:right w:val="single" w:color="auto" w:sz="4" w:space="0"/>
            </w:tcBorders>
            <w:noWrap/>
            <w:vAlign w:val="center"/>
          </w:tcPr>
          <w:p w14:paraId="7FF2852E">
            <w:pPr>
              <w:widowControl/>
              <w:jc w:val="center"/>
              <w:rPr>
                <w:rFonts w:ascii="Times New Roman" w:hAnsi="Times New Roman" w:eastAsia="Times New Roman"/>
                <w:color w:val="000000" w:themeColor="text1"/>
                <w:kern w:val="0"/>
                <w:szCs w:val="21"/>
                <w:highlight w:val="none"/>
              </w:rPr>
            </w:pPr>
            <w:r>
              <w:rPr>
                <w:rFonts w:ascii="Times New Roman" w:hAnsi="Times New Roman" w:eastAsia="Times New Roman"/>
                <w:color w:val="000000" w:themeColor="text1"/>
                <w:kern w:val="0"/>
                <w:szCs w:val="21"/>
                <w:highlight w:val="none"/>
              </w:rPr>
              <w:t>100</w:t>
            </w:r>
            <w:r>
              <w:rPr>
                <w:rFonts w:hint="eastAsia" w:asciiTheme="minorEastAsia" w:hAnsiTheme="minorEastAsia" w:eastAsiaTheme="minorEastAsia"/>
                <w:color w:val="000000" w:themeColor="text1"/>
                <w:kern w:val="0"/>
                <w:szCs w:val="21"/>
                <w:highlight w:val="none"/>
              </w:rPr>
              <w:t>%</w:t>
            </w:r>
          </w:p>
        </w:tc>
        <w:tc>
          <w:tcPr>
            <w:tcW w:w="1984" w:type="dxa"/>
            <w:tcBorders>
              <w:top w:val="single" w:color="auto" w:sz="4" w:space="0"/>
              <w:left w:val="nil"/>
              <w:bottom w:val="nil"/>
              <w:right w:val="single" w:color="auto" w:sz="4" w:space="0"/>
            </w:tcBorders>
            <w:noWrap/>
            <w:vAlign w:val="center"/>
          </w:tcPr>
          <w:p w14:paraId="5324FCD8">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无</w:t>
            </w:r>
          </w:p>
        </w:tc>
      </w:tr>
      <w:tr w14:paraId="087B64E2">
        <w:tblPrEx>
          <w:tblCellMar>
            <w:top w:w="0" w:type="dxa"/>
            <w:left w:w="108" w:type="dxa"/>
            <w:bottom w:w="0" w:type="dxa"/>
            <w:right w:w="108" w:type="dxa"/>
          </w:tblCellMar>
        </w:tblPrEx>
        <w:trPr>
          <w:trHeight w:val="820" w:hRule="atLeast"/>
          <w:jc w:val="center"/>
        </w:trPr>
        <w:tc>
          <w:tcPr>
            <w:tcW w:w="769" w:type="dxa"/>
            <w:tcBorders>
              <w:top w:val="single" w:color="auto" w:sz="4" w:space="0"/>
              <w:left w:val="single" w:color="auto" w:sz="4" w:space="0"/>
              <w:bottom w:val="nil"/>
              <w:right w:val="single" w:color="auto" w:sz="4" w:space="0"/>
            </w:tcBorders>
            <w:noWrap/>
            <w:vAlign w:val="center"/>
          </w:tcPr>
          <w:p w14:paraId="40D93C47">
            <w:pPr>
              <w:widowControl/>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说明</w:t>
            </w:r>
          </w:p>
        </w:tc>
        <w:tc>
          <w:tcPr>
            <w:tcW w:w="9296" w:type="dxa"/>
            <w:gridSpan w:val="8"/>
            <w:tcBorders>
              <w:top w:val="single" w:color="auto" w:sz="4" w:space="0"/>
              <w:left w:val="nil"/>
              <w:bottom w:val="nil"/>
              <w:right w:val="single" w:color="000000" w:sz="4" w:space="0"/>
            </w:tcBorders>
            <w:noWrap/>
            <w:vAlign w:val="center"/>
          </w:tcPr>
          <w:p w14:paraId="5FB57621">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请在此处简要说明各级监督检查中发现的问题及其所涉及的金额，如没有请填无</w:t>
            </w:r>
          </w:p>
        </w:tc>
      </w:tr>
      <w:tr w14:paraId="029C413F">
        <w:tblPrEx>
          <w:tblCellMar>
            <w:top w:w="0" w:type="dxa"/>
            <w:left w:w="108" w:type="dxa"/>
            <w:bottom w:w="0" w:type="dxa"/>
            <w:right w:w="108" w:type="dxa"/>
          </w:tblCellMar>
        </w:tblPrEx>
        <w:trPr>
          <w:trHeight w:val="1785" w:hRule="atLeast"/>
          <w:jc w:val="center"/>
        </w:trPr>
        <w:tc>
          <w:tcPr>
            <w:tcW w:w="10065" w:type="dxa"/>
            <w:gridSpan w:val="9"/>
            <w:tcBorders>
              <w:top w:val="single" w:color="auto" w:sz="8" w:space="0"/>
              <w:left w:val="nil"/>
              <w:bottom w:val="nil"/>
              <w:right w:val="nil"/>
            </w:tcBorders>
          </w:tcPr>
          <w:p w14:paraId="4EAA3DE3">
            <w:pPr>
              <w:widowControl/>
              <w:spacing w:line="360" w:lineRule="exact"/>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注：</w:t>
            </w:r>
            <w:r>
              <w:rPr>
                <w:rFonts w:ascii="Times New Roman" w:hAnsi="Times New Roman"/>
                <w:color w:val="000000" w:themeColor="text1"/>
                <w:kern w:val="0"/>
                <w:szCs w:val="21"/>
                <w:highlight w:val="none"/>
              </w:rPr>
              <w:t>1</w:t>
            </w:r>
            <w:r>
              <w:rPr>
                <w:rFonts w:hint="eastAsia" w:ascii="Times New Roman" w:hAnsi="Times New Roman"/>
                <w:color w:val="000000" w:themeColor="text1"/>
                <w:kern w:val="0"/>
                <w:szCs w:val="21"/>
                <w:highlight w:val="none"/>
              </w:rPr>
              <w:t>、其他资金包括和中央、省补助、地方财政资金共同投入到同一项目的自有资金、社会资金，以及以前年度的结转结余资金等。</w:t>
            </w:r>
          </w:p>
          <w:p w14:paraId="1ECB9BD1">
            <w:pPr>
              <w:widowControl/>
              <w:spacing w:line="360" w:lineRule="exact"/>
              <w:ind w:firstLine="420" w:firstLineChars="200"/>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2</w:t>
            </w:r>
            <w:r>
              <w:rPr>
                <w:rFonts w:hint="eastAsia" w:ascii="Times New Roman" w:hAnsi="Times New Roman"/>
                <w:color w:val="000000" w:themeColor="text1"/>
                <w:kern w:val="0"/>
                <w:szCs w:val="21"/>
                <w:highlight w:val="none"/>
              </w:rPr>
              <w:t>、定量指标，资金使用单位填写本地区实际完成数。市直各部门汇总时，对绝对值直接累加计算，相对值按照资金额度加权平均计算。</w:t>
            </w:r>
          </w:p>
          <w:p w14:paraId="2B7E2AB4">
            <w:pPr>
              <w:widowControl/>
              <w:spacing w:line="360" w:lineRule="exact"/>
              <w:ind w:firstLine="420" w:firstLineChars="200"/>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3</w:t>
            </w:r>
            <w:r>
              <w:rPr>
                <w:rFonts w:hint="eastAsia" w:ascii="Times New Roman" w:hAnsi="Times New Roman"/>
                <w:color w:val="000000" w:themeColor="text1"/>
                <w:kern w:val="0"/>
                <w:szCs w:val="21"/>
                <w:highlight w:val="none"/>
              </w:rPr>
              <w:t>、定性指标根据指标完成情况分为：全部或基本达成预期指标、部分达成预期指标并具有一定效果、未达成预期指标且效果较差三文件，资金使用单位分别按照</w:t>
            </w:r>
            <w:r>
              <w:rPr>
                <w:rFonts w:ascii="Times New Roman" w:hAnsi="Times New Roman"/>
                <w:color w:val="000000" w:themeColor="text1"/>
                <w:kern w:val="0"/>
                <w:szCs w:val="21"/>
                <w:highlight w:val="none"/>
              </w:rPr>
              <w:t>100</w:t>
            </w:r>
            <w:r>
              <w:rPr>
                <w:rFonts w:hint="eastAsia" w:ascii="Times New Roman" w:hAnsi="Times New Roman"/>
                <w:color w:val="000000" w:themeColor="text1"/>
                <w:kern w:val="0"/>
                <w:szCs w:val="21"/>
                <w:highlight w:val="none"/>
              </w:rPr>
              <w:t>％</w:t>
            </w:r>
            <w:r>
              <w:rPr>
                <w:rFonts w:ascii="Times New Roman" w:hAnsi="Times New Roman"/>
                <w:color w:val="000000" w:themeColor="text1"/>
                <w:kern w:val="0"/>
                <w:szCs w:val="21"/>
                <w:highlight w:val="none"/>
              </w:rPr>
              <w:t>—80</w:t>
            </w:r>
            <w:r>
              <w:rPr>
                <w:rFonts w:hint="eastAsia" w:ascii="Times New Roman" w:hAnsi="Times New Roman"/>
                <w:color w:val="000000" w:themeColor="text1"/>
                <w:kern w:val="0"/>
                <w:szCs w:val="21"/>
                <w:highlight w:val="none"/>
              </w:rPr>
              <w:t>％（含）、</w:t>
            </w:r>
            <w:r>
              <w:rPr>
                <w:rFonts w:ascii="Times New Roman" w:hAnsi="Times New Roman"/>
                <w:color w:val="000000" w:themeColor="text1"/>
                <w:kern w:val="0"/>
                <w:szCs w:val="21"/>
                <w:highlight w:val="none"/>
              </w:rPr>
              <w:t>80</w:t>
            </w:r>
            <w:r>
              <w:rPr>
                <w:rFonts w:hint="eastAsia" w:ascii="Times New Roman" w:hAnsi="Times New Roman"/>
                <w:color w:val="000000" w:themeColor="text1"/>
                <w:kern w:val="0"/>
                <w:szCs w:val="21"/>
                <w:highlight w:val="none"/>
              </w:rPr>
              <w:t>％</w:t>
            </w:r>
            <w:r>
              <w:rPr>
                <w:rFonts w:ascii="Times New Roman" w:hAnsi="Times New Roman"/>
                <w:color w:val="000000" w:themeColor="text1"/>
                <w:kern w:val="0"/>
                <w:szCs w:val="21"/>
                <w:highlight w:val="none"/>
              </w:rPr>
              <w:t>—60</w:t>
            </w:r>
            <w:r>
              <w:rPr>
                <w:rFonts w:hint="eastAsia" w:ascii="Times New Roman" w:hAnsi="Times New Roman"/>
                <w:color w:val="000000" w:themeColor="text1"/>
                <w:kern w:val="0"/>
                <w:szCs w:val="21"/>
                <w:highlight w:val="none"/>
              </w:rPr>
              <w:t>％（含）、</w:t>
            </w:r>
            <w:r>
              <w:rPr>
                <w:rFonts w:ascii="Times New Roman" w:hAnsi="Times New Roman"/>
                <w:color w:val="000000" w:themeColor="text1"/>
                <w:kern w:val="0"/>
                <w:szCs w:val="21"/>
                <w:highlight w:val="none"/>
              </w:rPr>
              <w:t>60</w:t>
            </w:r>
            <w:r>
              <w:rPr>
                <w:rFonts w:hint="eastAsia" w:ascii="Times New Roman" w:hAnsi="Times New Roman"/>
                <w:color w:val="000000" w:themeColor="text1"/>
                <w:kern w:val="0"/>
                <w:szCs w:val="21"/>
                <w:highlight w:val="none"/>
              </w:rPr>
              <w:t>％</w:t>
            </w:r>
            <w:r>
              <w:rPr>
                <w:rFonts w:ascii="Times New Roman" w:hAnsi="Times New Roman"/>
                <w:color w:val="000000" w:themeColor="text1"/>
                <w:kern w:val="0"/>
                <w:szCs w:val="21"/>
                <w:highlight w:val="none"/>
              </w:rPr>
              <w:t>—0</w:t>
            </w:r>
            <w:r>
              <w:rPr>
                <w:rFonts w:hint="eastAsia" w:ascii="Times New Roman" w:hAnsi="Times New Roman"/>
                <w:color w:val="000000" w:themeColor="text1"/>
                <w:kern w:val="0"/>
                <w:szCs w:val="21"/>
                <w:highlight w:val="none"/>
              </w:rPr>
              <w:t>％合理填写完成比例。</w:t>
            </w:r>
          </w:p>
          <w:p w14:paraId="4AACB111">
            <w:pPr>
              <w:widowControl/>
              <w:spacing w:line="360" w:lineRule="exact"/>
              <w:ind w:firstLine="420" w:firstLineChars="200"/>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4</w:t>
            </w:r>
            <w:r>
              <w:rPr>
                <w:rFonts w:hint="eastAsia" w:ascii="Times New Roman" w:hAnsi="Times New Roman"/>
                <w:color w:val="000000" w:themeColor="text1"/>
                <w:kern w:val="0"/>
                <w:szCs w:val="21"/>
                <w:highlight w:val="none"/>
              </w:rPr>
              <w:t>、市直各部门组织指导各县市区主管部门及资金使用单位填写《自评表》并报送同级财政部门审核后，形成地区专项资金《自评表》，再审核汇总各地区专项资金《自评表》，形成市级专项资金《自评表》。</w:t>
            </w:r>
          </w:p>
        </w:tc>
      </w:tr>
    </w:tbl>
    <w:p w14:paraId="06B07B33">
      <w:pPr>
        <w:widowControl/>
        <w:jc w:val="left"/>
        <w:rPr>
          <w:rFonts w:hint="eastAsia" w:ascii="仿宋_GB2312" w:hAnsi="Times New Roman" w:eastAsia="仿宋_GB2312"/>
          <w:color w:val="000000" w:themeColor="text1"/>
          <w:sz w:val="32"/>
          <w:szCs w:val="32"/>
          <w:highlight w:val="none"/>
        </w:rPr>
      </w:pPr>
    </w:p>
    <w:p w14:paraId="3A8739B2">
      <w:pPr>
        <w:widowControl/>
        <w:jc w:val="left"/>
        <w:rPr>
          <w:rFonts w:hint="eastAsia" w:ascii="仿宋_GB2312" w:hAnsi="Times New Roman" w:eastAsia="仿宋_GB2312"/>
          <w:color w:val="000000" w:themeColor="text1"/>
          <w:sz w:val="32"/>
          <w:szCs w:val="32"/>
          <w:highlight w:val="none"/>
        </w:rPr>
      </w:pPr>
    </w:p>
    <w:p w14:paraId="0C197143">
      <w:pPr>
        <w:widowControl/>
        <w:jc w:val="left"/>
        <w:rPr>
          <w:rFonts w:hint="eastAsia" w:ascii="仿宋_GB2312" w:hAnsi="Times New Roman" w:eastAsia="仿宋_GB2312"/>
          <w:color w:val="000000" w:themeColor="text1"/>
          <w:sz w:val="32"/>
          <w:szCs w:val="32"/>
          <w:highlight w:val="none"/>
        </w:rPr>
      </w:pPr>
    </w:p>
    <w:p w14:paraId="23FBB7D4">
      <w:pPr>
        <w:widowControl/>
        <w:jc w:val="left"/>
        <w:rPr>
          <w:rFonts w:hint="eastAsia" w:ascii="仿宋_GB2312" w:hAnsi="Times New Roman" w:eastAsia="仿宋_GB2312"/>
          <w:color w:val="000000" w:themeColor="text1"/>
          <w:sz w:val="32"/>
          <w:szCs w:val="32"/>
          <w:highlight w:val="none"/>
        </w:rPr>
      </w:pPr>
    </w:p>
    <w:p w14:paraId="53A05460">
      <w:pPr>
        <w:widowControl/>
        <w:jc w:val="left"/>
        <w:rPr>
          <w:rFonts w:hint="eastAsia" w:ascii="仿宋_GB2312" w:hAnsi="Times New Roman" w:eastAsia="仿宋_GB2312"/>
          <w:color w:val="000000" w:themeColor="text1"/>
          <w:sz w:val="32"/>
          <w:szCs w:val="32"/>
          <w:highlight w:val="none"/>
        </w:rPr>
      </w:pPr>
    </w:p>
    <w:p w14:paraId="7B5B011B">
      <w:pPr>
        <w:widowControl/>
        <w:jc w:val="left"/>
        <w:rPr>
          <w:rFonts w:hint="eastAsia" w:ascii="仿宋_GB2312" w:hAnsi="Times New Roman" w:eastAsia="仿宋_GB2312"/>
          <w:color w:val="000000" w:themeColor="text1"/>
          <w:sz w:val="32"/>
          <w:szCs w:val="32"/>
          <w:highlight w:val="none"/>
        </w:rPr>
      </w:pPr>
    </w:p>
    <w:p w14:paraId="4145672D">
      <w:pPr>
        <w:widowControl/>
        <w:jc w:val="left"/>
        <w:rPr>
          <w:rFonts w:hint="eastAsia" w:ascii="仿宋_GB2312" w:hAnsi="Times New Roman" w:eastAsia="仿宋_GB2312"/>
          <w:color w:val="000000" w:themeColor="text1"/>
          <w:sz w:val="32"/>
          <w:szCs w:val="32"/>
          <w:highlight w:val="none"/>
        </w:rPr>
      </w:pPr>
    </w:p>
    <w:p w14:paraId="532A6E89">
      <w:pPr>
        <w:widowControl/>
        <w:jc w:val="left"/>
        <w:rPr>
          <w:rFonts w:hint="eastAsia" w:ascii="仿宋_GB2312" w:hAnsi="Times New Roman" w:eastAsia="仿宋_GB2312"/>
          <w:color w:val="000000" w:themeColor="text1"/>
          <w:sz w:val="32"/>
          <w:szCs w:val="32"/>
          <w:highlight w:val="none"/>
        </w:rPr>
      </w:pPr>
    </w:p>
    <w:p w14:paraId="5708BA56">
      <w:pPr>
        <w:widowControl/>
        <w:jc w:val="left"/>
        <w:rPr>
          <w:rFonts w:hint="eastAsia" w:ascii="仿宋_GB2312" w:hAnsi="Times New Roman" w:eastAsia="仿宋_GB2312"/>
          <w:color w:val="000000" w:themeColor="text1"/>
          <w:sz w:val="32"/>
          <w:szCs w:val="32"/>
          <w:highlight w:val="none"/>
        </w:rPr>
      </w:pPr>
    </w:p>
    <w:p w14:paraId="3AF4806F">
      <w:pPr>
        <w:widowControl/>
        <w:jc w:val="left"/>
        <w:rPr>
          <w:rFonts w:hint="eastAsia" w:ascii="仿宋_GB2312" w:hAnsi="Times New Roman" w:eastAsia="仿宋_GB2312"/>
          <w:color w:val="000000" w:themeColor="text1"/>
          <w:sz w:val="32"/>
          <w:szCs w:val="32"/>
          <w:highlight w:val="none"/>
        </w:rPr>
      </w:pPr>
    </w:p>
    <w:p w14:paraId="4CC8B914">
      <w:pPr>
        <w:widowControl/>
        <w:jc w:val="left"/>
        <w:rPr>
          <w:rFonts w:hint="eastAsia" w:ascii="仿宋_GB2312" w:hAnsi="Times New Roman" w:eastAsia="仿宋_GB2312"/>
          <w:color w:val="000000" w:themeColor="text1"/>
          <w:sz w:val="32"/>
          <w:szCs w:val="32"/>
          <w:highlight w:val="none"/>
        </w:rPr>
      </w:pPr>
    </w:p>
    <w:p w14:paraId="28D876DE">
      <w:pPr>
        <w:widowControl/>
        <w:jc w:val="left"/>
        <w:rPr>
          <w:rFonts w:hint="eastAsia" w:ascii="仿宋_GB2312" w:hAnsi="Times New Roman" w:eastAsia="仿宋_GB2312"/>
          <w:color w:val="000000" w:themeColor="text1"/>
          <w:sz w:val="32"/>
          <w:szCs w:val="32"/>
          <w:highlight w:val="none"/>
        </w:rPr>
      </w:pPr>
      <w:r>
        <w:rPr>
          <w:rFonts w:hint="eastAsia" w:ascii="仿宋_GB2312" w:hAnsi="Times New Roman" w:eastAsia="仿宋_GB2312"/>
          <w:color w:val="000000" w:themeColor="text1"/>
          <w:sz w:val="32"/>
          <w:szCs w:val="32"/>
          <w:highlight w:val="none"/>
        </w:rPr>
        <w:t>附件4</w:t>
      </w:r>
    </w:p>
    <w:p w14:paraId="054CCCC1">
      <w:pPr>
        <w:widowControl/>
        <w:jc w:val="center"/>
        <w:rPr>
          <w:rFonts w:ascii="Times New Roman" w:hAnsi="Times New Roman" w:eastAsia="Times New Roman"/>
          <w:color w:val="000000" w:themeColor="text1"/>
          <w:kern w:val="0"/>
          <w:sz w:val="22"/>
          <w:highlight w:val="none"/>
        </w:rPr>
      </w:pPr>
      <w:r>
        <w:rPr>
          <w:rFonts w:hint="eastAsia" w:ascii="Times New Roman" w:hAnsi="Times New Roman"/>
          <w:color w:val="000000" w:themeColor="text1"/>
          <w:kern w:val="0"/>
          <w:sz w:val="36"/>
          <w:szCs w:val="36"/>
          <w:highlight w:val="none"/>
        </w:rPr>
        <w:t>项目支出绩效自评表</w:t>
      </w:r>
    </w:p>
    <w:tbl>
      <w:tblPr>
        <w:tblStyle w:val="8"/>
        <w:tblW w:w="10065" w:type="dxa"/>
        <w:jc w:val="center"/>
        <w:tblLayout w:type="fixed"/>
        <w:tblCellMar>
          <w:top w:w="0" w:type="dxa"/>
          <w:left w:w="108" w:type="dxa"/>
          <w:bottom w:w="0" w:type="dxa"/>
          <w:right w:w="108" w:type="dxa"/>
        </w:tblCellMar>
      </w:tblPr>
      <w:tblGrid>
        <w:gridCol w:w="769"/>
        <w:gridCol w:w="675"/>
        <w:gridCol w:w="709"/>
        <w:gridCol w:w="1701"/>
        <w:gridCol w:w="1845"/>
        <w:gridCol w:w="1277"/>
        <w:gridCol w:w="1074"/>
        <w:gridCol w:w="31"/>
        <w:gridCol w:w="1984"/>
      </w:tblGrid>
      <w:tr w14:paraId="0798C13D">
        <w:tblPrEx>
          <w:tblCellMar>
            <w:top w:w="0" w:type="dxa"/>
            <w:left w:w="108" w:type="dxa"/>
            <w:bottom w:w="0" w:type="dxa"/>
            <w:right w:w="108" w:type="dxa"/>
          </w:tblCellMar>
        </w:tblPrEx>
        <w:trPr>
          <w:trHeight w:val="270" w:hRule="atLeast"/>
          <w:jc w:val="center"/>
        </w:trPr>
        <w:tc>
          <w:tcPr>
            <w:tcW w:w="10065" w:type="dxa"/>
            <w:gridSpan w:val="9"/>
            <w:tcBorders>
              <w:top w:val="nil"/>
              <w:left w:val="nil"/>
              <w:bottom w:val="single" w:color="auto" w:sz="4" w:space="0"/>
              <w:right w:val="nil"/>
            </w:tcBorders>
            <w:vAlign w:val="center"/>
          </w:tcPr>
          <w:p w14:paraId="68F2AC47">
            <w:pPr>
              <w:widowControl/>
              <w:jc w:val="center"/>
              <w:rPr>
                <w:rFonts w:ascii="Times New Roman" w:hAnsi="Times New Roman" w:eastAsia="楷体_GB2312"/>
                <w:b/>
                <w:bCs/>
                <w:color w:val="000000" w:themeColor="text1"/>
                <w:kern w:val="0"/>
                <w:sz w:val="22"/>
                <w:highlight w:val="none"/>
              </w:rPr>
            </w:pPr>
          </w:p>
        </w:tc>
      </w:tr>
      <w:tr w14:paraId="280FC6D4">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noWrap/>
            <w:vAlign w:val="center"/>
          </w:tcPr>
          <w:p w14:paraId="4666F6B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项目资金名称</w:t>
            </w:r>
          </w:p>
        </w:tc>
        <w:tc>
          <w:tcPr>
            <w:tcW w:w="3546" w:type="dxa"/>
            <w:gridSpan w:val="2"/>
            <w:tcBorders>
              <w:top w:val="single" w:color="auto" w:sz="4" w:space="0"/>
              <w:left w:val="single" w:color="auto" w:sz="4" w:space="0"/>
              <w:bottom w:val="single" w:color="auto" w:sz="4" w:space="0"/>
              <w:right w:val="single" w:color="auto" w:sz="4" w:space="0"/>
            </w:tcBorders>
            <w:noWrap/>
            <w:vAlign w:val="center"/>
          </w:tcPr>
          <w:p w14:paraId="60D224F8">
            <w:pPr>
              <w:widowControl/>
              <w:jc w:val="center"/>
              <w:rPr>
                <w:rFonts w:hint="eastAsia" w:ascii="Times New Roman" w:hAnsi="Times New Roman" w:eastAsia="宋体"/>
                <w:color w:val="000000" w:themeColor="text1"/>
                <w:kern w:val="0"/>
                <w:szCs w:val="21"/>
                <w:highlight w:val="none"/>
                <w:lang w:eastAsia="zh-CN"/>
              </w:rPr>
            </w:pPr>
            <w:r>
              <w:rPr>
                <w:rFonts w:hint="eastAsia" w:ascii="Times New Roman" w:hAnsi="Times New Roman"/>
                <w:color w:val="000000" w:themeColor="text1"/>
                <w:kern w:val="0"/>
                <w:szCs w:val="21"/>
                <w:highlight w:val="none"/>
                <w:lang w:eastAsia="zh-CN"/>
              </w:rPr>
              <w:t>维修经费</w:t>
            </w:r>
          </w:p>
        </w:tc>
        <w:tc>
          <w:tcPr>
            <w:tcW w:w="1277" w:type="dxa"/>
            <w:tcBorders>
              <w:top w:val="single" w:color="auto" w:sz="4" w:space="0"/>
              <w:left w:val="single" w:color="auto" w:sz="4" w:space="0"/>
              <w:bottom w:val="single" w:color="auto" w:sz="4" w:space="0"/>
              <w:right w:val="single" w:color="auto" w:sz="4" w:space="0"/>
            </w:tcBorders>
            <w:noWrap/>
            <w:vAlign w:val="center"/>
          </w:tcPr>
          <w:p w14:paraId="23060ED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负责人</w:t>
            </w:r>
          </w:p>
          <w:p w14:paraId="462035E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及电话</w:t>
            </w:r>
          </w:p>
        </w:tc>
        <w:tc>
          <w:tcPr>
            <w:tcW w:w="3089" w:type="dxa"/>
            <w:gridSpan w:val="3"/>
            <w:tcBorders>
              <w:top w:val="single" w:color="auto" w:sz="4" w:space="0"/>
              <w:left w:val="single" w:color="auto" w:sz="4" w:space="0"/>
              <w:bottom w:val="single" w:color="auto" w:sz="4" w:space="0"/>
              <w:right w:val="single" w:color="auto" w:sz="4" w:space="0"/>
            </w:tcBorders>
            <w:vAlign w:val="bottom"/>
          </w:tcPr>
          <w:p w14:paraId="735F47BD">
            <w:pPr>
              <w:widowControl/>
              <w:jc w:val="left"/>
              <w:rPr>
                <w:rFonts w:ascii="Times New Roman" w:hAnsi="Times New Roman"/>
                <w:color w:val="000000" w:themeColor="text1"/>
                <w:kern w:val="0"/>
                <w:szCs w:val="21"/>
                <w:highlight w:val="none"/>
              </w:rPr>
            </w:pPr>
          </w:p>
        </w:tc>
      </w:tr>
      <w:tr w14:paraId="7A22D263">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nil"/>
            </w:tcBorders>
            <w:noWrap/>
            <w:vAlign w:val="center"/>
          </w:tcPr>
          <w:p w14:paraId="3669CDD1">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市级主管部门</w:t>
            </w:r>
          </w:p>
        </w:tc>
        <w:tc>
          <w:tcPr>
            <w:tcW w:w="7912" w:type="dxa"/>
            <w:gridSpan w:val="6"/>
            <w:tcBorders>
              <w:top w:val="single" w:color="auto" w:sz="4" w:space="0"/>
              <w:left w:val="single" w:color="auto" w:sz="4" w:space="0"/>
              <w:bottom w:val="single" w:color="auto" w:sz="4" w:space="0"/>
              <w:right w:val="single" w:color="auto" w:sz="4" w:space="0"/>
            </w:tcBorders>
            <w:vAlign w:val="center"/>
          </w:tcPr>
          <w:p w14:paraId="5233BB1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衡阳市</w:t>
            </w:r>
            <w:r>
              <w:rPr>
                <w:rFonts w:hint="eastAsia" w:ascii="Times New Roman" w:hAnsi="Times New Roman"/>
                <w:color w:val="000000" w:themeColor="text1"/>
                <w:kern w:val="0"/>
                <w:szCs w:val="21"/>
                <w:highlight w:val="none"/>
                <w:lang w:eastAsia="zh-CN"/>
              </w:rPr>
              <w:t>城市管理和综合执法局</w:t>
            </w:r>
            <w:r>
              <w:rPr>
                <w:rFonts w:hint="eastAsia" w:ascii="Times New Roman" w:hAnsi="Times New Roman"/>
                <w:color w:val="000000" w:themeColor="text1"/>
                <w:kern w:val="0"/>
                <w:szCs w:val="21"/>
                <w:highlight w:val="none"/>
              </w:rPr>
              <w:t>　</w:t>
            </w:r>
          </w:p>
        </w:tc>
      </w:tr>
      <w:tr w14:paraId="10F5E9D3">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noWrap/>
            <w:vAlign w:val="center"/>
          </w:tcPr>
          <w:p w14:paraId="24BC80F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地方主管部门</w:t>
            </w:r>
          </w:p>
        </w:tc>
        <w:tc>
          <w:tcPr>
            <w:tcW w:w="3546" w:type="dxa"/>
            <w:gridSpan w:val="2"/>
            <w:tcBorders>
              <w:top w:val="single" w:color="auto" w:sz="4" w:space="0"/>
              <w:left w:val="single" w:color="auto" w:sz="4" w:space="0"/>
              <w:bottom w:val="single" w:color="auto" w:sz="4" w:space="0"/>
              <w:right w:val="single" w:color="auto" w:sz="4" w:space="0"/>
            </w:tcBorders>
            <w:noWrap/>
            <w:vAlign w:val="center"/>
          </w:tcPr>
          <w:p w14:paraId="46C98AA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1277" w:type="dxa"/>
            <w:tcBorders>
              <w:top w:val="single" w:color="auto" w:sz="4" w:space="0"/>
              <w:left w:val="single" w:color="auto" w:sz="4" w:space="0"/>
              <w:bottom w:val="single" w:color="auto" w:sz="4" w:space="0"/>
              <w:right w:val="single" w:color="auto" w:sz="4" w:space="0"/>
            </w:tcBorders>
            <w:noWrap/>
            <w:vAlign w:val="center"/>
          </w:tcPr>
          <w:p w14:paraId="2DCF220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实施单位</w:t>
            </w:r>
          </w:p>
        </w:tc>
        <w:tc>
          <w:tcPr>
            <w:tcW w:w="3089" w:type="dxa"/>
            <w:gridSpan w:val="3"/>
            <w:tcBorders>
              <w:top w:val="single" w:color="auto" w:sz="4" w:space="0"/>
              <w:left w:val="single" w:color="auto" w:sz="4" w:space="0"/>
              <w:bottom w:val="single" w:color="auto" w:sz="4" w:space="0"/>
              <w:right w:val="single" w:color="auto" w:sz="4" w:space="0"/>
            </w:tcBorders>
            <w:noWrap/>
            <w:vAlign w:val="bottom"/>
          </w:tcPr>
          <w:p w14:paraId="6CAA673F">
            <w:pPr>
              <w:widowControl/>
              <w:jc w:val="left"/>
              <w:rPr>
                <w:rFonts w:ascii="Times New Roman" w:hAnsi="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r>
      <w:tr w14:paraId="05B5AF5D">
        <w:tblPrEx>
          <w:tblCellMar>
            <w:top w:w="0" w:type="dxa"/>
            <w:left w:w="108" w:type="dxa"/>
            <w:bottom w:w="0" w:type="dxa"/>
            <w:right w:w="108" w:type="dxa"/>
          </w:tblCellMar>
        </w:tblPrEx>
        <w:trPr>
          <w:trHeight w:val="425" w:hRule="atLeast"/>
          <w:jc w:val="center"/>
        </w:trPr>
        <w:tc>
          <w:tcPr>
            <w:tcW w:w="2153" w:type="dxa"/>
            <w:gridSpan w:val="3"/>
            <w:vMerge w:val="restart"/>
            <w:tcBorders>
              <w:top w:val="single" w:color="auto" w:sz="4" w:space="0"/>
              <w:left w:val="single" w:color="auto" w:sz="4" w:space="0"/>
              <w:bottom w:val="single" w:color="auto" w:sz="4" w:space="0"/>
              <w:right w:val="single" w:color="auto" w:sz="4" w:space="0"/>
            </w:tcBorders>
            <w:vAlign w:val="center"/>
          </w:tcPr>
          <w:p w14:paraId="5E618A6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项目资金（万元）</w:t>
            </w:r>
          </w:p>
        </w:tc>
        <w:tc>
          <w:tcPr>
            <w:tcW w:w="1701" w:type="dxa"/>
            <w:tcBorders>
              <w:top w:val="single" w:color="auto" w:sz="4" w:space="0"/>
              <w:left w:val="single" w:color="auto" w:sz="4" w:space="0"/>
              <w:bottom w:val="single" w:color="auto" w:sz="4" w:space="0"/>
              <w:right w:val="single" w:color="auto" w:sz="4" w:space="0"/>
            </w:tcBorders>
            <w:noWrap/>
            <w:vAlign w:val="center"/>
          </w:tcPr>
          <w:p w14:paraId="4310E53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1845" w:type="dxa"/>
            <w:tcBorders>
              <w:top w:val="single" w:color="auto" w:sz="4" w:space="0"/>
              <w:left w:val="single" w:color="auto" w:sz="4" w:space="0"/>
              <w:bottom w:val="single" w:color="auto" w:sz="4" w:space="0"/>
              <w:right w:val="single" w:color="auto" w:sz="4" w:space="0"/>
            </w:tcBorders>
            <w:noWrap/>
            <w:vAlign w:val="center"/>
          </w:tcPr>
          <w:p w14:paraId="538332C5">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全年预算数（</w:t>
            </w:r>
            <w:r>
              <w:rPr>
                <w:rFonts w:ascii="Times New Roman" w:hAnsi="Times New Roman"/>
                <w:color w:val="000000" w:themeColor="text1"/>
                <w:kern w:val="0"/>
                <w:szCs w:val="21"/>
                <w:highlight w:val="none"/>
              </w:rPr>
              <w:t>A</w:t>
            </w:r>
            <w:r>
              <w:rPr>
                <w:rFonts w:hint="eastAsia" w:ascii="Times New Roman" w:hAnsi="Times New Roman"/>
                <w:color w:val="000000" w:themeColor="text1"/>
                <w:kern w:val="0"/>
                <w:szCs w:val="21"/>
                <w:highlight w:val="none"/>
              </w:rPr>
              <w:t>）</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1BCDC4E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全年执行数（</w:t>
            </w:r>
            <w:r>
              <w:rPr>
                <w:rFonts w:ascii="Times New Roman" w:hAnsi="Times New Roman"/>
                <w:color w:val="000000" w:themeColor="text1"/>
                <w:kern w:val="0"/>
                <w:szCs w:val="21"/>
                <w:highlight w:val="none"/>
              </w:rPr>
              <w:t>B</w:t>
            </w:r>
            <w:r>
              <w:rPr>
                <w:rFonts w:hint="eastAsia" w:ascii="Times New Roman" w:hAnsi="Times New Roman"/>
                <w:color w:val="000000" w:themeColor="text1"/>
                <w:kern w:val="0"/>
                <w:szCs w:val="21"/>
                <w:highlight w:val="none"/>
              </w:rPr>
              <w:t>）</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31B4BFB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执行率（</w:t>
            </w:r>
            <w:r>
              <w:rPr>
                <w:rFonts w:ascii="Times New Roman" w:hAnsi="Times New Roman"/>
                <w:color w:val="000000" w:themeColor="text1"/>
                <w:kern w:val="0"/>
                <w:szCs w:val="21"/>
                <w:highlight w:val="none"/>
              </w:rPr>
              <w:t>B</w:t>
            </w:r>
            <w:r>
              <w:rPr>
                <w:rFonts w:hint="eastAsia" w:ascii="Times New Roman" w:hAnsi="Times New Roman"/>
                <w:color w:val="000000" w:themeColor="text1"/>
                <w:kern w:val="0"/>
                <w:szCs w:val="21"/>
                <w:highlight w:val="none"/>
              </w:rPr>
              <w:t>／</w:t>
            </w:r>
            <w:r>
              <w:rPr>
                <w:rFonts w:ascii="Times New Roman" w:hAnsi="Times New Roman"/>
                <w:color w:val="000000" w:themeColor="text1"/>
                <w:kern w:val="0"/>
                <w:szCs w:val="21"/>
                <w:highlight w:val="none"/>
              </w:rPr>
              <w:t>A</w:t>
            </w:r>
            <w:r>
              <w:rPr>
                <w:rFonts w:hint="eastAsia" w:ascii="Times New Roman" w:hAnsi="Times New Roman"/>
                <w:color w:val="000000" w:themeColor="text1"/>
                <w:kern w:val="0"/>
                <w:szCs w:val="21"/>
                <w:highlight w:val="none"/>
              </w:rPr>
              <w:t>）</w:t>
            </w:r>
          </w:p>
        </w:tc>
      </w:tr>
      <w:tr w14:paraId="28F99614">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5CEC5AFD">
            <w:pPr>
              <w:widowControl/>
              <w:jc w:val="left"/>
              <w:rPr>
                <w:rFonts w:ascii="Times New Roman" w:hAnsi="Times New Roman" w:eastAsia="Times New Roman"/>
                <w:color w:val="000000" w:themeColor="text1"/>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4B9C4913">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年度资金总额</w:t>
            </w:r>
          </w:p>
        </w:tc>
        <w:tc>
          <w:tcPr>
            <w:tcW w:w="1845" w:type="dxa"/>
            <w:tcBorders>
              <w:top w:val="single" w:color="auto" w:sz="4" w:space="0"/>
              <w:left w:val="single" w:color="auto" w:sz="4" w:space="0"/>
              <w:bottom w:val="single" w:color="auto" w:sz="4" w:space="0"/>
              <w:right w:val="single" w:color="auto" w:sz="4" w:space="0"/>
            </w:tcBorders>
            <w:noWrap/>
            <w:vAlign w:val="center"/>
          </w:tcPr>
          <w:p w14:paraId="1E9693C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481.8</w:t>
            </w:r>
            <w:r>
              <w:rPr>
                <w:rFonts w:hint="eastAsia" w:ascii="Times New Roman" w:hAnsi="Times New Roman"/>
                <w:color w:val="000000" w:themeColor="text1"/>
                <w:kern w:val="0"/>
                <w:szCs w:val="21"/>
                <w:highlight w:val="none"/>
              </w:rPr>
              <w:t>万</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66804527">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1635.67</w:t>
            </w:r>
            <w:r>
              <w:rPr>
                <w:rFonts w:hint="eastAsia" w:ascii="Times New Roman" w:hAnsi="Times New Roman"/>
                <w:color w:val="000000" w:themeColor="text1"/>
                <w:kern w:val="0"/>
                <w:szCs w:val="21"/>
                <w:highlight w:val="none"/>
              </w:rPr>
              <w:t>　万</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7FE65087">
            <w:pPr>
              <w:widowControl/>
              <w:jc w:val="center"/>
              <w:rPr>
                <w:rFonts w:hint="default" w:ascii="Times New Roman" w:hAnsi="Times New Roman" w:eastAsia="Times New Roman"/>
                <w:color w:val="000000" w:themeColor="text1"/>
                <w:kern w:val="0"/>
                <w:szCs w:val="21"/>
                <w:highlight w:val="none"/>
                <w:lang w:val="en-US"/>
              </w:rPr>
            </w:pPr>
            <w:r>
              <w:rPr>
                <w:rFonts w:hint="eastAsia" w:ascii="Times New Roman" w:hAnsi="Times New Roman"/>
                <w:color w:val="000000" w:themeColor="text1"/>
                <w:kern w:val="0"/>
                <w:szCs w:val="21"/>
                <w:highlight w:val="none"/>
                <w:lang w:val="en-US" w:eastAsia="zh-CN"/>
              </w:rPr>
              <w:t>3.39</w:t>
            </w:r>
          </w:p>
        </w:tc>
      </w:tr>
      <w:tr w14:paraId="3F022FBE">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734E9C01">
            <w:pPr>
              <w:widowControl/>
              <w:jc w:val="left"/>
              <w:rPr>
                <w:rFonts w:ascii="Times New Roman" w:hAnsi="Times New Roman" w:eastAsia="Times New Roman"/>
                <w:color w:val="000000" w:themeColor="text1"/>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D5E956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其中：中央、省补助</w:t>
            </w:r>
          </w:p>
        </w:tc>
        <w:tc>
          <w:tcPr>
            <w:tcW w:w="1845" w:type="dxa"/>
            <w:tcBorders>
              <w:top w:val="single" w:color="auto" w:sz="4" w:space="0"/>
              <w:left w:val="single" w:color="auto" w:sz="4" w:space="0"/>
              <w:bottom w:val="single" w:color="auto" w:sz="4" w:space="0"/>
              <w:right w:val="single" w:color="auto" w:sz="4" w:space="0"/>
            </w:tcBorders>
            <w:noWrap/>
            <w:vAlign w:val="center"/>
          </w:tcPr>
          <w:p w14:paraId="60B9CDE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00DEC49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44F9F43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r>
      <w:tr w14:paraId="41DFD3D1">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6511CC6E">
            <w:pPr>
              <w:widowControl/>
              <w:jc w:val="left"/>
              <w:rPr>
                <w:rFonts w:ascii="Times New Roman" w:hAnsi="Times New Roman" w:eastAsia="Times New Roman"/>
                <w:color w:val="000000" w:themeColor="text1"/>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6CC9F1D">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市级资金</w:t>
            </w:r>
          </w:p>
        </w:tc>
        <w:tc>
          <w:tcPr>
            <w:tcW w:w="1845" w:type="dxa"/>
            <w:tcBorders>
              <w:top w:val="single" w:color="auto" w:sz="4" w:space="0"/>
              <w:left w:val="single" w:color="auto" w:sz="4" w:space="0"/>
              <w:bottom w:val="single" w:color="auto" w:sz="4" w:space="0"/>
              <w:right w:val="single" w:color="auto" w:sz="4" w:space="0"/>
            </w:tcBorders>
            <w:noWrap/>
            <w:vAlign w:val="center"/>
          </w:tcPr>
          <w:p w14:paraId="4C43CB8F">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481.8</w:t>
            </w:r>
            <w:r>
              <w:rPr>
                <w:rFonts w:hint="eastAsia" w:ascii="Times New Roman" w:hAnsi="Times New Roman"/>
                <w:color w:val="000000" w:themeColor="text1"/>
                <w:kern w:val="0"/>
                <w:szCs w:val="21"/>
                <w:highlight w:val="none"/>
              </w:rPr>
              <w:t>万</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5B521DE1">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lang w:val="en-US" w:eastAsia="zh-CN"/>
              </w:rPr>
              <w:t>1635.67</w:t>
            </w:r>
            <w:r>
              <w:rPr>
                <w:rFonts w:hint="eastAsia" w:ascii="Times New Roman" w:hAnsi="Times New Roman"/>
                <w:color w:val="000000" w:themeColor="text1"/>
                <w:kern w:val="0"/>
                <w:szCs w:val="21"/>
                <w:highlight w:val="none"/>
              </w:rPr>
              <w:t>　万</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79111EA2">
            <w:pPr>
              <w:widowControl/>
              <w:jc w:val="center"/>
              <w:rPr>
                <w:rFonts w:hint="default" w:ascii="Times New Roman" w:hAnsi="Times New Roman" w:eastAsia="Times New Roman"/>
                <w:color w:val="000000" w:themeColor="text1"/>
                <w:kern w:val="0"/>
                <w:szCs w:val="21"/>
                <w:highlight w:val="none"/>
                <w:lang w:val="en-US"/>
              </w:rPr>
            </w:pPr>
            <w:r>
              <w:rPr>
                <w:rFonts w:hint="eastAsia" w:ascii="Times New Roman" w:hAnsi="Times New Roman"/>
                <w:color w:val="000000" w:themeColor="text1"/>
                <w:kern w:val="0"/>
                <w:szCs w:val="21"/>
                <w:highlight w:val="none"/>
                <w:lang w:val="en-US" w:eastAsia="zh-CN"/>
              </w:rPr>
              <w:t>3.39</w:t>
            </w:r>
          </w:p>
        </w:tc>
      </w:tr>
      <w:tr w14:paraId="30A12C87">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vAlign w:val="center"/>
          </w:tcPr>
          <w:p w14:paraId="71D0CA3F">
            <w:pPr>
              <w:widowControl/>
              <w:jc w:val="left"/>
              <w:rPr>
                <w:rFonts w:ascii="Times New Roman" w:hAnsi="Times New Roman" w:eastAsia="Times New Roman"/>
                <w:color w:val="000000" w:themeColor="text1"/>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4EE0957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其他资金</w:t>
            </w:r>
          </w:p>
        </w:tc>
        <w:tc>
          <w:tcPr>
            <w:tcW w:w="1845" w:type="dxa"/>
            <w:tcBorders>
              <w:top w:val="single" w:color="auto" w:sz="4" w:space="0"/>
              <w:left w:val="single" w:color="auto" w:sz="4" w:space="0"/>
              <w:bottom w:val="single" w:color="auto" w:sz="4" w:space="0"/>
              <w:right w:val="single" w:color="auto" w:sz="4" w:space="0"/>
            </w:tcBorders>
            <w:noWrap/>
            <w:vAlign w:val="center"/>
          </w:tcPr>
          <w:p w14:paraId="622CE14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351" w:type="dxa"/>
            <w:gridSpan w:val="2"/>
            <w:tcBorders>
              <w:top w:val="single" w:color="auto" w:sz="4" w:space="0"/>
              <w:left w:val="single" w:color="auto" w:sz="4" w:space="0"/>
              <w:bottom w:val="single" w:color="auto" w:sz="4" w:space="0"/>
              <w:right w:val="single" w:color="auto" w:sz="4" w:space="0"/>
            </w:tcBorders>
            <w:noWrap/>
            <w:vAlign w:val="center"/>
          </w:tcPr>
          <w:p w14:paraId="6B25E66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c>
          <w:tcPr>
            <w:tcW w:w="2015" w:type="dxa"/>
            <w:gridSpan w:val="2"/>
            <w:tcBorders>
              <w:top w:val="single" w:color="auto" w:sz="4" w:space="0"/>
              <w:left w:val="single" w:color="auto" w:sz="4" w:space="0"/>
              <w:bottom w:val="single" w:color="auto" w:sz="4" w:space="0"/>
              <w:right w:val="single" w:color="auto" w:sz="4" w:space="0"/>
            </w:tcBorders>
            <w:noWrap/>
            <w:vAlign w:val="center"/>
          </w:tcPr>
          <w:p w14:paraId="44C1213C">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　</w:t>
            </w:r>
          </w:p>
        </w:tc>
      </w:tr>
      <w:tr w14:paraId="47EF1AA1">
        <w:tblPrEx>
          <w:tblCellMar>
            <w:top w:w="0" w:type="dxa"/>
            <w:left w:w="108" w:type="dxa"/>
            <w:bottom w:w="0" w:type="dxa"/>
            <w:right w:w="108"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10CA32C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年度总体目标</w:t>
            </w:r>
          </w:p>
        </w:tc>
        <w:tc>
          <w:tcPr>
            <w:tcW w:w="4930" w:type="dxa"/>
            <w:gridSpan w:val="4"/>
            <w:tcBorders>
              <w:top w:val="single" w:color="auto" w:sz="4" w:space="0"/>
              <w:left w:val="single" w:color="auto" w:sz="4" w:space="0"/>
              <w:bottom w:val="single" w:color="auto" w:sz="4" w:space="0"/>
              <w:right w:val="single" w:color="auto" w:sz="4" w:space="0"/>
            </w:tcBorders>
            <w:vAlign w:val="center"/>
          </w:tcPr>
          <w:p w14:paraId="5E6545D0">
            <w:pPr>
              <w:widowControl/>
              <w:jc w:val="center"/>
              <w:rPr>
                <w:rFonts w:ascii="Times New Roman" w:hAnsi="Times New Roman"/>
                <w:color w:val="000000" w:themeColor="text1"/>
                <w:kern w:val="0"/>
                <w:szCs w:val="21"/>
                <w:highlight w:val="none"/>
              </w:rPr>
            </w:pPr>
            <w:r>
              <w:rPr>
                <w:rFonts w:hint="eastAsia" w:ascii="Times New Roman" w:hAnsi="Times New Roman"/>
                <w:color w:val="000000" w:themeColor="text1"/>
                <w:kern w:val="0"/>
                <w:szCs w:val="21"/>
                <w:highlight w:val="none"/>
              </w:rPr>
              <w:t>年初设定目标　</w:t>
            </w:r>
          </w:p>
        </w:tc>
        <w:tc>
          <w:tcPr>
            <w:tcW w:w="4366" w:type="dxa"/>
            <w:gridSpan w:val="4"/>
            <w:tcBorders>
              <w:top w:val="single" w:color="auto" w:sz="4" w:space="0"/>
              <w:left w:val="single" w:color="auto" w:sz="4" w:space="0"/>
              <w:bottom w:val="single" w:color="auto" w:sz="4" w:space="0"/>
              <w:right w:val="single" w:color="auto" w:sz="4" w:space="0"/>
            </w:tcBorders>
            <w:vAlign w:val="center"/>
          </w:tcPr>
          <w:p w14:paraId="6483D0D1">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全年实际完成情况</w:t>
            </w:r>
          </w:p>
        </w:tc>
      </w:tr>
      <w:tr w14:paraId="0E186375">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6E960690">
            <w:pPr>
              <w:widowControl/>
              <w:jc w:val="left"/>
              <w:rPr>
                <w:rFonts w:ascii="Times New Roman" w:hAnsi="Times New Roman" w:eastAsia="Times New Roman"/>
                <w:color w:val="000000" w:themeColor="text1"/>
                <w:kern w:val="0"/>
                <w:szCs w:val="21"/>
                <w:highlight w:val="none"/>
              </w:rPr>
            </w:pPr>
          </w:p>
        </w:tc>
        <w:tc>
          <w:tcPr>
            <w:tcW w:w="4930" w:type="dxa"/>
            <w:gridSpan w:val="4"/>
            <w:tcBorders>
              <w:top w:val="single" w:color="auto" w:sz="4" w:space="0"/>
              <w:left w:val="single" w:color="auto" w:sz="4" w:space="0"/>
              <w:bottom w:val="single" w:color="auto" w:sz="4" w:space="0"/>
              <w:right w:val="single" w:color="auto" w:sz="4" w:space="0"/>
            </w:tcBorders>
            <w:noWrap/>
            <w:vAlign w:val="center"/>
          </w:tcPr>
          <w:p w14:paraId="63EF96A7">
            <w:pPr>
              <w:widowControl/>
              <w:jc w:val="center"/>
              <w:rPr>
                <w:rFonts w:ascii="Times New Roman" w:hAnsi="Times New Roman"/>
                <w:color w:val="000000" w:themeColor="text1"/>
                <w:kern w:val="0"/>
                <w:szCs w:val="21"/>
                <w:highlight w:val="none"/>
              </w:rPr>
            </w:pPr>
            <w:r>
              <w:rPr>
                <w:rFonts w:hint="eastAsia" w:hAnsi="宋体"/>
                <w:sz w:val="20"/>
                <w:szCs w:val="20"/>
                <w:lang w:eastAsia="zh-CN"/>
              </w:rPr>
              <w:t>维修维护公共基础设施，保证正常运行</w:t>
            </w:r>
            <w:r>
              <w:rPr>
                <w:rFonts w:hAnsi="宋体"/>
                <w:sz w:val="20"/>
                <w:szCs w:val="20"/>
                <w:lang w:eastAsia="zh-CN"/>
              </w:rPr>
              <w:t>　</w:t>
            </w:r>
            <w:r>
              <w:rPr>
                <w:rFonts w:hint="eastAsia" w:ascii="Times New Roman" w:hAnsi="Times New Roman"/>
                <w:color w:val="000000" w:themeColor="text1"/>
                <w:kern w:val="0"/>
                <w:szCs w:val="21"/>
                <w:highlight w:val="none"/>
              </w:rPr>
              <w:t>　</w:t>
            </w:r>
          </w:p>
        </w:tc>
        <w:tc>
          <w:tcPr>
            <w:tcW w:w="4366" w:type="dxa"/>
            <w:gridSpan w:val="4"/>
            <w:tcBorders>
              <w:top w:val="single" w:color="auto" w:sz="4" w:space="0"/>
              <w:left w:val="single" w:color="auto" w:sz="4" w:space="0"/>
              <w:bottom w:val="single" w:color="auto" w:sz="4" w:space="0"/>
              <w:right w:val="single" w:color="auto" w:sz="4" w:space="0"/>
            </w:tcBorders>
            <w:vAlign w:val="center"/>
          </w:tcPr>
          <w:p w14:paraId="6D91DB7F">
            <w:pPr>
              <w:widowControl/>
              <w:jc w:val="both"/>
              <w:rPr>
                <w:rFonts w:hint="eastAsia" w:hAnsi="宋体"/>
                <w:sz w:val="20"/>
                <w:szCs w:val="20"/>
                <w:lang w:eastAsia="zh-CN"/>
              </w:rPr>
            </w:pPr>
          </w:p>
          <w:p w14:paraId="5B0C737C">
            <w:pPr>
              <w:widowControl/>
              <w:jc w:val="center"/>
              <w:rPr>
                <w:rFonts w:ascii="Times New Roman" w:hAnsi="Times New Roman" w:eastAsia="Times New Roman"/>
                <w:color w:val="000000" w:themeColor="text1"/>
                <w:kern w:val="0"/>
                <w:szCs w:val="21"/>
                <w:highlight w:val="none"/>
              </w:rPr>
            </w:pPr>
            <w:r>
              <w:rPr>
                <w:rFonts w:hint="eastAsia" w:hAnsi="宋体"/>
                <w:sz w:val="20"/>
                <w:szCs w:val="20"/>
                <w:lang w:eastAsia="zh-CN"/>
              </w:rPr>
              <w:t>维修维护公共基础设施，保证正常运行</w:t>
            </w:r>
            <w:r>
              <w:rPr>
                <w:rFonts w:hAnsi="宋体"/>
                <w:sz w:val="20"/>
                <w:szCs w:val="20"/>
                <w:lang w:eastAsia="zh-CN"/>
              </w:rPr>
              <w:t>　</w:t>
            </w:r>
          </w:p>
        </w:tc>
      </w:tr>
      <w:tr w14:paraId="3B47E196">
        <w:tblPrEx>
          <w:tblCellMar>
            <w:top w:w="0" w:type="dxa"/>
            <w:left w:w="108" w:type="dxa"/>
            <w:bottom w:w="0" w:type="dxa"/>
            <w:right w:w="108"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25B6C2D1">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绩效指标</w:t>
            </w:r>
          </w:p>
        </w:tc>
        <w:tc>
          <w:tcPr>
            <w:tcW w:w="675" w:type="dxa"/>
            <w:tcBorders>
              <w:top w:val="single" w:color="auto" w:sz="4" w:space="0"/>
              <w:left w:val="nil"/>
              <w:bottom w:val="single" w:color="auto" w:sz="4" w:space="0"/>
              <w:right w:val="nil"/>
            </w:tcBorders>
            <w:vAlign w:val="center"/>
          </w:tcPr>
          <w:p w14:paraId="7AF157A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一级指标</w:t>
            </w:r>
          </w:p>
        </w:tc>
        <w:tc>
          <w:tcPr>
            <w:tcW w:w="709" w:type="dxa"/>
            <w:tcBorders>
              <w:top w:val="single" w:color="auto" w:sz="4" w:space="0"/>
              <w:left w:val="single" w:color="auto" w:sz="4" w:space="0"/>
              <w:bottom w:val="single" w:color="auto" w:sz="4" w:space="0"/>
              <w:right w:val="single" w:color="auto" w:sz="4" w:space="0"/>
            </w:tcBorders>
            <w:noWrap/>
            <w:vAlign w:val="center"/>
          </w:tcPr>
          <w:p w14:paraId="2415A883">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二级指标</w:t>
            </w:r>
          </w:p>
        </w:tc>
        <w:tc>
          <w:tcPr>
            <w:tcW w:w="1701" w:type="dxa"/>
            <w:tcBorders>
              <w:top w:val="single" w:color="auto" w:sz="4" w:space="0"/>
              <w:left w:val="nil"/>
              <w:bottom w:val="single" w:color="auto" w:sz="4" w:space="0"/>
              <w:right w:val="single" w:color="auto" w:sz="4" w:space="0"/>
            </w:tcBorders>
            <w:noWrap/>
            <w:vAlign w:val="center"/>
          </w:tcPr>
          <w:p w14:paraId="61320FE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三级指标</w:t>
            </w:r>
          </w:p>
        </w:tc>
        <w:tc>
          <w:tcPr>
            <w:tcW w:w="1845" w:type="dxa"/>
            <w:tcBorders>
              <w:top w:val="single" w:color="auto" w:sz="4" w:space="0"/>
              <w:left w:val="nil"/>
              <w:bottom w:val="single" w:color="auto" w:sz="4" w:space="0"/>
              <w:right w:val="single" w:color="auto" w:sz="4" w:space="0"/>
            </w:tcBorders>
            <w:noWrap/>
            <w:vAlign w:val="center"/>
          </w:tcPr>
          <w:p w14:paraId="1CFD641C">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指标值</w:t>
            </w:r>
          </w:p>
        </w:tc>
        <w:tc>
          <w:tcPr>
            <w:tcW w:w="1277" w:type="dxa"/>
            <w:tcBorders>
              <w:top w:val="single" w:color="auto" w:sz="4" w:space="0"/>
              <w:left w:val="nil"/>
              <w:bottom w:val="single" w:color="auto" w:sz="4" w:space="0"/>
              <w:right w:val="single" w:color="auto" w:sz="4" w:space="0"/>
            </w:tcBorders>
            <w:noWrap/>
            <w:vAlign w:val="center"/>
          </w:tcPr>
          <w:p w14:paraId="1ED8D2F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年度指标值</w:t>
            </w:r>
          </w:p>
        </w:tc>
        <w:tc>
          <w:tcPr>
            <w:tcW w:w="1105" w:type="dxa"/>
            <w:gridSpan w:val="2"/>
            <w:tcBorders>
              <w:top w:val="single" w:color="auto" w:sz="4" w:space="0"/>
              <w:left w:val="nil"/>
              <w:bottom w:val="single" w:color="auto" w:sz="4" w:space="0"/>
              <w:right w:val="single" w:color="auto" w:sz="4" w:space="0"/>
            </w:tcBorders>
            <w:noWrap/>
            <w:vAlign w:val="center"/>
          </w:tcPr>
          <w:p w14:paraId="117C163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全年</w:t>
            </w:r>
          </w:p>
          <w:p w14:paraId="18FA1C85">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完成值</w:t>
            </w:r>
          </w:p>
        </w:tc>
        <w:tc>
          <w:tcPr>
            <w:tcW w:w="1984" w:type="dxa"/>
            <w:tcBorders>
              <w:top w:val="single" w:color="auto" w:sz="4" w:space="0"/>
              <w:left w:val="nil"/>
              <w:bottom w:val="single" w:color="auto" w:sz="4" w:space="0"/>
              <w:right w:val="single" w:color="auto" w:sz="4" w:space="0"/>
            </w:tcBorders>
            <w:vAlign w:val="center"/>
          </w:tcPr>
          <w:p w14:paraId="6CBE7B50">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未完成原因和</w:t>
            </w:r>
          </w:p>
          <w:p w14:paraId="2C07EC49">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改进措施</w:t>
            </w:r>
          </w:p>
        </w:tc>
      </w:tr>
      <w:tr w14:paraId="2340C759">
        <w:tblPrEx>
          <w:tblCellMar>
            <w:top w:w="0" w:type="dxa"/>
            <w:left w:w="108" w:type="dxa"/>
            <w:bottom w:w="0" w:type="dxa"/>
            <w:right w:w="108" w:type="dxa"/>
          </w:tblCellMar>
        </w:tblPrEx>
        <w:trPr>
          <w:trHeight w:val="833"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5CD68874">
            <w:pPr>
              <w:widowControl/>
              <w:jc w:val="left"/>
              <w:rPr>
                <w:rFonts w:ascii="Times New Roman" w:hAnsi="Times New Roman" w:eastAsia="Times New Roman"/>
                <w:color w:val="000000" w:themeColor="text1"/>
                <w:kern w:val="0"/>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6FDABAE2">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产出指标</w:t>
            </w:r>
          </w:p>
        </w:tc>
        <w:tc>
          <w:tcPr>
            <w:tcW w:w="709" w:type="dxa"/>
            <w:tcBorders>
              <w:top w:val="single" w:color="auto" w:sz="4" w:space="0"/>
              <w:left w:val="single" w:color="auto" w:sz="4" w:space="0"/>
              <w:bottom w:val="single" w:color="auto" w:sz="4" w:space="0"/>
              <w:right w:val="single" w:color="auto" w:sz="4" w:space="0"/>
            </w:tcBorders>
            <w:vAlign w:val="center"/>
          </w:tcPr>
          <w:p w14:paraId="746EDC1E">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数量指标</w:t>
            </w:r>
          </w:p>
        </w:tc>
        <w:tc>
          <w:tcPr>
            <w:tcW w:w="1701" w:type="dxa"/>
            <w:tcBorders>
              <w:top w:val="single" w:color="auto" w:sz="4" w:space="0"/>
              <w:left w:val="nil"/>
              <w:bottom w:val="nil"/>
              <w:right w:val="single" w:color="auto" w:sz="4" w:space="0"/>
            </w:tcBorders>
            <w:noWrap/>
            <w:vAlign w:val="center"/>
          </w:tcPr>
          <w:p w14:paraId="5F111F40">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公其基础设施</w:t>
            </w:r>
          </w:p>
        </w:tc>
        <w:tc>
          <w:tcPr>
            <w:tcW w:w="1845" w:type="dxa"/>
            <w:tcBorders>
              <w:top w:val="single" w:color="auto" w:sz="4" w:space="0"/>
              <w:left w:val="nil"/>
              <w:bottom w:val="nil"/>
              <w:right w:val="single" w:color="auto" w:sz="4" w:space="0"/>
            </w:tcBorders>
            <w:noWrap/>
            <w:vAlign w:val="center"/>
          </w:tcPr>
          <w:p w14:paraId="1EEB55AF">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维修维护</w:t>
            </w:r>
          </w:p>
        </w:tc>
        <w:tc>
          <w:tcPr>
            <w:tcW w:w="1277" w:type="dxa"/>
            <w:tcBorders>
              <w:top w:val="single" w:color="auto" w:sz="4" w:space="0"/>
              <w:left w:val="nil"/>
              <w:bottom w:val="nil"/>
              <w:right w:val="single" w:color="auto" w:sz="4" w:space="0"/>
            </w:tcBorders>
            <w:noWrap/>
            <w:vAlign w:val="center"/>
          </w:tcPr>
          <w:p w14:paraId="7EE45A0B">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完成任务</w:t>
            </w:r>
          </w:p>
        </w:tc>
        <w:tc>
          <w:tcPr>
            <w:tcW w:w="1105" w:type="dxa"/>
            <w:gridSpan w:val="2"/>
            <w:tcBorders>
              <w:top w:val="single" w:color="auto" w:sz="4" w:space="0"/>
              <w:left w:val="nil"/>
              <w:bottom w:val="nil"/>
              <w:right w:val="single" w:color="auto" w:sz="4" w:space="0"/>
            </w:tcBorders>
            <w:noWrap/>
            <w:vAlign w:val="center"/>
          </w:tcPr>
          <w:p w14:paraId="642D0953">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100%</w:t>
            </w:r>
          </w:p>
        </w:tc>
        <w:tc>
          <w:tcPr>
            <w:tcW w:w="1984" w:type="dxa"/>
            <w:tcBorders>
              <w:top w:val="single" w:color="auto" w:sz="4" w:space="0"/>
              <w:left w:val="nil"/>
              <w:bottom w:val="nil"/>
              <w:right w:val="single" w:color="auto" w:sz="4" w:space="0"/>
            </w:tcBorders>
            <w:noWrap/>
            <w:vAlign w:val="center"/>
          </w:tcPr>
          <w:p w14:paraId="0AB17508">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36741A9D">
        <w:tblPrEx>
          <w:tblCellMar>
            <w:top w:w="0" w:type="dxa"/>
            <w:left w:w="108" w:type="dxa"/>
            <w:bottom w:w="0" w:type="dxa"/>
            <w:right w:w="108" w:type="dxa"/>
          </w:tblCellMar>
        </w:tblPrEx>
        <w:trPr>
          <w:trHeight w:val="247"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383C8189">
            <w:pPr>
              <w:widowControl/>
              <w:jc w:val="left"/>
              <w:rPr>
                <w:rFonts w:ascii="Times New Roman" w:hAnsi="Times New Roman" w:eastAsia="Times New Roman"/>
                <w:color w:val="000000" w:themeColor="text1"/>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595F2A27">
            <w:pPr>
              <w:widowControl/>
              <w:jc w:val="left"/>
              <w:rPr>
                <w:rFonts w:ascii="Times New Roman" w:hAnsi="Times New Roman" w:eastAsia="Times New Roman"/>
                <w:color w:val="000000" w:themeColor="text1"/>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EE8E136">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质量指针</w:t>
            </w:r>
          </w:p>
        </w:tc>
        <w:tc>
          <w:tcPr>
            <w:tcW w:w="1701" w:type="dxa"/>
            <w:tcBorders>
              <w:top w:val="single" w:color="auto" w:sz="4" w:space="0"/>
              <w:left w:val="nil"/>
              <w:bottom w:val="nil"/>
              <w:right w:val="single" w:color="auto" w:sz="4" w:space="0"/>
            </w:tcBorders>
            <w:noWrap/>
            <w:vAlign w:val="center"/>
          </w:tcPr>
          <w:p w14:paraId="3D896EB5">
            <w:pPr>
              <w:widowControl/>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运行</w:t>
            </w:r>
          </w:p>
        </w:tc>
        <w:tc>
          <w:tcPr>
            <w:tcW w:w="1845" w:type="dxa"/>
            <w:tcBorders>
              <w:top w:val="single" w:color="auto" w:sz="4" w:space="0"/>
              <w:left w:val="nil"/>
              <w:bottom w:val="nil"/>
              <w:right w:val="single" w:color="auto" w:sz="4" w:space="0"/>
            </w:tcBorders>
            <w:noWrap/>
            <w:vAlign w:val="center"/>
          </w:tcPr>
          <w:p w14:paraId="590E2C4E">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正常运行</w:t>
            </w:r>
          </w:p>
        </w:tc>
        <w:tc>
          <w:tcPr>
            <w:tcW w:w="1277" w:type="dxa"/>
            <w:tcBorders>
              <w:top w:val="single" w:color="auto" w:sz="4" w:space="0"/>
              <w:left w:val="nil"/>
              <w:bottom w:val="nil"/>
              <w:right w:val="single" w:color="auto" w:sz="4" w:space="0"/>
            </w:tcBorders>
            <w:noWrap/>
            <w:vAlign w:val="center"/>
          </w:tcPr>
          <w:p w14:paraId="3AB990A4">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完成任务</w:t>
            </w:r>
          </w:p>
        </w:tc>
        <w:tc>
          <w:tcPr>
            <w:tcW w:w="1105" w:type="dxa"/>
            <w:gridSpan w:val="2"/>
            <w:tcBorders>
              <w:top w:val="single" w:color="auto" w:sz="4" w:space="0"/>
              <w:left w:val="nil"/>
              <w:bottom w:val="nil"/>
              <w:right w:val="single" w:color="auto" w:sz="4" w:space="0"/>
            </w:tcBorders>
            <w:noWrap/>
            <w:vAlign w:val="center"/>
          </w:tcPr>
          <w:p w14:paraId="0944062C">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100%</w:t>
            </w:r>
          </w:p>
        </w:tc>
        <w:tc>
          <w:tcPr>
            <w:tcW w:w="1984" w:type="dxa"/>
            <w:tcBorders>
              <w:top w:val="single" w:color="auto" w:sz="4" w:space="0"/>
              <w:left w:val="nil"/>
              <w:bottom w:val="nil"/>
              <w:right w:val="single" w:color="auto" w:sz="4" w:space="0"/>
            </w:tcBorders>
            <w:noWrap/>
            <w:vAlign w:val="center"/>
          </w:tcPr>
          <w:p w14:paraId="6BF32F7D">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19A98047">
        <w:tblPrEx>
          <w:tblCellMar>
            <w:top w:w="0" w:type="dxa"/>
            <w:left w:w="108" w:type="dxa"/>
            <w:bottom w:w="0" w:type="dxa"/>
            <w:right w:w="108" w:type="dxa"/>
          </w:tblCellMar>
        </w:tblPrEx>
        <w:trPr>
          <w:trHeight w:val="468"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2F3B8CFF">
            <w:pPr>
              <w:widowControl/>
              <w:jc w:val="left"/>
              <w:rPr>
                <w:rFonts w:ascii="Times New Roman" w:hAnsi="Times New Roman" w:eastAsia="Times New Roman"/>
                <w:color w:val="000000" w:themeColor="text1"/>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09DFC075">
            <w:pPr>
              <w:widowControl/>
              <w:jc w:val="left"/>
              <w:rPr>
                <w:rFonts w:ascii="Times New Roman" w:hAnsi="Times New Roman" w:eastAsia="Times New Roman"/>
                <w:color w:val="000000" w:themeColor="text1"/>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DA9481D">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时效指标</w:t>
            </w:r>
          </w:p>
        </w:tc>
        <w:tc>
          <w:tcPr>
            <w:tcW w:w="1701" w:type="dxa"/>
            <w:tcBorders>
              <w:top w:val="single" w:color="auto" w:sz="4" w:space="0"/>
              <w:left w:val="nil"/>
              <w:bottom w:val="nil"/>
              <w:right w:val="single" w:color="auto" w:sz="4" w:space="0"/>
            </w:tcBorders>
            <w:noWrap/>
            <w:vAlign w:val="center"/>
          </w:tcPr>
          <w:p w14:paraId="7AF67451">
            <w:pPr>
              <w:widowControl/>
              <w:jc w:val="center"/>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2021年</w:t>
            </w:r>
          </w:p>
        </w:tc>
        <w:tc>
          <w:tcPr>
            <w:tcW w:w="1845" w:type="dxa"/>
            <w:tcBorders>
              <w:top w:val="single" w:color="auto" w:sz="4" w:space="0"/>
              <w:left w:val="nil"/>
              <w:bottom w:val="nil"/>
              <w:right w:val="single" w:color="auto" w:sz="4" w:space="0"/>
            </w:tcBorders>
            <w:noWrap/>
            <w:vAlign w:val="center"/>
          </w:tcPr>
          <w:p w14:paraId="0E8385C5">
            <w:pPr>
              <w:widowControl/>
              <w:jc w:val="center"/>
              <w:rPr>
                <w:rFonts w:hint="eastAsia"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1年</w:t>
            </w:r>
          </w:p>
        </w:tc>
        <w:tc>
          <w:tcPr>
            <w:tcW w:w="1277" w:type="dxa"/>
            <w:tcBorders>
              <w:top w:val="single" w:color="auto" w:sz="4" w:space="0"/>
              <w:left w:val="nil"/>
              <w:bottom w:val="nil"/>
              <w:right w:val="single" w:color="auto" w:sz="4" w:space="0"/>
            </w:tcBorders>
            <w:noWrap/>
            <w:vAlign w:val="center"/>
          </w:tcPr>
          <w:p w14:paraId="376F2283">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完成任务</w:t>
            </w:r>
          </w:p>
        </w:tc>
        <w:tc>
          <w:tcPr>
            <w:tcW w:w="1105" w:type="dxa"/>
            <w:gridSpan w:val="2"/>
            <w:tcBorders>
              <w:top w:val="single" w:color="auto" w:sz="4" w:space="0"/>
              <w:left w:val="nil"/>
              <w:bottom w:val="nil"/>
              <w:right w:val="single" w:color="auto" w:sz="4" w:space="0"/>
            </w:tcBorders>
            <w:noWrap/>
            <w:vAlign w:val="center"/>
          </w:tcPr>
          <w:p w14:paraId="61CC08DB">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100%</w:t>
            </w:r>
          </w:p>
        </w:tc>
        <w:tc>
          <w:tcPr>
            <w:tcW w:w="1984" w:type="dxa"/>
            <w:tcBorders>
              <w:top w:val="single" w:color="auto" w:sz="4" w:space="0"/>
              <w:left w:val="nil"/>
              <w:bottom w:val="nil"/>
              <w:right w:val="single" w:color="auto" w:sz="4" w:space="0"/>
            </w:tcBorders>
            <w:noWrap/>
            <w:vAlign w:val="center"/>
          </w:tcPr>
          <w:p w14:paraId="3BA18D62">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4127B508">
        <w:tblPrEx>
          <w:tblCellMar>
            <w:top w:w="0" w:type="dxa"/>
            <w:left w:w="108" w:type="dxa"/>
            <w:bottom w:w="0" w:type="dxa"/>
            <w:right w:w="108" w:type="dxa"/>
          </w:tblCellMar>
        </w:tblPrEx>
        <w:trPr>
          <w:trHeight w:val="161"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6DC82D75">
            <w:pPr>
              <w:widowControl/>
              <w:jc w:val="left"/>
              <w:rPr>
                <w:rFonts w:ascii="Times New Roman" w:hAnsi="Times New Roman" w:eastAsia="Times New Roman"/>
                <w:color w:val="000000" w:themeColor="text1"/>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3071BD50">
            <w:pPr>
              <w:widowControl/>
              <w:jc w:val="left"/>
              <w:rPr>
                <w:rFonts w:ascii="Times New Roman" w:hAnsi="Times New Roman" w:eastAsia="Times New Roman"/>
                <w:color w:val="000000" w:themeColor="text1"/>
                <w:kern w:val="0"/>
                <w:szCs w:val="21"/>
                <w:highlight w:val="none"/>
              </w:rPr>
            </w:pPr>
          </w:p>
        </w:tc>
        <w:tc>
          <w:tcPr>
            <w:tcW w:w="709" w:type="dxa"/>
            <w:tcBorders>
              <w:top w:val="single" w:color="auto" w:sz="4" w:space="0"/>
              <w:left w:val="single" w:color="auto" w:sz="4" w:space="0"/>
              <w:bottom w:val="nil"/>
              <w:right w:val="single" w:color="auto" w:sz="4" w:space="0"/>
            </w:tcBorders>
            <w:vAlign w:val="center"/>
          </w:tcPr>
          <w:p w14:paraId="59A147F3">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成本指标</w:t>
            </w:r>
          </w:p>
        </w:tc>
        <w:tc>
          <w:tcPr>
            <w:tcW w:w="1701" w:type="dxa"/>
            <w:tcBorders>
              <w:top w:val="single" w:color="auto" w:sz="4" w:space="0"/>
              <w:left w:val="nil"/>
              <w:bottom w:val="nil"/>
              <w:right w:val="single" w:color="auto" w:sz="4" w:space="0"/>
            </w:tcBorders>
            <w:noWrap/>
            <w:vAlign w:val="center"/>
          </w:tcPr>
          <w:p w14:paraId="4EB61DA7">
            <w:pPr>
              <w:widowControl/>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成本控制率</w:t>
            </w:r>
          </w:p>
        </w:tc>
        <w:tc>
          <w:tcPr>
            <w:tcW w:w="1845" w:type="dxa"/>
            <w:tcBorders>
              <w:top w:val="single" w:color="auto" w:sz="4" w:space="0"/>
              <w:left w:val="nil"/>
              <w:bottom w:val="nil"/>
              <w:right w:val="single" w:color="auto" w:sz="4" w:space="0"/>
            </w:tcBorders>
            <w:noWrap/>
            <w:vAlign w:val="center"/>
          </w:tcPr>
          <w:p w14:paraId="335C599C">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控制范围内</w:t>
            </w:r>
          </w:p>
        </w:tc>
        <w:tc>
          <w:tcPr>
            <w:tcW w:w="1277" w:type="dxa"/>
            <w:tcBorders>
              <w:top w:val="single" w:color="auto" w:sz="4" w:space="0"/>
              <w:left w:val="nil"/>
              <w:bottom w:val="nil"/>
              <w:right w:val="single" w:color="auto" w:sz="4" w:space="0"/>
            </w:tcBorders>
            <w:noWrap/>
            <w:vAlign w:val="center"/>
          </w:tcPr>
          <w:p w14:paraId="631C8822">
            <w:pPr>
              <w:widowControl/>
              <w:rPr>
                <w:rFonts w:hint="default" w:ascii="宋体" w:hAnsi="宋体" w:eastAsia="宋体" w:cs="宋体"/>
                <w:color w:val="000000" w:themeColor="text1"/>
                <w:kern w:val="0"/>
                <w:szCs w:val="21"/>
                <w:highlight w:val="none"/>
                <w:lang w:val="en-US" w:eastAsia="zh-CN"/>
              </w:rPr>
            </w:pPr>
            <w:r>
              <w:rPr>
                <w:rFonts w:hint="eastAsia" w:ascii="宋体" w:hAnsi="宋体" w:cs="宋体"/>
                <w:color w:val="000000" w:themeColor="text1"/>
                <w:kern w:val="0"/>
                <w:szCs w:val="21"/>
                <w:highlight w:val="none"/>
                <w:lang w:val="en-US" w:eastAsia="zh-CN"/>
              </w:rPr>
              <w:t>114.5</w:t>
            </w:r>
          </w:p>
        </w:tc>
        <w:tc>
          <w:tcPr>
            <w:tcW w:w="1105" w:type="dxa"/>
            <w:gridSpan w:val="2"/>
            <w:tcBorders>
              <w:top w:val="single" w:color="auto" w:sz="4" w:space="0"/>
              <w:left w:val="nil"/>
              <w:bottom w:val="nil"/>
              <w:right w:val="single" w:color="auto" w:sz="4" w:space="0"/>
            </w:tcBorders>
            <w:noWrap/>
            <w:vAlign w:val="center"/>
          </w:tcPr>
          <w:p w14:paraId="1AA9BDCF">
            <w:pPr>
              <w:widowControl/>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100%</w:t>
            </w:r>
          </w:p>
        </w:tc>
        <w:tc>
          <w:tcPr>
            <w:tcW w:w="1984" w:type="dxa"/>
            <w:tcBorders>
              <w:top w:val="single" w:color="auto" w:sz="4" w:space="0"/>
              <w:left w:val="nil"/>
              <w:bottom w:val="nil"/>
              <w:right w:val="single" w:color="auto" w:sz="4" w:space="0"/>
            </w:tcBorders>
            <w:noWrap/>
            <w:vAlign w:val="center"/>
          </w:tcPr>
          <w:p w14:paraId="4F70C0C4">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无</w:t>
            </w:r>
          </w:p>
        </w:tc>
      </w:tr>
      <w:tr w14:paraId="28B2C36E">
        <w:tblPrEx>
          <w:tblCellMar>
            <w:top w:w="0" w:type="dxa"/>
            <w:left w:w="108" w:type="dxa"/>
            <w:bottom w:w="0" w:type="dxa"/>
            <w:right w:w="108" w:type="dxa"/>
          </w:tblCellMar>
        </w:tblPrEx>
        <w:trPr>
          <w:trHeight w:val="1085"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0054FF22">
            <w:pPr>
              <w:widowControl/>
              <w:jc w:val="left"/>
              <w:rPr>
                <w:rFonts w:ascii="Times New Roman" w:hAnsi="Times New Roman" w:eastAsia="Times New Roman"/>
                <w:color w:val="000000" w:themeColor="text1"/>
                <w:kern w:val="0"/>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16C61E4A">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效益指标</w:t>
            </w:r>
          </w:p>
        </w:tc>
        <w:tc>
          <w:tcPr>
            <w:tcW w:w="709" w:type="dxa"/>
            <w:tcBorders>
              <w:top w:val="single" w:color="auto" w:sz="4" w:space="0"/>
              <w:left w:val="single" w:color="auto" w:sz="4" w:space="0"/>
              <w:bottom w:val="single" w:color="auto" w:sz="4" w:space="0"/>
              <w:right w:val="single" w:color="auto" w:sz="4" w:space="0"/>
            </w:tcBorders>
            <w:vAlign w:val="center"/>
          </w:tcPr>
          <w:p w14:paraId="1FE06724">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经济效益指标</w:t>
            </w:r>
          </w:p>
        </w:tc>
        <w:tc>
          <w:tcPr>
            <w:tcW w:w="1701" w:type="dxa"/>
            <w:tcBorders>
              <w:top w:val="single" w:color="auto" w:sz="4" w:space="0"/>
              <w:left w:val="nil"/>
              <w:bottom w:val="nil"/>
              <w:right w:val="single" w:color="auto" w:sz="4" w:space="0"/>
            </w:tcBorders>
            <w:noWrap/>
            <w:vAlign w:val="center"/>
          </w:tcPr>
          <w:p w14:paraId="1854E887">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维护市容市貌，营造和谐营商环境</w:t>
            </w:r>
          </w:p>
        </w:tc>
        <w:tc>
          <w:tcPr>
            <w:tcW w:w="1845" w:type="dxa"/>
            <w:tcBorders>
              <w:top w:val="single" w:color="auto" w:sz="4" w:space="0"/>
              <w:left w:val="nil"/>
              <w:bottom w:val="nil"/>
              <w:right w:val="single" w:color="auto" w:sz="4" w:space="0"/>
            </w:tcBorders>
            <w:noWrap/>
            <w:vAlign w:val="center"/>
          </w:tcPr>
          <w:p w14:paraId="6B579EF8">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达到预期目标</w:t>
            </w:r>
          </w:p>
        </w:tc>
        <w:tc>
          <w:tcPr>
            <w:tcW w:w="1277" w:type="dxa"/>
            <w:tcBorders>
              <w:top w:val="single" w:color="auto" w:sz="4" w:space="0"/>
              <w:left w:val="nil"/>
              <w:bottom w:val="nil"/>
              <w:right w:val="single" w:color="auto" w:sz="4" w:space="0"/>
            </w:tcBorders>
            <w:noWrap/>
            <w:vAlign w:val="center"/>
          </w:tcPr>
          <w:p w14:paraId="7D3B7678">
            <w:pPr>
              <w:widowControl/>
              <w:jc w:val="center"/>
              <w:rPr>
                <w:rFonts w:hint="eastAsia" w:ascii="宋体" w:hAnsi="宋体" w:eastAsia="宋体" w:cs="宋体"/>
                <w:color w:val="000000" w:themeColor="text1"/>
                <w:kern w:val="0"/>
                <w:szCs w:val="21"/>
                <w:highlight w:val="none"/>
                <w:lang w:eastAsia="zh-CN"/>
              </w:rPr>
            </w:pPr>
            <w:r>
              <w:rPr>
                <w:rFonts w:hint="eastAsia" w:ascii="宋体" w:hAnsi="宋体" w:cs="宋体"/>
                <w:color w:val="000000" w:themeColor="text1"/>
                <w:kern w:val="0"/>
                <w:szCs w:val="21"/>
                <w:highlight w:val="none"/>
                <w:lang w:eastAsia="zh-CN"/>
              </w:rPr>
              <w:t>提升</w:t>
            </w:r>
          </w:p>
        </w:tc>
        <w:tc>
          <w:tcPr>
            <w:tcW w:w="1105" w:type="dxa"/>
            <w:gridSpan w:val="2"/>
            <w:tcBorders>
              <w:top w:val="single" w:color="auto" w:sz="4" w:space="0"/>
              <w:left w:val="nil"/>
              <w:bottom w:val="nil"/>
              <w:right w:val="single" w:color="auto" w:sz="4" w:space="0"/>
            </w:tcBorders>
            <w:noWrap/>
            <w:vAlign w:val="center"/>
          </w:tcPr>
          <w:p w14:paraId="6075F556">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达到预期目标</w:t>
            </w:r>
          </w:p>
        </w:tc>
        <w:tc>
          <w:tcPr>
            <w:tcW w:w="1984" w:type="dxa"/>
            <w:tcBorders>
              <w:top w:val="single" w:color="auto" w:sz="4" w:space="0"/>
              <w:left w:val="nil"/>
              <w:bottom w:val="nil"/>
              <w:right w:val="single" w:color="auto" w:sz="4" w:space="0"/>
            </w:tcBorders>
            <w:noWrap/>
            <w:vAlign w:val="center"/>
          </w:tcPr>
          <w:p w14:paraId="20E689B0">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61A3891D">
        <w:tblPrEx>
          <w:tblCellMar>
            <w:top w:w="0" w:type="dxa"/>
            <w:left w:w="108" w:type="dxa"/>
            <w:bottom w:w="0" w:type="dxa"/>
            <w:right w:w="108" w:type="dxa"/>
          </w:tblCellMar>
        </w:tblPrEx>
        <w:trPr>
          <w:trHeight w:val="1343" w:hRule="atLeast"/>
          <w:jc w:val="center"/>
        </w:trPr>
        <w:tc>
          <w:tcPr>
            <w:tcW w:w="769" w:type="dxa"/>
            <w:vMerge w:val="restart"/>
            <w:tcBorders>
              <w:top w:val="single" w:color="auto" w:sz="4" w:space="0"/>
              <w:left w:val="single" w:color="auto" w:sz="4" w:space="0"/>
              <w:bottom w:val="single" w:color="auto" w:sz="4" w:space="0"/>
              <w:right w:val="single" w:color="auto" w:sz="4" w:space="0"/>
            </w:tcBorders>
            <w:vAlign w:val="center"/>
          </w:tcPr>
          <w:p w14:paraId="2791C829">
            <w:pPr>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绩效指标</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14:paraId="217DFC67">
            <w:pPr>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效益指标</w:t>
            </w:r>
          </w:p>
        </w:tc>
        <w:tc>
          <w:tcPr>
            <w:tcW w:w="709" w:type="dxa"/>
            <w:tcBorders>
              <w:top w:val="single" w:color="auto" w:sz="4" w:space="0"/>
              <w:left w:val="single" w:color="auto" w:sz="4" w:space="0"/>
              <w:bottom w:val="single" w:color="auto" w:sz="4" w:space="0"/>
              <w:right w:val="single" w:color="auto" w:sz="4" w:space="0"/>
            </w:tcBorders>
            <w:vAlign w:val="center"/>
          </w:tcPr>
          <w:p w14:paraId="3E6E8ED4">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生态效益指标</w:t>
            </w:r>
          </w:p>
        </w:tc>
        <w:tc>
          <w:tcPr>
            <w:tcW w:w="1701" w:type="dxa"/>
            <w:tcBorders>
              <w:top w:val="single" w:color="auto" w:sz="4" w:space="0"/>
              <w:left w:val="nil"/>
              <w:bottom w:val="nil"/>
              <w:right w:val="single" w:color="auto" w:sz="4" w:space="0"/>
            </w:tcBorders>
            <w:noWrap/>
            <w:vAlign w:val="center"/>
          </w:tcPr>
          <w:p w14:paraId="5DD1A889">
            <w:pPr>
              <w:widowControl/>
              <w:rPr>
                <w:rFonts w:ascii="Times New Roman" w:hAnsi="Times New Roman" w:eastAsia="Times New Roman"/>
                <w:color w:val="000000" w:themeColor="text1"/>
                <w:kern w:val="0"/>
                <w:szCs w:val="21"/>
                <w:highlight w:val="none"/>
              </w:rPr>
            </w:pPr>
          </w:p>
        </w:tc>
        <w:tc>
          <w:tcPr>
            <w:tcW w:w="1845" w:type="dxa"/>
            <w:tcBorders>
              <w:top w:val="single" w:color="auto" w:sz="4" w:space="0"/>
              <w:left w:val="nil"/>
              <w:bottom w:val="nil"/>
              <w:right w:val="single" w:color="auto" w:sz="4" w:space="0"/>
            </w:tcBorders>
            <w:noWrap/>
            <w:vAlign w:val="center"/>
          </w:tcPr>
          <w:p w14:paraId="5368E565">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达到预期目标</w:t>
            </w:r>
          </w:p>
        </w:tc>
        <w:tc>
          <w:tcPr>
            <w:tcW w:w="1277" w:type="dxa"/>
            <w:tcBorders>
              <w:top w:val="single" w:color="auto" w:sz="4" w:space="0"/>
              <w:left w:val="nil"/>
              <w:bottom w:val="nil"/>
              <w:right w:val="single" w:color="auto" w:sz="4" w:space="0"/>
            </w:tcBorders>
            <w:noWrap/>
            <w:vAlign w:val="center"/>
          </w:tcPr>
          <w:p w14:paraId="782CD376">
            <w:pPr>
              <w:widowControl/>
              <w:rPr>
                <w:rFonts w:ascii="Times New Roman" w:hAnsi="Times New Roman" w:eastAsia="Times New Roman"/>
                <w:color w:val="000000" w:themeColor="text1"/>
                <w:kern w:val="0"/>
                <w:szCs w:val="21"/>
                <w:highlight w:val="none"/>
              </w:rPr>
            </w:pPr>
          </w:p>
        </w:tc>
        <w:tc>
          <w:tcPr>
            <w:tcW w:w="1105" w:type="dxa"/>
            <w:gridSpan w:val="2"/>
            <w:tcBorders>
              <w:top w:val="single" w:color="auto" w:sz="4" w:space="0"/>
              <w:left w:val="nil"/>
              <w:bottom w:val="nil"/>
              <w:right w:val="single" w:color="auto" w:sz="4" w:space="0"/>
            </w:tcBorders>
            <w:noWrap/>
            <w:vAlign w:val="center"/>
          </w:tcPr>
          <w:p w14:paraId="749C6B70">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达到预期目标</w:t>
            </w:r>
          </w:p>
        </w:tc>
        <w:tc>
          <w:tcPr>
            <w:tcW w:w="1984" w:type="dxa"/>
            <w:tcBorders>
              <w:top w:val="single" w:color="auto" w:sz="4" w:space="0"/>
              <w:left w:val="nil"/>
              <w:bottom w:val="nil"/>
              <w:right w:val="single" w:color="auto" w:sz="4" w:space="0"/>
            </w:tcBorders>
            <w:noWrap/>
            <w:vAlign w:val="center"/>
          </w:tcPr>
          <w:p w14:paraId="54DC1B37">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无</w:t>
            </w:r>
          </w:p>
        </w:tc>
      </w:tr>
      <w:tr w14:paraId="15B241DB">
        <w:tblPrEx>
          <w:tblCellMar>
            <w:top w:w="0" w:type="dxa"/>
            <w:left w:w="108" w:type="dxa"/>
            <w:bottom w:w="0" w:type="dxa"/>
            <w:right w:w="108" w:type="dxa"/>
          </w:tblCellMar>
        </w:tblPrEx>
        <w:trPr>
          <w:trHeight w:val="1248"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6D0879FD">
            <w:pPr>
              <w:widowControl/>
              <w:jc w:val="left"/>
              <w:rPr>
                <w:rFonts w:ascii="Times New Roman" w:hAnsi="Times New Roman" w:eastAsia="Times New Roman"/>
                <w:color w:val="000000" w:themeColor="text1"/>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14:paraId="1D40334A">
            <w:pPr>
              <w:widowControl/>
              <w:jc w:val="left"/>
              <w:rPr>
                <w:rFonts w:ascii="Times New Roman" w:hAnsi="Times New Roman" w:eastAsia="Times New Roman"/>
                <w:color w:val="000000" w:themeColor="text1"/>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D23FF8A">
            <w:pPr>
              <w:widowControl/>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可持续影响指标</w:t>
            </w:r>
          </w:p>
        </w:tc>
        <w:tc>
          <w:tcPr>
            <w:tcW w:w="1701" w:type="dxa"/>
            <w:tcBorders>
              <w:top w:val="single" w:color="auto" w:sz="4" w:space="0"/>
              <w:left w:val="nil"/>
              <w:bottom w:val="nil"/>
              <w:right w:val="single" w:color="auto" w:sz="4" w:space="0"/>
            </w:tcBorders>
            <w:noWrap/>
            <w:vAlign w:val="center"/>
          </w:tcPr>
          <w:p w14:paraId="49CD9438">
            <w:pPr>
              <w:widowControl/>
              <w:spacing w:line="280" w:lineRule="exact"/>
              <w:jc w:val="center"/>
              <w:rPr>
                <w:rFonts w:ascii="宋体" w:hAnsi="宋体" w:cs="宋体"/>
                <w:color w:val="000000" w:themeColor="text1"/>
                <w:kern w:val="0"/>
                <w:szCs w:val="21"/>
                <w:highlight w:val="none"/>
              </w:rPr>
            </w:pPr>
          </w:p>
        </w:tc>
        <w:tc>
          <w:tcPr>
            <w:tcW w:w="1845" w:type="dxa"/>
            <w:tcBorders>
              <w:top w:val="single" w:color="auto" w:sz="4" w:space="0"/>
              <w:left w:val="nil"/>
              <w:bottom w:val="nil"/>
              <w:right w:val="single" w:color="auto" w:sz="4" w:space="0"/>
            </w:tcBorders>
            <w:noWrap/>
            <w:vAlign w:val="center"/>
          </w:tcPr>
          <w:p w14:paraId="600BDCD8">
            <w:pPr>
              <w:widowControl/>
              <w:spacing w:line="28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良好</w:t>
            </w:r>
          </w:p>
        </w:tc>
        <w:tc>
          <w:tcPr>
            <w:tcW w:w="1277" w:type="dxa"/>
            <w:tcBorders>
              <w:top w:val="single" w:color="auto" w:sz="4" w:space="0"/>
              <w:left w:val="nil"/>
              <w:bottom w:val="nil"/>
              <w:right w:val="single" w:color="auto" w:sz="4" w:space="0"/>
            </w:tcBorders>
            <w:noWrap/>
            <w:vAlign w:val="center"/>
          </w:tcPr>
          <w:p w14:paraId="74518B85">
            <w:pPr>
              <w:widowControl/>
              <w:spacing w:line="280" w:lineRule="exact"/>
              <w:jc w:val="center"/>
              <w:rPr>
                <w:rFonts w:ascii="宋体" w:hAnsi="宋体" w:cs="宋体"/>
                <w:color w:val="000000" w:themeColor="text1"/>
                <w:kern w:val="0"/>
                <w:szCs w:val="21"/>
                <w:highlight w:val="none"/>
              </w:rPr>
            </w:pPr>
          </w:p>
        </w:tc>
        <w:tc>
          <w:tcPr>
            <w:tcW w:w="1105" w:type="dxa"/>
            <w:gridSpan w:val="2"/>
            <w:tcBorders>
              <w:top w:val="single" w:color="auto" w:sz="4" w:space="0"/>
              <w:left w:val="nil"/>
              <w:bottom w:val="nil"/>
              <w:right w:val="single" w:color="auto" w:sz="4" w:space="0"/>
            </w:tcBorders>
            <w:noWrap/>
            <w:vAlign w:val="center"/>
          </w:tcPr>
          <w:p w14:paraId="34AF212A">
            <w:pPr>
              <w:widowControl/>
              <w:spacing w:line="28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良好</w:t>
            </w:r>
          </w:p>
        </w:tc>
        <w:tc>
          <w:tcPr>
            <w:tcW w:w="1984" w:type="dxa"/>
            <w:tcBorders>
              <w:top w:val="single" w:color="auto" w:sz="4" w:space="0"/>
              <w:left w:val="nil"/>
              <w:bottom w:val="nil"/>
              <w:right w:val="single" w:color="auto" w:sz="4" w:space="0"/>
            </w:tcBorders>
            <w:noWrap/>
            <w:vAlign w:val="center"/>
          </w:tcPr>
          <w:p w14:paraId="7D1CD3A9">
            <w:pPr>
              <w:widowControl/>
              <w:spacing w:line="28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无</w:t>
            </w:r>
          </w:p>
        </w:tc>
      </w:tr>
      <w:tr w14:paraId="77B41AF9">
        <w:tblPrEx>
          <w:tblCellMar>
            <w:top w:w="0" w:type="dxa"/>
            <w:left w:w="108" w:type="dxa"/>
            <w:bottom w:w="0" w:type="dxa"/>
            <w:right w:w="108" w:type="dxa"/>
          </w:tblCellMar>
        </w:tblPrEx>
        <w:trPr>
          <w:trHeight w:val="1560" w:hRule="atLeast"/>
          <w:jc w:val="center"/>
        </w:trPr>
        <w:tc>
          <w:tcPr>
            <w:tcW w:w="769" w:type="dxa"/>
            <w:vMerge w:val="continue"/>
            <w:tcBorders>
              <w:top w:val="single" w:color="auto" w:sz="4" w:space="0"/>
              <w:left w:val="single" w:color="auto" w:sz="4" w:space="0"/>
              <w:bottom w:val="single" w:color="auto" w:sz="4" w:space="0"/>
              <w:right w:val="single" w:color="auto" w:sz="4" w:space="0"/>
            </w:tcBorders>
            <w:vAlign w:val="center"/>
          </w:tcPr>
          <w:p w14:paraId="399A4332">
            <w:pPr>
              <w:widowControl/>
              <w:jc w:val="left"/>
              <w:rPr>
                <w:rFonts w:ascii="Times New Roman" w:hAnsi="Times New Roman" w:eastAsia="Times New Roman"/>
                <w:color w:val="000000" w:themeColor="text1"/>
                <w:kern w:val="0"/>
                <w:szCs w:val="21"/>
                <w:highlight w:val="none"/>
              </w:rPr>
            </w:pPr>
          </w:p>
        </w:tc>
        <w:tc>
          <w:tcPr>
            <w:tcW w:w="675" w:type="dxa"/>
            <w:tcBorders>
              <w:top w:val="single" w:color="auto" w:sz="4" w:space="0"/>
              <w:left w:val="single" w:color="auto" w:sz="4" w:space="0"/>
              <w:bottom w:val="single" w:color="auto" w:sz="4" w:space="0"/>
              <w:right w:val="single" w:color="auto" w:sz="4" w:space="0"/>
            </w:tcBorders>
            <w:vAlign w:val="center"/>
          </w:tcPr>
          <w:p w14:paraId="5F507875">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满意度指标</w:t>
            </w:r>
          </w:p>
        </w:tc>
        <w:tc>
          <w:tcPr>
            <w:tcW w:w="709" w:type="dxa"/>
            <w:tcBorders>
              <w:top w:val="single" w:color="auto" w:sz="4" w:space="0"/>
              <w:left w:val="single" w:color="auto" w:sz="4" w:space="0"/>
              <w:bottom w:val="single" w:color="auto" w:sz="4" w:space="0"/>
              <w:right w:val="single" w:color="auto" w:sz="4" w:space="0"/>
            </w:tcBorders>
            <w:vAlign w:val="center"/>
          </w:tcPr>
          <w:p w14:paraId="79902208">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服务对象满意度指针</w:t>
            </w:r>
          </w:p>
        </w:tc>
        <w:tc>
          <w:tcPr>
            <w:tcW w:w="1701" w:type="dxa"/>
            <w:tcBorders>
              <w:top w:val="single" w:color="auto" w:sz="4" w:space="0"/>
              <w:left w:val="nil"/>
              <w:bottom w:val="nil"/>
              <w:right w:val="single" w:color="auto" w:sz="4" w:space="0"/>
            </w:tcBorders>
            <w:noWrap/>
            <w:vAlign w:val="center"/>
          </w:tcPr>
          <w:p w14:paraId="30495518">
            <w:pPr>
              <w:widowControl/>
              <w:jc w:val="center"/>
              <w:rPr>
                <w:rFonts w:hint="eastAsia" w:ascii="Times New Roman" w:hAnsi="Times New Roman" w:eastAsia="宋体"/>
                <w:color w:val="000000" w:themeColor="text1"/>
                <w:kern w:val="0"/>
                <w:szCs w:val="21"/>
                <w:highlight w:val="none"/>
                <w:lang w:eastAsia="zh-CN"/>
              </w:rPr>
            </w:pPr>
            <w:r>
              <w:rPr>
                <w:rFonts w:hint="eastAsia" w:ascii="Times New Roman" w:hAnsi="Times New Roman"/>
                <w:color w:val="000000" w:themeColor="text1"/>
                <w:kern w:val="0"/>
                <w:szCs w:val="21"/>
                <w:highlight w:val="none"/>
                <w:lang w:eastAsia="zh-CN"/>
              </w:rPr>
              <w:t>城市管理服务</w:t>
            </w:r>
          </w:p>
        </w:tc>
        <w:tc>
          <w:tcPr>
            <w:tcW w:w="1845" w:type="dxa"/>
            <w:tcBorders>
              <w:top w:val="single" w:color="auto" w:sz="4" w:space="0"/>
              <w:left w:val="nil"/>
              <w:bottom w:val="nil"/>
              <w:right w:val="single" w:color="auto" w:sz="4" w:space="0"/>
            </w:tcBorders>
            <w:noWrap/>
            <w:vAlign w:val="center"/>
          </w:tcPr>
          <w:p w14:paraId="0F3B7022">
            <w:pPr>
              <w:widowControl/>
              <w:jc w:val="center"/>
              <w:rPr>
                <w:rFonts w:ascii="Times New Roman" w:hAnsi="Times New Roman" w:eastAsia="Times New Roman"/>
                <w:color w:val="000000" w:themeColor="text1"/>
                <w:kern w:val="0"/>
                <w:szCs w:val="21"/>
                <w:highlight w:val="none"/>
              </w:rPr>
            </w:pPr>
            <w:r>
              <w:rPr>
                <w:rFonts w:ascii="Times New Roman" w:hAnsi="Times New Roman" w:eastAsia="Times New Roman"/>
                <w:color w:val="000000" w:themeColor="text1"/>
                <w:kern w:val="0"/>
                <w:szCs w:val="21"/>
                <w:highlight w:val="none"/>
              </w:rPr>
              <w:t>100</w:t>
            </w:r>
            <w:r>
              <w:rPr>
                <w:rFonts w:hint="eastAsia" w:asciiTheme="minorEastAsia" w:hAnsiTheme="minorEastAsia" w:eastAsiaTheme="minorEastAsia"/>
                <w:color w:val="000000" w:themeColor="text1"/>
                <w:kern w:val="0"/>
                <w:szCs w:val="21"/>
                <w:highlight w:val="none"/>
              </w:rPr>
              <w:t>%</w:t>
            </w:r>
          </w:p>
        </w:tc>
        <w:tc>
          <w:tcPr>
            <w:tcW w:w="1277" w:type="dxa"/>
            <w:tcBorders>
              <w:top w:val="single" w:color="auto" w:sz="4" w:space="0"/>
              <w:left w:val="nil"/>
              <w:bottom w:val="nil"/>
              <w:right w:val="single" w:color="auto" w:sz="4" w:space="0"/>
            </w:tcBorders>
            <w:noWrap/>
            <w:vAlign w:val="center"/>
          </w:tcPr>
          <w:p w14:paraId="18B3E47E">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lang w:eastAsia="zh-CN"/>
              </w:rPr>
              <w:t>居民</w:t>
            </w:r>
            <w:r>
              <w:rPr>
                <w:rFonts w:hint="eastAsia" w:ascii="宋体" w:hAnsi="宋体" w:cs="宋体"/>
                <w:color w:val="000000" w:themeColor="text1"/>
                <w:kern w:val="0"/>
                <w:szCs w:val="21"/>
                <w:highlight w:val="none"/>
              </w:rPr>
              <w:t>满意度</w:t>
            </w:r>
          </w:p>
        </w:tc>
        <w:tc>
          <w:tcPr>
            <w:tcW w:w="1105" w:type="dxa"/>
            <w:gridSpan w:val="2"/>
            <w:tcBorders>
              <w:top w:val="single" w:color="auto" w:sz="4" w:space="0"/>
              <w:left w:val="nil"/>
              <w:bottom w:val="nil"/>
              <w:right w:val="single" w:color="auto" w:sz="4" w:space="0"/>
            </w:tcBorders>
            <w:noWrap/>
            <w:vAlign w:val="center"/>
          </w:tcPr>
          <w:p w14:paraId="28E8C467">
            <w:pPr>
              <w:widowControl/>
              <w:jc w:val="center"/>
              <w:rPr>
                <w:rFonts w:ascii="Times New Roman" w:hAnsi="Times New Roman" w:eastAsia="Times New Roman"/>
                <w:color w:val="000000" w:themeColor="text1"/>
                <w:kern w:val="0"/>
                <w:szCs w:val="21"/>
                <w:highlight w:val="none"/>
              </w:rPr>
            </w:pPr>
            <w:r>
              <w:rPr>
                <w:rFonts w:ascii="Times New Roman" w:hAnsi="Times New Roman" w:eastAsia="Times New Roman"/>
                <w:color w:val="000000" w:themeColor="text1"/>
                <w:kern w:val="0"/>
                <w:szCs w:val="21"/>
                <w:highlight w:val="none"/>
              </w:rPr>
              <w:t>100</w:t>
            </w:r>
            <w:r>
              <w:rPr>
                <w:rFonts w:hint="eastAsia" w:asciiTheme="minorEastAsia" w:hAnsiTheme="minorEastAsia" w:eastAsiaTheme="minorEastAsia"/>
                <w:color w:val="000000" w:themeColor="text1"/>
                <w:kern w:val="0"/>
                <w:szCs w:val="21"/>
                <w:highlight w:val="none"/>
              </w:rPr>
              <w:t>%</w:t>
            </w:r>
          </w:p>
        </w:tc>
        <w:tc>
          <w:tcPr>
            <w:tcW w:w="1984" w:type="dxa"/>
            <w:tcBorders>
              <w:top w:val="single" w:color="auto" w:sz="4" w:space="0"/>
              <w:left w:val="nil"/>
              <w:bottom w:val="nil"/>
              <w:right w:val="single" w:color="auto" w:sz="4" w:space="0"/>
            </w:tcBorders>
            <w:noWrap/>
            <w:vAlign w:val="center"/>
          </w:tcPr>
          <w:p w14:paraId="3C3814C0">
            <w:pPr>
              <w:widowControl/>
              <w:jc w:val="center"/>
              <w:rPr>
                <w:rFonts w:ascii="Times New Roman" w:hAnsi="Times New Roman" w:eastAsia="Times New Roman"/>
                <w:color w:val="000000" w:themeColor="text1"/>
                <w:kern w:val="0"/>
                <w:szCs w:val="21"/>
                <w:highlight w:val="none"/>
              </w:rPr>
            </w:pPr>
            <w:r>
              <w:rPr>
                <w:rFonts w:hint="eastAsia" w:ascii="宋体" w:hAnsi="宋体" w:cs="宋体"/>
                <w:color w:val="000000" w:themeColor="text1"/>
                <w:kern w:val="0"/>
                <w:szCs w:val="21"/>
                <w:highlight w:val="none"/>
              </w:rPr>
              <w:t>无</w:t>
            </w:r>
          </w:p>
        </w:tc>
      </w:tr>
      <w:tr w14:paraId="0CE2853B">
        <w:tblPrEx>
          <w:tblCellMar>
            <w:top w:w="0" w:type="dxa"/>
            <w:left w:w="108" w:type="dxa"/>
            <w:bottom w:w="0" w:type="dxa"/>
            <w:right w:w="108" w:type="dxa"/>
          </w:tblCellMar>
        </w:tblPrEx>
        <w:trPr>
          <w:trHeight w:val="820" w:hRule="atLeast"/>
          <w:jc w:val="center"/>
        </w:trPr>
        <w:tc>
          <w:tcPr>
            <w:tcW w:w="769" w:type="dxa"/>
            <w:tcBorders>
              <w:top w:val="single" w:color="auto" w:sz="4" w:space="0"/>
              <w:left w:val="single" w:color="auto" w:sz="4" w:space="0"/>
              <w:bottom w:val="nil"/>
              <w:right w:val="single" w:color="auto" w:sz="4" w:space="0"/>
            </w:tcBorders>
            <w:noWrap/>
            <w:vAlign w:val="center"/>
          </w:tcPr>
          <w:p w14:paraId="184CAF64">
            <w:pPr>
              <w:widowControl/>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说明</w:t>
            </w:r>
          </w:p>
        </w:tc>
        <w:tc>
          <w:tcPr>
            <w:tcW w:w="9296" w:type="dxa"/>
            <w:gridSpan w:val="8"/>
            <w:tcBorders>
              <w:top w:val="single" w:color="auto" w:sz="4" w:space="0"/>
              <w:left w:val="nil"/>
              <w:bottom w:val="nil"/>
              <w:right w:val="single" w:color="000000" w:sz="4" w:space="0"/>
            </w:tcBorders>
            <w:noWrap/>
            <w:vAlign w:val="center"/>
          </w:tcPr>
          <w:p w14:paraId="53C69DA0">
            <w:pPr>
              <w:widowControl/>
              <w:jc w:val="center"/>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请在此处简要说明各级监督检查中发现的问题及其所涉及的金额，如没有请填无</w:t>
            </w:r>
          </w:p>
        </w:tc>
      </w:tr>
      <w:tr w14:paraId="6254CFE2">
        <w:tblPrEx>
          <w:tblCellMar>
            <w:top w:w="0" w:type="dxa"/>
            <w:left w:w="108" w:type="dxa"/>
            <w:bottom w:w="0" w:type="dxa"/>
            <w:right w:w="108" w:type="dxa"/>
          </w:tblCellMar>
        </w:tblPrEx>
        <w:trPr>
          <w:trHeight w:val="1785" w:hRule="atLeast"/>
          <w:jc w:val="center"/>
        </w:trPr>
        <w:tc>
          <w:tcPr>
            <w:tcW w:w="10065" w:type="dxa"/>
            <w:gridSpan w:val="9"/>
            <w:tcBorders>
              <w:top w:val="single" w:color="auto" w:sz="8" w:space="0"/>
              <w:left w:val="nil"/>
              <w:bottom w:val="nil"/>
              <w:right w:val="nil"/>
            </w:tcBorders>
          </w:tcPr>
          <w:p w14:paraId="07386424">
            <w:pPr>
              <w:widowControl/>
              <w:spacing w:line="360" w:lineRule="exact"/>
              <w:jc w:val="left"/>
              <w:rPr>
                <w:rFonts w:ascii="Times New Roman" w:hAnsi="Times New Roman" w:eastAsia="Times New Roman"/>
                <w:color w:val="000000" w:themeColor="text1"/>
                <w:kern w:val="0"/>
                <w:szCs w:val="21"/>
                <w:highlight w:val="none"/>
              </w:rPr>
            </w:pPr>
            <w:r>
              <w:rPr>
                <w:rFonts w:hint="eastAsia" w:ascii="Times New Roman" w:hAnsi="Times New Roman"/>
                <w:color w:val="000000" w:themeColor="text1"/>
                <w:kern w:val="0"/>
                <w:szCs w:val="21"/>
                <w:highlight w:val="none"/>
              </w:rPr>
              <w:t>注：</w:t>
            </w:r>
            <w:r>
              <w:rPr>
                <w:rFonts w:ascii="Times New Roman" w:hAnsi="Times New Roman"/>
                <w:color w:val="000000" w:themeColor="text1"/>
                <w:kern w:val="0"/>
                <w:szCs w:val="21"/>
                <w:highlight w:val="none"/>
              </w:rPr>
              <w:t>1</w:t>
            </w:r>
            <w:r>
              <w:rPr>
                <w:rFonts w:hint="eastAsia" w:ascii="Times New Roman" w:hAnsi="Times New Roman"/>
                <w:color w:val="000000" w:themeColor="text1"/>
                <w:kern w:val="0"/>
                <w:szCs w:val="21"/>
                <w:highlight w:val="none"/>
              </w:rPr>
              <w:t>、其他资金包括和中央、省补助、地方财政资金共同投入到同一项目的自有资金、社会资金，以及以前年度的结转结余资金等。</w:t>
            </w:r>
          </w:p>
          <w:p w14:paraId="4E4BF2BD">
            <w:pPr>
              <w:widowControl/>
              <w:spacing w:line="360" w:lineRule="exact"/>
              <w:ind w:firstLine="420" w:firstLineChars="200"/>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2</w:t>
            </w:r>
            <w:r>
              <w:rPr>
                <w:rFonts w:hint="eastAsia" w:ascii="Times New Roman" w:hAnsi="Times New Roman"/>
                <w:color w:val="000000" w:themeColor="text1"/>
                <w:kern w:val="0"/>
                <w:szCs w:val="21"/>
                <w:highlight w:val="none"/>
              </w:rPr>
              <w:t>、定量指标，资金使用单位填写本地区实际完成数。市直各部门汇总时，对绝对值直接累加计算，相对值按照资金额度加权平均计算。</w:t>
            </w:r>
          </w:p>
          <w:p w14:paraId="1983E8B8">
            <w:pPr>
              <w:widowControl/>
              <w:spacing w:line="360" w:lineRule="exact"/>
              <w:ind w:firstLine="420" w:firstLineChars="200"/>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3</w:t>
            </w:r>
            <w:r>
              <w:rPr>
                <w:rFonts w:hint="eastAsia" w:ascii="Times New Roman" w:hAnsi="Times New Roman"/>
                <w:color w:val="000000" w:themeColor="text1"/>
                <w:kern w:val="0"/>
                <w:szCs w:val="21"/>
                <w:highlight w:val="none"/>
              </w:rPr>
              <w:t>、定性指标根据指标完成情况分为：全部或基本达成预期指标、部分达成预期指标并具有一定效果、未达成预期指标且效果较差三文件，资金使用单位分别按照</w:t>
            </w:r>
            <w:r>
              <w:rPr>
                <w:rFonts w:ascii="Times New Roman" w:hAnsi="Times New Roman"/>
                <w:color w:val="000000" w:themeColor="text1"/>
                <w:kern w:val="0"/>
                <w:szCs w:val="21"/>
                <w:highlight w:val="none"/>
              </w:rPr>
              <w:t>100</w:t>
            </w:r>
            <w:r>
              <w:rPr>
                <w:rFonts w:hint="eastAsia" w:ascii="Times New Roman" w:hAnsi="Times New Roman"/>
                <w:color w:val="000000" w:themeColor="text1"/>
                <w:kern w:val="0"/>
                <w:szCs w:val="21"/>
                <w:highlight w:val="none"/>
              </w:rPr>
              <w:t>％</w:t>
            </w:r>
            <w:r>
              <w:rPr>
                <w:rFonts w:ascii="Times New Roman" w:hAnsi="Times New Roman"/>
                <w:color w:val="000000" w:themeColor="text1"/>
                <w:kern w:val="0"/>
                <w:szCs w:val="21"/>
                <w:highlight w:val="none"/>
              </w:rPr>
              <w:t>—80</w:t>
            </w:r>
            <w:r>
              <w:rPr>
                <w:rFonts w:hint="eastAsia" w:ascii="Times New Roman" w:hAnsi="Times New Roman"/>
                <w:color w:val="000000" w:themeColor="text1"/>
                <w:kern w:val="0"/>
                <w:szCs w:val="21"/>
                <w:highlight w:val="none"/>
              </w:rPr>
              <w:t>％（含）、</w:t>
            </w:r>
            <w:r>
              <w:rPr>
                <w:rFonts w:ascii="Times New Roman" w:hAnsi="Times New Roman"/>
                <w:color w:val="000000" w:themeColor="text1"/>
                <w:kern w:val="0"/>
                <w:szCs w:val="21"/>
                <w:highlight w:val="none"/>
              </w:rPr>
              <w:t>80</w:t>
            </w:r>
            <w:r>
              <w:rPr>
                <w:rFonts w:hint="eastAsia" w:ascii="Times New Roman" w:hAnsi="Times New Roman"/>
                <w:color w:val="000000" w:themeColor="text1"/>
                <w:kern w:val="0"/>
                <w:szCs w:val="21"/>
                <w:highlight w:val="none"/>
              </w:rPr>
              <w:t>％</w:t>
            </w:r>
            <w:r>
              <w:rPr>
                <w:rFonts w:ascii="Times New Roman" w:hAnsi="Times New Roman"/>
                <w:color w:val="000000" w:themeColor="text1"/>
                <w:kern w:val="0"/>
                <w:szCs w:val="21"/>
                <w:highlight w:val="none"/>
              </w:rPr>
              <w:t>—60</w:t>
            </w:r>
            <w:r>
              <w:rPr>
                <w:rFonts w:hint="eastAsia" w:ascii="Times New Roman" w:hAnsi="Times New Roman"/>
                <w:color w:val="000000" w:themeColor="text1"/>
                <w:kern w:val="0"/>
                <w:szCs w:val="21"/>
                <w:highlight w:val="none"/>
              </w:rPr>
              <w:t>％（含）、</w:t>
            </w:r>
            <w:r>
              <w:rPr>
                <w:rFonts w:ascii="Times New Roman" w:hAnsi="Times New Roman"/>
                <w:color w:val="000000" w:themeColor="text1"/>
                <w:kern w:val="0"/>
                <w:szCs w:val="21"/>
                <w:highlight w:val="none"/>
              </w:rPr>
              <w:t>60</w:t>
            </w:r>
            <w:r>
              <w:rPr>
                <w:rFonts w:hint="eastAsia" w:ascii="Times New Roman" w:hAnsi="Times New Roman"/>
                <w:color w:val="000000" w:themeColor="text1"/>
                <w:kern w:val="0"/>
                <w:szCs w:val="21"/>
                <w:highlight w:val="none"/>
              </w:rPr>
              <w:t>％</w:t>
            </w:r>
            <w:r>
              <w:rPr>
                <w:rFonts w:ascii="Times New Roman" w:hAnsi="Times New Roman"/>
                <w:color w:val="000000" w:themeColor="text1"/>
                <w:kern w:val="0"/>
                <w:szCs w:val="21"/>
                <w:highlight w:val="none"/>
              </w:rPr>
              <w:t>—0</w:t>
            </w:r>
            <w:r>
              <w:rPr>
                <w:rFonts w:hint="eastAsia" w:ascii="Times New Roman" w:hAnsi="Times New Roman"/>
                <w:color w:val="000000" w:themeColor="text1"/>
                <w:kern w:val="0"/>
                <w:szCs w:val="21"/>
                <w:highlight w:val="none"/>
              </w:rPr>
              <w:t>％合理填写完成比例。</w:t>
            </w:r>
          </w:p>
          <w:p w14:paraId="20664B9F">
            <w:pPr>
              <w:widowControl/>
              <w:spacing w:line="360" w:lineRule="exact"/>
              <w:ind w:firstLine="420" w:firstLineChars="200"/>
              <w:jc w:val="left"/>
              <w:rPr>
                <w:rFonts w:ascii="Times New Roman" w:hAnsi="Times New Roman" w:eastAsia="Times New Roman"/>
                <w:color w:val="000000" w:themeColor="text1"/>
                <w:kern w:val="0"/>
                <w:szCs w:val="21"/>
                <w:highlight w:val="none"/>
              </w:rPr>
            </w:pPr>
            <w:r>
              <w:rPr>
                <w:rFonts w:ascii="Times New Roman" w:hAnsi="Times New Roman"/>
                <w:color w:val="000000" w:themeColor="text1"/>
                <w:kern w:val="0"/>
                <w:szCs w:val="21"/>
                <w:highlight w:val="none"/>
              </w:rPr>
              <w:t>4</w:t>
            </w:r>
            <w:r>
              <w:rPr>
                <w:rFonts w:hint="eastAsia" w:ascii="Times New Roman" w:hAnsi="Times New Roman"/>
                <w:color w:val="000000" w:themeColor="text1"/>
                <w:kern w:val="0"/>
                <w:szCs w:val="21"/>
                <w:highlight w:val="none"/>
              </w:rPr>
              <w:t>、市直各部门组织指导各县市区主管部门及资金使用单位填写《自评表》并报送同级财政部门审核后，形成地区专项资金《自评表》，再审核汇总各地区专项资金《自评表》，形成市级专项资金《自评表》。</w:t>
            </w:r>
          </w:p>
        </w:tc>
      </w:tr>
    </w:tbl>
    <w:p w14:paraId="64DA3A93">
      <w:pPr>
        <w:rPr>
          <w:rFonts w:ascii="Times New Roman" w:hAnsi="Times New Roman"/>
        </w:rPr>
      </w:pPr>
    </w:p>
    <w:p w14:paraId="67F3BCDA">
      <w:pPr>
        <w:rPr>
          <w:rFonts w:ascii="Times New Roman" w:hAnsi="Times New Roman"/>
        </w:rPr>
      </w:pPr>
    </w:p>
    <w:p w14:paraId="0741744C">
      <w:pPr>
        <w:rPr>
          <w:rFonts w:ascii="Times New Roman" w:hAnsi="Times New Roman"/>
        </w:rPr>
      </w:pPr>
    </w:p>
    <w:p w14:paraId="39148974">
      <w:pPr>
        <w:rPr>
          <w:rFonts w:ascii="Times New Roman" w:hAnsi="Times New Roman"/>
        </w:rPr>
      </w:pPr>
    </w:p>
    <w:p w14:paraId="3B275703">
      <w:pPr>
        <w:rPr>
          <w:rFonts w:ascii="Times New Roman" w:hAnsi="Times New Roman"/>
        </w:rPr>
      </w:pPr>
    </w:p>
    <w:p w14:paraId="7407B1CE">
      <w:pPr>
        <w:rPr>
          <w:rFonts w:ascii="Times New Roman" w:hAnsi="Times New Roman"/>
        </w:rPr>
      </w:pPr>
    </w:p>
    <w:p w14:paraId="4907AB80">
      <w:pPr>
        <w:rPr>
          <w:rFonts w:ascii="Times New Roman" w:hAnsi="Times New Roman"/>
        </w:rPr>
      </w:pPr>
    </w:p>
    <w:p w14:paraId="35AEB7C1">
      <w:pPr>
        <w:rPr>
          <w:rFonts w:ascii="Times New Roman" w:hAnsi="Times New Roman"/>
        </w:rPr>
      </w:pPr>
    </w:p>
    <w:p w14:paraId="28217AC1">
      <w:pPr>
        <w:rPr>
          <w:rFonts w:ascii="Times New Roman" w:hAnsi="Times New Roman"/>
        </w:rPr>
      </w:pPr>
    </w:p>
    <w:p w14:paraId="68628B71">
      <w:pPr>
        <w:rPr>
          <w:rFonts w:ascii="Times New Roman" w:hAnsi="Times New Roman"/>
        </w:rPr>
      </w:pPr>
    </w:p>
    <w:p w14:paraId="617E4DC7">
      <w:pPr>
        <w:rPr>
          <w:rFonts w:ascii="Times New Roman" w:hAnsi="Times New Roman"/>
        </w:rPr>
      </w:pPr>
    </w:p>
    <w:p w14:paraId="317F3F43">
      <w:pPr>
        <w:rPr>
          <w:rFonts w:ascii="Times New Roman" w:hAnsi="Times New Roman"/>
        </w:rPr>
      </w:pPr>
    </w:p>
    <w:p w14:paraId="38521188">
      <w:pPr>
        <w:rPr>
          <w:rFonts w:ascii="Times New Roman" w:hAnsi="Times New Roman"/>
        </w:rPr>
      </w:pPr>
    </w:p>
    <w:p w14:paraId="19BE4B34">
      <w:pPr>
        <w:rPr>
          <w:rFonts w:ascii="Times New Roman" w:hAnsi="Times New Roman"/>
        </w:rPr>
      </w:pPr>
    </w:p>
    <w:p w14:paraId="24E9F2BB">
      <w:pPr>
        <w:rPr>
          <w:rFonts w:ascii="Times New Roman" w:hAnsi="Times New Roman"/>
        </w:rPr>
      </w:pPr>
    </w:p>
    <w:p w14:paraId="555229D9">
      <w:pPr>
        <w:rPr>
          <w:rFonts w:ascii="Times New Roman" w:hAnsi="Times New Roman"/>
        </w:rPr>
      </w:pPr>
    </w:p>
    <w:p w14:paraId="3FC0C1DB">
      <w:pPr>
        <w:rPr>
          <w:rFonts w:ascii="Times New Roman" w:hAnsi="Times New Roman"/>
        </w:rPr>
      </w:pPr>
    </w:p>
    <w:p w14:paraId="1FDF6C4C">
      <w:pPr>
        <w:rPr>
          <w:rFonts w:ascii="Times New Roman" w:hAnsi="Times New Roman"/>
        </w:rPr>
      </w:pPr>
    </w:p>
    <w:p w14:paraId="3AB9FF4F">
      <w:pPr>
        <w:rPr>
          <w:rFonts w:ascii="Times New Roman" w:hAnsi="Times New Roman"/>
        </w:rPr>
      </w:pPr>
    </w:p>
    <w:p w14:paraId="68C27AAB">
      <w:pPr>
        <w:rPr>
          <w:rFonts w:ascii="Times New Roman" w:hAnsi="Times New Roman"/>
        </w:rPr>
      </w:pPr>
    </w:p>
    <w:p w14:paraId="1D5D2ED3">
      <w:pPr>
        <w:rPr>
          <w:rFonts w:ascii="Times New Roman" w:hAnsi="Times New Roman"/>
        </w:rPr>
      </w:pPr>
    </w:p>
    <w:p w14:paraId="4E2168A0">
      <w:pPr>
        <w:rPr>
          <w:rFonts w:ascii="Times New Roman" w:hAnsi="Times New Roman"/>
        </w:rPr>
      </w:pPr>
    </w:p>
    <w:p w14:paraId="1C31BF63">
      <w:pPr>
        <w:rPr>
          <w:rFonts w:ascii="Times New Roman" w:hAnsi="Times New Roman"/>
        </w:rPr>
      </w:pPr>
    </w:p>
    <w:p w14:paraId="60309101">
      <w:pPr>
        <w:rPr>
          <w:rFonts w:ascii="Times New Roman" w:hAnsi="Times New Roman"/>
        </w:rPr>
      </w:pPr>
    </w:p>
    <w:p w14:paraId="56DCF1E7">
      <w:pPr>
        <w:rPr>
          <w:rFonts w:ascii="Times New Roman" w:hAnsi="Times New Roman"/>
        </w:rPr>
      </w:pPr>
    </w:p>
    <w:p w14:paraId="7F926462">
      <w:pPr>
        <w:rPr>
          <w:rFonts w:ascii="Times New Roman" w:hAnsi="Times New Roman"/>
        </w:rPr>
      </w:pPr>
    </w:p>
    <w:p w14:paraId="31BF2CB1">
      <w:pPr>
        <w:rPr>
          <w:rFonts w:ascii="Times New Roman" w:hAnsi="Times New Roman"/>
        </w:rPr>
      </w:pP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A2E59">
    <w:pPr>
      <w:pStyle w:val="5"/>
      <w:framePr w:wrap="around" w:vAnchor="text" w:hAnchor="margin" w:xAlign="outside" w:y="1"/>
      <w:rPr>
        <w:rStyle w:val="10"/>
        <w:rFonts w:ascii="Times New Roman" w:hAnsi="Times New Roman"/>
        <w:sz w:val="28"/>
        <w:szCs w:val="28"/>
      </w:rPr>
    </w:pP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- 2 -</w:t>
    </w:r>
    <w:r>
      <w:rPr>
        <w:rStyle w:val="10"/>
        <w:rFonts w:ascii="Times New Roman" w:hAnsi="Times New Roman"/>
        <w:sz w:val="28"/>
        <w:szCs w:val="28"/>
      </w:rPr>
      <w:fldChar w:fldCharType="end"/>
    </w:r>
  </w:p>
  <w:p w14:paraId="08D14F40">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2D3AA">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1D7F878B">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1890E"/>
    <w:multiLevelType w:val="singleLevel"/>
    <w:tmpl w:val="BBF1890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553EF"/>
    <w:rsid w:val="000003CE"/>
    <w:rsid w:val="00012C93"/>
    <w:rsid w:val="00047F84"/>
    <w:rsid w:val="000576D3"/>
    <w:rsid w:val="000734E3"/>
    <w:rsid w:val="00075A0A"/>
    <w:rsid w:val="000773D5"/>
    <w:rsid w:val="00080625"/>
    <w:rsid w:val="00093B9D"/>
    <w:rsid w:val="00094646"/>
    <w:rsid w:val="0009693E"/>
    <w:rsid w:val="000A101E"/>
    <w:rsid w:val="000B198C"/>
    <w:rsid w:val="000D2C41"/>
    <w:rsid w:val="000F775C"/>
    <w:rsid w:val="001202E2"/>
    <w:rsid w:val="00125025"/>
    <w:rsid w:val="00135395"/>
    <w:rsid w:val="00143B84"/>
    <w:rsid w:val="00156241"/>
    <w:rsid w:val="00184AF2"/>
    <w:rsid w:val="00184FD6"/>
    <w:rsid w:val="00192C8B"/>
    <w:rsid w:val="00193BE4"/>
    <w:rsid w:val="001B56F4"/>
    <w:rsid w:val="001B69B6"/>
    <w:rsid w:val="001B772F"/>
    <w:rsid w:val="001D51B4"/>
    <w:rsid w:val="001E72C3"/>
    <w:rsid w:val="001F7E2A"/>
    <w:rsid w:val="001F7E8F"/>
    <w:rsid w:val="0020617B"/>
    <w:rsid w:val="002175AB"/>
    <w:rsid w:val="002238BB"/>
    <w:rsid w:val="002320EB"/>
    <w:rsid w:val="00245E69"/>
    <w:rsid w:val="00261A26"/>
    <w:rsid w:val="00264F99"/>
    <w:rsid w:val="0027341E"/>
    <w:rsid w:val="002734F8"/>
    <w:rsid w:val="002A1848"/>
    <w:rsid w:val="002E75D6"/>
    <w:rsid w:val="002F028F"/>
    <w:rsid w:val="002F05A3"/>
    <w:rsid w:val="002F703C"/>
    <w:rsid w:val="003115C2"/>
    <w:rsid w:val="003126FC"/>
    <w:rsid w:val="0032265F"/>
    <w:rsid w:val="00323CF3"/>
    <w:rsid w:val="0032533F"/>
    <w:rsid w:val="00327792"/>
    <w:rsid w:val="00331CB2"/>
    <w:rsid w:val="00336605"/>
    <w:rsid w:val="003655C9"/>
    <w:rsid w:val="00371658"/>
    <w:rsid w:val="00384BCE"/>
    <w:rsid w:val="00386D93"/>
    <w:rsid w:val="00395AA2"/>
    <w:rsid w:val="003B6814"/>
    <w:rsid w:val="003B7F5C"/>
    <w:rsid w:val="003E1FD6"/>
    <w:rsid w:val="003F7EAF"/>
    <w:rsid w:val="004148E0"/>
    <w:rsid w:val="00417CBA"/>
    <w:rsid w:val="004217FE"/>
    <w:rsid w:val="00430997"/>
    <w:rsid w:val="00474A27"/>
    <w:rsid w:val="00474AD0"/>
    <w:rsid w:val="00481E94"/>
    <w:rsid w:val="00487AC5"/>
    <w:rsid w:val="00496F05"/>
    <w:rsid w:val="004C0C59"/>
    <w:rsid w:val="004E57B7"/>
    <w:rsid w:val="004F4295"/>
    <w:rsid w:val="005010B5"/>
    <w:rsid w:val="00541A59"/>
    <w:rsid w:val="0054243D"/>
    <w:rsid w:val="00551D43"/>
    <w:rsid w:val="00562EEB"/>
    <w:rsid w:val="00564823"/>
    <w:rsid w:val="0056660C"/>
    <w:rsid w:val="005851E9"/>
    <w:rsid w:val="00586559"/>
    <w:rsid w:val="00594AEE"/>
    <w:rsid w:val="005C60D5"/>
    <w:rsid w:val="00637CE2"/>
    <w:rsid w:val="00661738"/>
    <w:rsid w:val="006906AF"/>
    <w:rsid w:val="006964D9"/>
    <w:rsid w:val="00697D4B"/>
    <w:rsid w:val="006F37DA"/>
    <w:rsid w:val="00704941"/>
    <w:rsid w:val="00705365"/>
    <w:rsid w:val="0071000B"/>
    <w:rsid w:val="007119B1"/>
    <w:rsid w:val="007123D7"/>
    <w:rsid w:val="00751BF0"/>
    <w:rsid w:val="00753AFA"/>
    <w:rsid w:val="00757006"/>
    <w:rsid w:val="00771B0E"/>
    <w:rsid w:val="007809D2"/>
    <w:rsid w:val="00781959"/>
    <w:rsid w:val="0079174B"/>
    <w:rsid w:val="0079586D"/>
    <w:rsid w:val="00795B22"/>
    <w:rsid w:val="007A3814"/>
    <w:rsid w:val="007A3E06"/>
    <w:rsid w:val="007A6F2C"/>
    <w:rsid w:val="007C0F8E"/>
    <w:rsid w:val="007E090D"/>
    <w:rsid w:val="007E2C17"/>
    <w:rsid w:val="007E2D1B"/>
    <w:rsid w:val="007E3E71"/>
    <w:rsid w:val="007F1EAF"/>
    <w:rsid w:val="00820EEF"/>
    <w:rsid w:val="00821009"/>
    <w:rsid w:val="008242F9"/>
    <w:rsid w:val="00847A3C"/>
    <w:rsid w:val="00875CA8"/>
    <w:rsid w:val="00893AEC"/>
    <w:rsid w:val="008A04C6"/>
    <w:rsid w:val="008D67F1"/>
    <w:rsid w:val="009377FB"/>
    <w:rsid w:val="009477D1"/>
    <w:rsid w:val="00963B0B"/>
    <w:rsid w:val="00972566"/>
    <w:rsid w:val="0099481A"/>
    <w:rsid w:val="009B2A62"/>
    <w:rsid w:val="009C291F"/>
    <w:rsid w:val="009C4723"/>
    <w:rsid w:val="009D11D2"/>
    <w:rsid w:val="009D4B7E"/>
    <w:rsid w:val="009E418E"/>
    <w:rsid w:val="00A01263"/>
    <w:rsid w:val="00A148B9"/>
    <w:rsid w:val="00A27AB1"/>
    <w:rsid w:val="00A35224"/>
    <w:rsid w:val="00A3605E"/>
    <w:rsid w:val="00A43A8E"/>
    <w:rsid w:val="00A52A9A"/>
    <w:rsid w:val="00A55C61"/>
    <w:rsid w:val="00AB363C"/>
    <w:rsid w:val="00AC12C1"/>
    <w:rsid w:val="00AD4A25"/>
    <w:rsid w:val="00AF0245"/>
    <w:rsid w:val="00AF15ED"/>
    <w:rsid w:val="00AF1AD7"/>
    <w:rsid w:val="00B215FA"/>
    <w:rsid w:val="00B304A1"/>
    <w:rsid w:val="00B702EE"/>
    <w:rsid w:val="00B76FF3"/>
    <w:rsid w:val="00B834A3"/>
    <w:rsid w:val="00B8758E"/>
    <w:rsid w:val="00B910F1"/>
    <w:rsid w:val="00BC5396"/>
    <w:rsid w:val="00BC671F"/>
    <w:rsid w:val="00BD4955"/>
    <w:rsid w:val="00BE3C11"/>
    <w:rsid w:val="00C02A71"/>
    <w:rsid w:val="00C03525"/>
    <w:rsid w:val="00C23636"/>
    <w:rsid w:val="00C338B7"/>
    <w:rsid w:val="00C37587"/>
    <w:rsid w:val="00C553EF"/>
    <w:rsid w:val="00C641BD"/>
    <w:rsid w:val="00C64651"/>
    <w:rsid w:val="00C67D46"/>
    <w:rsid w:val="00C71D0A"/>
    <w:rsid w:val="00CB5751"/>
    <w:rsid w:val="00CC4373"/>
    <w:rsid w:val="00CD207D"/>
    <w:rsid w:val="00CD7E4E"/>
    <w:rsid w:val="00D34C90"/>
    <w:rsid w:val="00D75793"/>
    <w:rsid w:val="00D8620A"/>
    <w:rsid w:val="00D95FAF"/>
    <w:rsid w:val="00DC38FA"/>
    <w:rsid w:val="00DD4AA2"/>
    <w:rsid w:val="00DD58E9"/>
    <w:rsid w:val="00DD5A15"/>
    <w:rsid w:val="00DD5F47"/>
    <w:rsid w:val="00DF0B7A"/>
    <w:rsid w:val="00DF732C"/>
    <w:rsid w:val="00E15DDC"/>
    <w:rsid w:val="00E25A7B"/>
    <w:rsid w:val="00E323CD"/>
    <w:rsid w:val="00E4161A"/>
    <w:rsid w:val="00E567D4"/>
    <w:rsid w:val="00E568EB"/>
    <w:rsid w:val="00E8571A"/>
    <w:rsid w:val="00E94B12"/>
    <w:rsid w:val="00EB2368"/>
    <w:rsid w:val="00EB5376"/>
    <w:rsid w:val="00F10B3D"/>
    <w:rsid w:val="00F31255"/>
    <w:rsid w:val="00F43730"/>
    <w:rsid w:val="00F43C63"/>
    <w:rsid w:val="00F55DE1"/>
    <w:rsid w:val="00F578D5"/>
    <w:rsid w:val="00F8206B"/>
    <w:rsid w:val="00F870A7"/>
    <w:rsid w:val="00FA2BB2"/>
    <w:rsid w:val="00FB36C0"/>
    <w:rsid w:val="00FC450D"/>
    <w:rsid w:val="00FD081E"/>
    <w:rsid w:val="00FD3E57"/>
    <w:rsid w:val="00FE4826"/>
    <w:rsid w:val="032A45F0"/>
    <w:rsid w:val="0A9F6134"/>
    <w:rsid w:val="0E9C5739"/>
    <w:rsid w:val="0F262ACD"/>
    <w:rsid w:val="149C1A72"/>
    <w:rsid w:val="158410A6"/>
    <w:rsid w:val="15DA6FC6"/>
    <w:rsid w:val="1988425B"/>
    <w:rsid w:val="1D5F1A59"/>
    <w:rsid w:val="2CD513B6"/>
    <w:rsid w:val="2E660FDE"/>
    <w:rsid w:val="3DE64A6E"/>
    <w:rsid w:val="40444924"/>
    <w:rsid w:val="48F71EB3"/>
    <w:rsid w:val="4C9E72CD"/>
    <w:rsid w:val="502E27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rPr>
      <w:rFonts w:ascii="Times New Roman" w:hAnsi="Times New Roman"/>
      <w:szCs w:val="24"/>
    </w:rPr>
  </w:style>
  <w:style w:type="paragraph" w:styleId="3">
    <w:name w:val="Body Text"/>
    <w:basedOn w:val="1"/>
    <w:qFormat/>
    <w:uiPriority w:val="1"/>
    <w:rPr>
      <w:sz w:val="32"/>
      <w:szCs w:val="32"/>
    </w:rPr>
  </w:style>
  <w:style w:type="paragraph" w:styleId="4">
    <w:name w:val="Balloon Text"/>
    <w:basedOn w:val="1"/>
    <w:link w:val="13"/>
    <w:qFormat/>
    <w:uiPriority w:val="99"/>
    <w:rPr>
      <w:rFonts w:ascii="Times New Roman" w:hAnsi="Times New Roman"/>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page number"/>
    <w:basedOn w:val="9"/>
    <w:qFormat/>
    <w:uiPriority w:val="99"/>
    <w:rPr>
      <w:rFonts w:cs="Times New Roman"/>
    </w:rPr>
  </w:style>
  <w:style w:type="character" w:styleId="11">
    <w:name w:val="annotation reference"/>
    <w:basedOn w:val="9"/>
    <w:qFormat/>
    <w:uiPriority w:val="99"/>
    <w:rPr>
      <w:rFonts w:cs="Times New Roman"/>
      <w:sz w:val="21"/>
      <w:szCs w:val="21"/>
    </w:rPr>
  </w:style>
  <w:style w:type="character" w:customStyle="1" w:styleId="12">
    <w:name w:val="批注文字 Char"/>
    <w:basedOn w:val="9"/>
    <w:link w:val="2"/>
    <w:qFormat/>
    <w:locked/>
    <w:uiPriority w:val="99"/>
    <w:rPr>
      <w:rFonts w:ascii="Times New Roman" w:hAnsi="Times New Roman" w:eastAsia="宋体" w:cs="Times New Roman"/>
      <w:sz w:val="24"/>
      <w:szCs w:val="24"/>
    </w:rPr>
  </w:style>
  <w:style w:type="character" w:customStyle="1" w:styleId="13">
    <w:name w:val="批注框文本 Char"/>
    <w:basedOn w:val="9"/>
    <w:link w:val="4"/>
    <w:qFormat/>
    <w:locked/>
    <w:uiPriority w:val="99"/>
    <w:rPr>
      <w:rFonts w:ascii="Times New Roman" w:hAnsi="Times New Roman" w:eastAsia="宋体" w:cs="Times New Roman"/>
      <w:sz w:val="18"/>
      <w:szCs w:val="18"/>
    </w:rPr>
  </w:style>
  <w:style w:type="character" w:customStyle="1" w:styleId="14">
    <w:name w:val="页脚 Char"/>
    <w:basedOn w:val="9"/>
    <w:link w:val="5"/>
    <w:qFormat/>
    <w:locked/>
    <w:uiPriority w:val="99"/>
    <w:rPr>
      <w:rFonts w:cs="Times New Roman"/>
      <w:sz w:val="18"/>
      <w:szCs w:val="18"/>
    </w:rPr>
  </w:style>
  <w:style w:type="character" w:customStyle="1" w:styleId="15">
    <w:name w:val="页眉 Char"/>
    <w:basedOn w:val="9"/>
    <w:link w:val="6"/>
    <w:qFormat/>
    <w:locked/>
    <w:uiPriority w:val="99"/>
    <w:rPr>
      <w:rFonts w:cs="Times New Roman"/>
      <w:sz w:val="18"/>
      <w:szCs w:val="18"/>
    </w:rPr>
  </w:style>
  <w:style w:type="paragraph" w:customStyle="1" w:styleId="16">
    <w:name w:val="列出段落1"/>
    <w:basedOn w:val="1"/>
    <w:qFormat/>
    <w:uiPriority w:val="99"/>
    <w:pPr>
      <w:ind w:firstLine="420" w:firstLineChars="200"/>
    </w:pPr>
    <w:rPr>
      <w:rFonts w:ascii="Times New Roman" w:hAnsi="Times New Roman"/>
      <w:szCs w:val="24"/>
    </w:rPr>
  </w:style>
  <w:style w:type="paragraph" w:styleId="17">
    <w:name w:val="List Paragraph"/>
    <w:basedOn w:val="1"/>
    <w:qFormat/>
    <w:uiPriority w:val="99"/>
    <w:pPr>
      <w:ind w:firstLine="420" w:firstLineChars="200"/>
    </w:pPr>
    <w:rPr>
      <w:rFonts w:ascii="Times New Roman" w:hAnsi="Times New Roman"/>
      <w:szCs w:val="24"/>
    </w:rPr>
  </w:style>
  <w:style w:type="paragraph" w:customStyle="1" w:styleId="18">
    <w:name w:val="修订1"/>
    <w:hidden/>
    <w:qFormat/>
    <w:uiPriority w:val="99"/>
    <w:rPr>
      <w:rFonts w:ascii="Times New Roman" w:hAnsi="Times New Roman" w:eastAsia="宋体" w:cs="Times New Roman"/>
      <w:kern w:val="2"/>
      <w:sz w:val="21"/>
      <w:szCs w:val="24"/>
      <w:lang w:val="en-US" w:eastAsia="zh-CN" w:bidi="ar-SA"/>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5672</Words>
  <Characters>6123</Characters>
  <Lines>45</Lines>
  <Paragraphs>12</Paragraphs>
  <TotalTime>3</TotalTime>
  <ScaleCrop>false</ScaleCrop>
  <LinksUpToDate>false</LinksUpToDate>
  <CharactersWithSpaces>6256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2021-03-04T00:24:00Z</dcterms:created>
  <dc:creator>lenovo</dc:creator>
  <cp:lastModifiedBy>tsq太神奇那</cp:lastModifiedBy>
  <cp:lastPrinted>2021-03-04T06:27:00Z</cp:lastPrinted>
  <dcterms:modified xsi:type="dcterms:W3CDTF">2025-05-16T15:02:12Z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99844FEE190C4798ABE949821EC6A8AB</vt:lpwstr>
  </property>
  <property fmtid="{D5CDD505-2E9C-101B-9397-08002B2CF9AE}" pid="4" name="KSOTemplateDocerSaveRecord">
    <vt:lpwstr>eyJoZGlkIjoiMjlkYmVmNzcyZGNmYmM0MTU3MjkzMDFiMDc4YjhlMzMiLCJ1c2VySWQiOiI0MTY1OTcxODgifQ==</vt:lpwstr>
  </property>
</Properties>
</file>