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19320">
      <w:pPr>
        <w:pStyle w:val="10"/>
        <w:jc w:val="left"/>
        <w:rPr>
          <w:rFonts w:hint="default" w:eastAsia="黑体"/>
          <w:sz w:val="32"/>
          <w:szCs w:val="32"/>
          <w:lang w:val="en-US" w:eastAsia="zh-CN"/>
        </w:rPr>
      </w:pPr>
      <w:bookmarkStart w:id="3" w:name="_GoBack"/>
      <w:bookmarkEnd w:id="3"/>
      <w:r>
        <w:rPr>
          <w:rFonts w:hint="eastAsia"/>
          <w:sz w:val="32"/>
          <w:szCs w:val="32"/>
          <w:lang w:val="en-US" w:eastAsia="zh-CN"/>
        </w:rPr>
        <w:t>附件2</w:t>
      </w:r>
    </w:p>
    <w:p w14:paraId="2025987A">
      <w:pPr>
        <w:pStyle w:val="10"/>
        <w:jc w:val="center"/>
        <w:rPr>
          <w:sz w:val="56"/>
          <w:szCs w:val="56"/>
        </w:rPr>
      </w:pPr>
    </w:p>
    <w:p w14:paraId="64D5333C">
      <w:pPr>
        <w:pStyle w:val="10"/>
        <w:jc w:val="center"/>
        <w:rPr>
          <w:sz w:val="84"/>
          <w:szCs w:val="84"/>
        </w:rPr>
      </w:pPr>
    </w:p>
    <w:p w14:paraId="31A72EAD">
      <w:pPr>
        <w:pStyle w:val="10"/>
        <w:jc w:val="center"/>
        <w:rPr>
          <w:sz w:val="84"/>
          <w:szCs w:val="84"/>
        </w:rPr>
      </w:pPr>
    </w:p>
    <w:p w14:paraId="304BF674">
      <w:pPr>
        <w:pStyle w:val="10"/>
        <w:jc w:val="center"/>
        <w:rPr>
          <w:sz w:val="84"/>
          <w:szCs w:val="84"/>
        </w:rPr>
      </w:pPr>
      <w:r>
        <w:rPr>
          <w:rFonts w:hint="eastAsia"/>
          <w:sz w:val="84"/>
          <w:szCs w:val="84"/>
        </w:rPr>
        <w:t>2021年度</w:t>
      </w:r>
    </w:p>
    <w:p w14:paraId="0CF073F6">
      <w:pPr>
        <w:pStyle w:val="10"/>
        <w:jc w:val="center"/>
        <w:rPr>
          <w:sz w:val="84"/>
          <w:szCs w:val="84"/>
        </w:rPr>
      </w:pPr>
      <w:r>
        <w:rPr>
          <w:rFonts w:hint="eastAsia"/>
          <w:sz w:val="84"/>
          <w:szCs w:val="84"/>
          <w:lang w:eastAsia="zh-CN"/>
        </w:rPr>
        <w:t>衡阳市生态环境局耒阳分局</w:t>
      </w:r>
      <w:r>
        <w:rPr>
          <w:rFonts w:hint="eastAsia"/>
          <w:sz w:val="84"/>
          <w:szCs w:val="84"/>
        </w:rPr>
        <w:t>部门决算</w:t>
      </w:r>
    </w:p>
    <w:p w14:paraId="680B52D8">
      <w:pPr>
        <w:pStyle w:val="10"/>
        <w:jc w:val="center"/>
        <w:rPr>
          <w:sz w:val="56"/>
          <w:szCs w:val="56"/>
        </w:rPr>
      </w:pPr>
    </w:p>
    <w:p w14:paraId="0BD55568">
      <w:pPr>
        <w:pStyle w:val="10"/>
        <w:jc w:val="center"/>
        <w:rPr>
          <w:sz w:val="56"/>
          <w:szCs w:val="56"/>
        </w:rPr>
      </w:pPr>
    </w:p>
    <w:p w14:paraId="43CBD3A9">
      <w:pPr>
        <w:pStyle w:val="10"/>
        <w:jc w:val="center"/>
        <w:rPr>
          <w:sz w:val="56"/>
          <w:szCs w:val="56"/>
        </w:rPr>
      </w:pPr>
    </w:p>
    <w:p w14:paraId="7C07B195">
      <w:pPr>
        <w:pStyle w:val="10"/>
        <w:jc w:val="center"/>
        <w:rPr>
          <w:sz w:val="56"/>
          <w:szCs w:val="56"/>
        </w:rPr>
      </w:pPr>
    </w:p>
    <w:p w14:paraId="4EF78B90">
      <w:pPr>
        <w:pStyle w:val="10"/>
        <w:jc w:val="center"/>
        <w:rPr>
          <w:sz w:val="32"/>
          <w:szCs w:val="32"/>
        </w:rPr>
      </w:pPr>
    </w:p>
    <w:p w14:paraId="06897FE9">
      <w:pPr>
        <w:pStyle w:val="10"/>
        <w:jc w:val="center"/>
        <w:rPr>
          <w:sz w:val="32"/>
          <w:szCs w:val="32"/>
        </w:rPr>
      </w:pPr>
    </w:p>
    <w:p w14:paraId="6DCB2069">
      <w:pPr>
        <w:pStyle w:val="10"/>
        <w:jc w:val="center"/>
        <w:rPr>
          <w:sz w:val="32"/>
          <w:szCs w:val="32"/>
        </w:rPr>
      </w:pPr>
    </w:p>
    <w:p w14:paraId="44F9B985">
      <w:pPr>
        <w:pStyle w:val="10"/>
        <w:jc w:val="center"/>
        <w:rPr>
          <w:sz w:val="32"/>
          <w:szCs w:val="32"/>
        </w:rPr>
      </w:pPr>
    </w:p>
    <w:p w14:paraId="5D058ABF">
      <w:pPr>
        <w:pStyle w:val="10"/>
        <w:jc w:val="center"/>
        <w:rPr>
          <w:sz w:val="32"/>
          <w:szCs w:val="32"/>
        </w:rPr>
      </w:pPr>
    </w:p>
    <w:p w14:paraId="5DCA2475">
      <w:pPr>
        <w:pStyle w:val="10"/>
        <w:spacing w:line="540" w:lineRule="exact"/>
        <w:jc w:val="center"/>
        <w:rPr>
          <w:sz w:val="56"/>
          <w:szCs w:val="56"/>
        </w:rPr>
      </w:pPr>
    </w:p>
    <w:p w14:paraId="22B6C2D9">
      <w:pPr>
        <w:pStyle w:val="10"/>
        <w:spacing w:line="500" w:lineRule="exact"/>
        <w:jc w:val="center"/>
        <w:rPr>
          <w:b/>
          <w:sz w:val="36"/>
          <w:szCs w:val="28"/>
        </w:rPr>
      </w:pPr>
    </w:p>
    <w:p w14:paraId="52C64926">
      <w:pPr>
        <w:pStyle w:val="10"/>
        <w:spacing w:line="500" w:lineRule="exact"/>
        <w:jc w:val="center"/>
        <w:rPr>
          <w:b/>
          <w:sz w:val="36"/>
          <w:szCs w:val="28"/>
        </w:rPr>
      </w:pPr>
    </w:p>
    <w:p w14:paraId="0974143B">
      <w:pPr>
        <w:pStyle w:val="10"/>
        <w:spacing w:line="500" w:lineRule="exact"/>
        <w:jc w:val="center"/>
        <w:rPr>
          <w:b/>
          <w:sz w:val="36"/>
          <w:szCs w:val="28"/>
        </w:rPr>
      </w:pPr>
      <w:r>
        <w:rPr>
          <w:rFonts w:hint="eastAsia"/>
          <w:b/>
          <w:sz w:val="36"/>
          <w:szCs w:val="28"/>
        </w:rPr>
        <w:t>目录</w:t>
      </w:r>
    </w:p>
    <w:p w14:paraId="104ED298">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衡阳市生态环境局耒阳分局</w:t>
      </w:r>
      <w:r>
        <w:rPr>
          <w:rFonts w:hint="eastAsia"/>
          <w:b/>
          <w:sz w:val="28"/>
          <w:szCs w:val="28"/>
        </w:rPr>
        <w:t>单位概况</w:t>
      </w:r>
    </w:p>
    <w:p w14:paraId="7A838D76">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28A6FF9A">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4DA0FF55">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7113E463">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060A33B5">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14EF03A8">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50B5411D">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79023529">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403D8BAC">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332EB011">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688B5576">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51796B83">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4856B59D">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4630DB8E">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0C586828">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67B7280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03DA179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6CCF582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7C1CB79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0337400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317A5FC8">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562C880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2ABFEF9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5C2DC0E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3F36841E">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6616955B">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3437E4AB">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36A67446">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635BAAB9">
      <w:pPr>
        <w:jc w:val="center"/>
        <w:rPr>
          <w:sz w:val="72"/>
          <w:szCs w:val="72"/>
        </w:rPr>
      </w:pPr>
    </w:p>
    <w:p w14:paraId="63276DFE">
      <w:pPr>
        <w:jc w:val="center"/>
        <w:rPr>
          <w:sz w:val="72"/>
          <w:szCs w:val="72"/>
        </w:rPr>
      </w:pPr>
    </w:p>
    <w:p w14:paraId="1DC01C29">
      <w:pPr>
        <w:jc w:val="center"/>
        <w:rPr>
          <w:sz w:val="72"/>
          <w:szCs w:val="72"/>
        </w:rPr>
      </w:pPr>
    </w:p>
    <w:p w14:paraId="21B55046">
      <w:pPr>
        <w:jc w:val="center"/>
        <w:rPr>
          <w:sz w:val="72"/>
          <w:szCs w:val="72"/>
        </w:rPr>
      </w:pPr>
    </w:p>
    <w:p w14:paraId="35FD5C32">
      <w:pPr>
        <w:rPr>
          <w:sz w:val="72"/>
          <w:szCs w:val="72"/>
        </w:rPr>
      </w:pPr>
    </w:p>
    <w:p w14:paraId="17F950FD">
      <w:pPr>
        <w:pStyle w:val="10"/>
        <w:jc w:val="center"/>
        <w:rPr>
          <w:sz w:val="84"/>
          <w:szCs w:val="84"/>
        </w:rPr>
      </w:pPr>
      <w:r>
        <w:rPr>
          <w:rFonts w:hint="eastAsia"/>
          <w:sz w:val="84"/>
          <w:szCs w:val="84"/>
        </w:rPr>
        <w:t>第一部分</w:t>
      </w:r>
      <w:r>
        <w:rPr>
          <w:sz w:val="84"/>
          <w:szCs w:val="84"/>
        </w:rPr>
        <w:t xml:space="preserve"> </w:t>
      </w:r>
    </w:p>
    <w:p w14:paraId="10601BAD">
      <w:pPr>
        <w:pStyle w:val="10"/>
        <w:jc w:val="center"/>
        <w:rPr>
          <w:sz w:val="84"/>
          <w:szCs w:val="84"/>
        </w:rPr>
      </w:pPr>
    </w:p>
    <w:p w14:paraId="461FC1A3">
      <w:pPr>
        <w:pStyle w:val="10"/>
        <w:jc w:val="center"/>
        <w:rPr>
          <w:sz w:val="84"/>
          <w:szCs w:val="84"/>
        </w:rPr>
      </w:pPr>
      <w:r>
        <w:rPr>
          <w:rFonts w:hint="eastAsia"/>
          <w:sz w:val="84"/>
          <w:szCs w:val="84"/>
          <w:lang w:eastAsia="zh-CN"/>
        </w:rPr>
        <w:t>衡阳市生态环境局耒阳分局</w:t>
      </w:r>
      <w:r>
        <w:rPr>
          <w:rFonts w:hint="eastAsia"/>
          <w:sz w:val="84"/>
          <w:szCs w:val="84"/>
        </w:rPr>
        <w:t>概况</w:t>
      </w:r>
    </w:p>
    <w:p w14:paraId="25F7538F">
      <w:pPr>
        <w:jc w:val="center"/>
        <w:rPr>
          <w:sz w:val="72"/>
          <w:szCs w:val="72"/>
        </w:rPr>
      </w:pPr>
    </w:p>
    <w:p w14:paraId="451B8BF8">
      <w:pPr>
        <w:jc w:val="center"/>
        <w:rPr>
          <w:sz w:val="72"/>
          <w:szCs w:val="72"/>
        </w:rPr>
      </w:pPr>
    </w:p>
    <w:p w14:paraId="772A5166">
      <w:pPr>
        <w:jc w:val="center"/>
        <w:rPr>
          <w:sz w:val="72"/>
          <w:szCs w:val="72"/>
        </w:rPr>
      </w:pPr>
    </w:p>
    <w:p w14:paraId="12D8BC21">
      <w:pPr>
        <w:jc w:val="center"/>
        <w:rPr>
          <w:sz w:val="72"/>
          <w:szCs w:val="72"/>
        </w:rPr>
      </w:pPr>
    </w:p>
    <w:p w14:paraId="4E4816D9">
      <w:pPr>
        <w:jc w:val="center"/>
        <w:rPr>
          <w:sz w:val="72"/>
          <w:szCs w:val="72"/>
        </w:rPr>
      </w:pPr>
    </w:p>
    <w:p w14:paraId="731A7158">
      <w:pPr>
        <w:pStyle w:val="11"/>
        <w:ind w:left="720" w:firstLine="0" w:firstLineChars="0"/>
        <w:jc w:val="left"/>
        <w:rPr>
          <w:rFonts w:ascii="黑体" w:hAnsi="黑体" w:eastAsia="黑体"/>
          <w:sz w:val="32"/>
          <w:szCs w:val="32"/>
        </w:rPr>
      </w:pPr>
    </w:p>
    <w:p w14:paraId="6C8E36D0">
      <w:pPr>
        <w:pStyle w:val="11"/>
        <w:ind w:left="720" w:firstLine="0" w:firstLineChars="0"/>
        <w:jc w:val="left"/>
        <w:rPr>
          <w:rFonts w:ascii="黑体" w:hAnsi="黑体" w:eastAsia="黑体"/>
          <w:sz w:val="32"/>
          <w:szCs w:val="32"/>
        </w:rPr>
      </w:pPr>
    </w:p>
    <w:p w14:paraId="24249038">
      <w:pPr>
        <w:pStyle w:val="11"/>
        <w:ind w:left="720" w:firstLine="0" w:firstLineChars="0"/>
        <w:jc w:val="left"/>
        <w:rPr>
          <w:rFonts w:ascii="黑体" w:hAnsi="黑体" w:eastAsia="黑体"/>
          <w:sz w:val="32"/>
          <w:szCs w:val="32"/>
        </w:rPr>
      </w:pPr>
    </w:p>
    <w:p w14:paraId="50709FF0">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51A1BB7C">
      <w:pPr>
        <w:widowControl/>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衡阳市生态环境局耒阳分局贯彻落实党中央关于生态环境保护工作的方针政策和决策部署，全面落实省委、市委关于生态环境保护工作的部署要求，在履行职现过程中坚持和加强对生态环境保护工作的集中统一领导。主要职责有：</w:t>
      </w:r>
    </w:p>
    <w:p w14:paraId="1324DF99">
      <w:pPr>
        <w:widowControl/>
        <w:spacing w:line="600" w:lineRule="exact"/>
        <w:rPr>
          <w:rFonts w:hint="eastAsia" w:asciiTheme="minorEastAsia" w:hAnsiTheme="minorEastAsia"/>
          <w:sz w:val="32"/>
          <w:szCs w:val="32"/>
        </w:rPr>
      </w:pPr>
      <w:r>
        <w:rPr>
          <w:rFonts w:hint="eastAsia" w:asciiTheme="minorEastAsia" w:hAnsiTheme="minorEastAsia"/>
          <w:sz w:val="32"/>
          <w:szCs w:val="32"/>
        </w:rPr>
        <w:t>1、负责建立全市环境保护基本制度；贯彻落实环境保护法律、法规和方针、政策。</w:t>
      </w:r>
    </w:p>
    <w:p w14:paraId="2218C2E9">
      <w:pPr>
        <w:widowControl/>
        <w:spacing w:line="600" w:lineRule="exact"/>
        <w:rPr>
          <w:rFonts w:hint="eastAsia" w:asciiTheme="minorEastAsia" w:hAnsiTheme="minorEastAsia"/>
          <w:sz w:val="32"/>
          <w:szCs w:val="32"/>
        </w:rPr>
      </w:pPr>
      <w:r>
        <w:rPr>
          <w:rFonts w:hint="eastAsia" w:asciiTheme="minorEastAsia" w:hAnsiTheme="minorEastAsia"/>
          <w:sz w:val="32"/>
          <w:szCs w:val="32"/>
        </w:rPr>
        <w:t>2、负责建立健全环境保护管理制度，并组织、监督实施。</w:t>
      </w:r>
    </w:p>
    <w:p w14:paraId="69234F73">
      <w:pPr>
        <w:widowControl/>
        <w:spacing w:line="600" w:lineRule="exact"/>
        <w:rPr>
          <w:rFonts w:hint="eastAsia" w:asciiTheme="minorEastAsia" w:hAnsiTheme="minorEastAsia"/>
          <w:sz w:val="32"/>
          <w:szCs w:val="32"/>
        </w:rPr>
      </w:pPr>
      <w:r>
        <w:rPr>
          <w:rFonts w:hint="eastAsia" w:asciiTheme="minorEastAsia" w:hAnsiTheme="minorEastAsia"/>
          <w:sz w:val="32"/>
          <w:szCs w:val="32"/>
        </w:rPr>
        <w:t>3、负责环境污染防治监督管理工作。</w:t>
      </w:r>
    </w:p>
    <w:p w14:paraId="16A192EB">
      <w:pPr>
        <w:widowControl/>
        <w:spacing w:line="600" w:lineRule="exact"/>
        <w:rPr>
          <w:rFonts w:hint="eastAsia" w:asciiTheme="minorEastAsia" w:hAnsiTheme="minorEastAsia"/>
          <w:sz w:val="32"/>
          <w:szCs w:val="32"/>
        </w:rPr>
      </w:pPr>
      <w:r>
        <w:rPr>
          <w:rFonts w:hint="eastAsia" w:asciiTheme="minorEastAsia" w:hAnsiTheme="minorEastAsia"/>
          <w:sz w:val="32"/>
          <w:szCs w:val="32"/>
        </w:rPr>
        <w:t>4、负责生态环境保护监督管理工作，组织、指导生态系列创建工作。</w:t>
      </w:r>
    </w:p>
    <w:p w14:paraId="562547CD">
      <w:pPr>
        <w:widowControl/>
        <w:spacing w:line="600" w:lineRule="exact"/>
        <w:rPr>
          <w:rFonts w:hint="eastAsia" w:asciiTheme="minorEastAsia" w:hAnsiTheme="minorEastAsia"/>
          <w:sz w:val="32"/>
          <w:szCs w:val="32"/>
        </w:rPr>
      </w:pPr>
      <w:r>
        <w:rPr>
          <w:rFonts w:hint="eastAsia" w:asciiTheme="minorEastAsia" w:hAnsiTheme="minorEastAsia"/>
          <w:sz w:val="32"/>
          <w:szCs w:val="32"/>
        </w:rPr>
        <w:t>5、负责职责范围内的核与辐射环境监管以及全市核事故应急管理工作。</w:t>
      </w:r>
    </w:p>
    <w:p w14:paraId="412A65FA">
      <w:pPr>
        <w:widowControl/>
        <w:spacing w:line="600" w:lineRule="exact"/>
        <w:rPr>
          <w:rFonts w:hint="eastAsia" w:asciiTheme="minorEastAsia" w:hAnsiTheme="minorEastAsia"/>
          <w:sz w:val="32"/>
          <w:szCs w:val="32"/>
        </w:rPr>
      </w:pPr>
      <w:r>
        <w:rPr>
          <w:rFonts w:hint="eastAsia" w:asciiTheme="minorEastAsia" w:hAnsiTheme="minorEastAsia"/>
          <w:sz w:val="32"/>
          <w:szCs w:val="32"/>
        </w:rPr>
        <w:t>6、负责全市环境监测管理工作。</w:t>
      </w:r>
    </w:p>
    <w:p w14:paraId="47910D85">
      <w:pPr>
        <w:widowControl/>
        <w:spacing w:line="600" w:lineRule="exact"/>
        <w:rPr>
          <w:rFonts w:hint="eastAsia" w:asciiTheme="minorEastAsia" w:hAnsiTheme="minorEastAsia"/>
          <w:sz w:val="32"/>
          <w:szCs w:val="32"/>
        </w:rPr>
      </w:pPr>
      <w:r>
        <w:rPr>
          <w:rFonts w:hint="eastAsia" w:asciiTheme="minorEastAsia" w:hAnsiTheme="minorEastAsia"/>
          <w:sz w:val="32"/>
          <w:szCs w:val="32"/>
        </w:rPr>
        <w:t>7、负责全市环境保护行政执法监管。</w:t>
      </w:r>
    </w:p>
    <w:p w14:paraId="6AF28D6D">
      <w:pPr>
        <w:widowControl/>
        <w:spacing w:line="600" w:lineRule="exact"/>
        <w:rPr>
          <w:rFonts w:hint="eastAsia" w:asciiTheme="minorEastAsia" w:hAnsiTheme="minorEastAsia"/>
          <w:sz w:val="32"/>
          <w:szCs w:val="32"/>
        </w:rPr>
      </w:pPr>
      <w:r>
        <w:rPr>
          <w:rFonts w:hint="eastAsia" w:asciiTheme="minorEastAsia" w:hAnsiTheme="minorEastAsia"/>
          <w:sz w:val="32"/>
          <w:szCs w:val="32"/>
        </w:rPr>
        <w:t>8、负责环境应急和污染事故纠纷处理。</w:t>
      </w:r>
    </w:p>
    <w:p w14:paraId="585524EC">
      <w:pPr>
        <w:widowControl/>
        <w:spacing w:line="600" w:lineRule="exact"/>
        <w:rPr>
          <w:rFonts w:hint="eastAsia" w:asciiTheme="minorEastAsia" w:hAnsiTheme="minorEastAsia"/>
          <w:sz w:val="32"/>
          <w:szCs w:val="32"/>
        </w:rPr>
      </w:pPr>
      <w:r>
        <w:rPr>
          <w:rFonts w:hint="eastAsia" w:asciiTheme="minorEastAsia" w:hAnsiTheme="minorEastAsia"/>
          <w:sz w:val="32"/>
          <w:szCs w:val="32"/>
        </w:rPr>
        <w:t>9、负责全市环境保护经济政策的制定和实施，建立健全全市企事业环境行为信用体系。</w:t>
      </w:r>
    </w:p>
    <w:p w14:paraId="2B535B67">
      <w:pPr>
        <w:widowControl/>
        <w:spacing w:line="600" w:lineRule="exact"/>
        <w:rPr>
          <w:rFonts w:hint="eastAsia" w:asciiTheme="minorEastAsia" w:hAnsiTheme="minorEastAsia"/>
          <w:sz w:val="32"/>
          <w:szCs w:val="32"/>
        </w:rPr>
      </w:pPr>
      <w:r>
        <w:rPr>
          <w:rFonts w:hint="eastAsia" w:asciiTheme="minorEastAsia" w:hAnsiTheme="minorEastAsia"/>
          <w:sz w:val="32"/>
          <w:szCs w:val="32"/>
        </w:rPr>
        <w:t>10、开展环境保护科技工作。</w:t>
      </w:r>
    </w:p>
    <w:p w14:paraId="35B68DFC">
      <w:pPr>
        <w:widowControl/>
        <w:spacing w:line="600" w:lineRule="exact"/>
        <w:rPr>
          <w:rFonts w:hint="eastAsia" w:asciiTheme="minorEastAsia" w:hAnsiTheme="minorEastAsia"/>
          <w:sz w:val="32"/>
          <w:szCs w:val="32"/>
        </w:rPr>
      </w:pPr>
      <w:r>
        <w:rPr>
          <w:rFonts w:hint="eastAsia" w:asciiTheme="minorEastAsia" w:hAnsiTheme="minorEastAsia"/>
          <w:sz w:val="32"/>
          <w:szCs w:val="32"/>
        </w:rPr>
        <w:t>11、组织、指导和协调全市环境保护宣传教育工作，推动社会公众和社会组织参与环境保护。</w:t>
      </w:r>
    </w:p>
    <w:p w14:paraId="74D1B7BD">
      <w:pPr>
        <w:widowControl/>
        <w:spacing w:line="600" w:lineRule="exact"/>
        <w:rPr>
          <w:rFonts w:hint="eastAsia" w:asciiTheme="minorEastAsia" w:hAnsiTheme="minorEastAsia"/>
          <w:sz w:val="32"/>
          <w:szCs w:val="32"/>
        </w:rPr>
      </w:pPr>
      <w:r>
        <w:rPr>
          <w:rFonts w:hint="eastAsia" w:asciiTheme="minorEastAsia" w:hAnsiTheme="minorEastAsia"/>
          <w:sz w:val="32"/>
          <w:szCs w:val="32"/>
        </w:rPr>
        <w:t>12、负责全市环境信息发布工作，指导并监督重点污染企业环境信息公开。</w:t>
      </w:r>
    </w:p>
    <w:p w14:paraId="20CFD061">
      <w:pPr>
        <w:widowControl/>
        <w:spacing w:line="600" w:lineRule="exact"/>
        <w:rPr>
          <w:rFonts w:hint="eastAsia" w:asciiTheme="minorEastAsia" w:hAnsiTheme="minorEastAsia"/>
          <w:sz w:val="32"/>
          <w:szCs w:val="32"/>
        </w:rPr>
      </w:pPr>
      <w:r>
        <w:rPr>
          <w:rFonts w:hint="eastAsia" w:asciiTheme="minorEastAsia" w:hAnsiTheme="minorEastAsia"/>
          <w:sz w:val="32"/>
          <w:szCs w:val="32"/>
        </w:rPr>
        <w:t>13、制定并组织实施全市环境保护目标责任制；受市人民政府委托，将全市环境保护重点工作任务分解落实到市直相关部门、各乡镇人民政府、相关企业，实行目标管理，并对环境保护目标任务完成情况进行监督、考核。</w:t>
      </w:r>
    </w:p>
    <w:p w14:paraId="09B71C2E">
      <w:pPr>
        <w:widowControl/>
        <w:spacing w:line="600" w:lineRule="exact"/>
        <w:rPr>
          <w:rFonts w:hint="eastAsia" w:asciiTheme="minorEastAsia" w:hAnsiTheme="minorEastAsia"/>
          <w:sz w:val="32"/>
          <w:szCs w:val="32"/>
        </w:rPr>
      </w:pPr>
      <w:r>
        <w:rPr>
          <w:rFonts w:hint="eastAsia" w:asciiTheme="minorEastAsia" w:hAnsiTheme="minorEastAsia"/>
          <w:sz w:val="32"/>
          <w:szCs w:val="32"/>
        </w:rPr>
        <w:t>14、负责对职责范围内有关行业、领域的环境安全生产工作实施监督管理。</w:t>
      </w:r>
    </w:p>
    <w:p w14:paraId="123FD001">
      <w:pPr>
        <w:widowControl/>
        <w:spacing w:line="600" w:lineRule="exact"/>
        <w:rPr>
          <w:rFonts w:hint="eastAsia" w:asciiTheme="minorEastAsia" w:hAnsiTheme="minorEastAsia"/>
          <w:sz w:val="32"/>
          <w:szCs w:val="32"/>
        </w:rPr>
      </w:pPr>
      <w:r>
        <w:rPr>
          <w:rFonts w:hint="eastAsia" w:asciiTheme="minorEastAsia" w:hAnsiTheme="minorEastAsia"/>
          <w:sz w:val="32"/>
          <w:szCs w:val="32"/>
        </w:rPr>
        <w:t>15、承办市人民政府交办的其他事项。</w:t>
      </w:r>
    </w:p>
    <w:p w14:paraId="4EA1692A">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2311A40F">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（一）内设机构设置。根据编办核定，本</w:t>
      </w:r>
      <w:r>
        <w:rPr>
          <w:rFonts w:hint="eastAsia" w:asciiTheme="minorEastAsia" w:hAnsiTheme="minorEastAsia"/>
          <w:bCs/>
          <w:kern w:val="0"/>
          <w:sz w:val="32"/>
          <w:szCs w:val="32"/>
          <w:lang w:eastAsia="zh-CN"/>
        </w:rPr>
        <w:t>单位</w:t>
      </w:r>
      <w:r>
        <w:rPr>
          <w:rFonts w:hint="eastAsia" w:asciiTheme="minorEastAsia" w:hAnsiTheme="minorEastAsia"/>
          <w:bCs/>
          <w:kern w:val="0"/>
          <w:sz w:val="32"/>
          <w:szCs w:val="32"/>
        </w:rPr>
        <w:t>属于行政事业单位，内设办公室、综合股、水生态环境股、大气环境股、土壤生态环境股、自然生态和监测股、环境影响评价与排放管理股、固体废物与辐射管理股8个职能股室;下辖耒阳生态环境保护综合行政执法大队、耒阳生态环境监测站、耒阳生态环境事务中心3个二级机构。</w:t>
      </w:r>
    </w:p>
    <w:p w14:paraId="06E8B483">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（二）决算单位构成。衡阳市生态环境局耒阳分局2021年部门决算汇总公开单位构成包括：衡阳市生态环境局耒阳分局本级。</w:t>
      </w:r>
    </w:p>
    <w:p w14:paraId="49152296">
      <w:pPr>
        <w:jc w:val="left"/>
        <w:rPr>
          <w:rFonts w:ascii="仿宋_GB2312" w:eastAsia="仿宋_GB2312" w:hAnsiTheme="minorEastAsia"/>
          <w:sz w:val="28"/>
          <w:szCs w:val="32"/>
        </w:rPr>
      </w:pPr>
    </w:p>
    <w:p w14:paraId="515F7FEC">
      <w:pPr>
        <w:jc w:val="center"/>
        <w:rPr>
          <w:rFonts w:ascii="黑体" w:hAnsi="黑体" w:eastAsia="黑体"/>
          <w:sz w:val="28"/>
          <w:szCs w:val="28"/>
        </w:rPr>
      </w:pPr>
    </w:p>
    <w:p w14:paraId="6A0BB0D8">
      <w:pPr>
        <w:jc w:val="center"/>
        <w:rPr>
          <w:rFonts w:ascii="黑体" w:hAnsi="黑体" w:eastAsia="黑体"/>
          <w:sz w:val="28"/>
          <w:szCs w:val="28"/>
        </w:rPr>
      </w:pPr>
    </w:p>
    <w:p w14:paraId="0E578907">
      <w:pPr>
        <w:jc w:val="center"/>
        <w:rPr>
          <w:rFonts w:ascii="黑体" w:hAnsi="黑体" w:eastAsia="黑体"/>
          <w:sz w:val="28"/>
          <w:szCs w:val="28"/>
        </w:rPr>
      </w:pPr>
    </w:p>
    <w:p w14:paraId="07A7B5B6">
      <w:pPr>
        <w:jc w:val="center"/>
        <w:rPr>
          <w:rFonts w:ascii="黑体" w:hAnsi="黑体" w:eastAsia="黑体"/>
          <w:sz w:val="28"/>
          <w:szCs w:val="28"/>
        </w:rPr>
      </w:pPr>
    </w:p>
    <w:p w14:paraId="06B2C596">
      <w:pPr>
        <w:jc w:val="center"/>
        <w:rPr>
          <w:rFonts w:ascii="黑体" w:hAnsi="黑体" w:eastAsia="黑体"/>
          <w:sz w:val="28"/>
          <w:szCs w:val="28"/>
        </w:rPr>
      </w:pPr>
    </w:p>
    <w:p w14:paraId="3B8D1376">
      <w:pPr>
        <w:jc w:val="center"/>
        <w:rPr>
          <w:rFonts w:ascii="黑体" w:hAnsi="黑体" w:eastAsia="黑体"/>
          <w:sz w:val="28"/>
          <w:szCs w:val="28"/>
        </w:rPr>
      </w:pPr>
    </w:p>
    <w:p w14:paraId="5A44C926">
      <w:pPr>
        <w:jc w:val="center"/>
        <w:rPr>
          <w:rFonts w:ascii="黑体" w:hAnsi="黑体" w:eastAsia="黑体"/>
          <w:sz w:val="28"/>
          <w:szCs w:val="28"/>
        </w:rPr>
      </w:pPr>
    </w:p>
    <w:p w14:paraId="3F67229F">
      <w:pPr>
        <w:jc w:val="center"/>
        <w:rPr>
          <w:rFonts w:ascii="黑体" w:hAnsi="黑体" w:eastAsia="黑体"/>
          <w:sz w:val="28"/>
          <w:szCs w:val="28"/>
        </w:rPr>
      </w:pPr>
    </w:p>
    <w:p w14:paraId="29590FF9">
      <w:pPr>
        <w:jc w:val="center"/>
        <w:rPr>
          <w:rFonts w:ascii="黑体" w:hAnsi="黑体" w:eastAsia="黑体"/>
          <w:sz w:val="28"/>
          <w:szCs w:val="28"/>
        </w:rPr>
      </w:pPr>
    </w:p>
    <w:p w14:paraId="1A1EC8D4">
      <w:pPr>
        <w:jc w:val="center"/>
        <w:rPr>
          <w:rFonts w:ascii="黑体" w:hAnsi="黑体" w:eastAsia="黑体"/>
          <w:sz w:val="28"/>
          <w:szCs w:val="28"/>
        </w:rPr>
      </w:pPr>
    </w:p>
    <w:p w14:paraId="585D26B4">
      <w:pPr>
        <w:jc w:val="center"/>
        <w:rPr>
          <w:rFonts w:ascii="黑体" w:hAnsi="黑体" w:eastAsia="黑体"/>
          <w:sz w:val="28"/>
          <w:szCs w:val="28"/>
        </w:rPr>
      </w:pPr>
    </w:p>
    <w:p w14:paraId="44AC025E">
      <w:pPr>
        <w:jc w:val="center"/>
        <w:rPr>
          <w:rFonts w:ascii="黑体" w:hAnsi="黑体" w:eastAsia="黑体"/>
          <w:sz w:val="28"/>
          <w:szCs w:val="28"/>
        </w:rPr>
      </w:pPr>
    </w:p>
    <w:p w14:paraId="31CAD098">
      <w:pPr>
        <w:jc w:val="center"/>
        <w:rPr>
          <w:sz w:val="72"/>
          <w:szCs w:val="72"/>
        </w:rPr>
      </w:pPr>
    </w:p>
    <w:p w14:paraId="01FDAFAF">
      <w:pPr>
        <w:jc w:val="center"/>
        <w:rPr>
          <w:sz w:val="72"/>
          <w:szCs w:val="72"/>
        </w:rPr>
      </w:pPr>
    </w:p>
    <w:p w14:paraId="586FFFD9">
      <w:pPr>
        <w:jc w:val="center"/>
        <w:rPr>
          <w:sz w:val="72"/>
          <w:szCs w:val="72"/>
        </w:rPr>
      </w:pPr>
    </w:p>
    <w:p w14:paraId="590446A3">
      <w:pPr>
        <w:jc w:val="center"/>
        <w:rPr>
          <w:sz w:val="72"/>
          <w:szCs w:val="72"/>
        </w:rPr>
      </w:pPr>
    </w:p>
    <w:p w14:paraId="08CA5EA7">
      <w:pPr>
        <w:jc w:val="center"/>
        <w:rPr>
          <w:sz w:val="72"/>
          <w:szCs w:val="72"/>
        </w:rPr>
      </w:pPr>
    </w:p>
    <w:p w14:paraId="56BAF5F5">
      <w:pPr>
        <w:jc w:val="center"/>
        <w:rPr>
          <w:sz w:val="72"/>
          <w:szCs w:val="72"/>
        </w:rPr>
      </w:pPr>
      <w:r>
        <w:rPr>
          <w:rFonts w:hint="eastAsia"/>
          <w:sz w:val="72"/>
          <w:szCs w:val="72"/>
        </w:rPr>
        <w:t>第二部分</w:t>
      </w:r>
    </w:p>
    <w:p w14:paraId="7F8164AF">
      <w:pPr>
        <w:jc w:val="center"/>
        <w:rPr>
          <w:sz w:val="72"/>
          <w:szCs w:val="72"/>
        </w:rPr>
      </w:pPr>
    </w:p>
    <w:p w14:paraId="5C2D8F67">
      <w:pPr>
        <w:jc w:val="center"/>
        <w:rPr>
          <w:sz w:val="72"/>
          <w:szCs w:val="72"/>
        </w:rPr>
      </w:pPr>
      <w:r>
        <w:rPr>
          <w:rFonts w:hint="eastAsia"/>
          <w:sz w:val="72"/>
          <w:szCs w:val="72"/>
        </w:rPr>
        <w:t>部门决算表</w:t>
      </w:r>
    </w:p>
    <w:p w14:paraId="0D533722">
      <w:pPr>
        <w:jc w:val="center"/>
        <w:rPr>
          <w:sz w:val="72"/>
          <w:szCs w:val="72"/>
        </w:rPr>
      </w:pPr>
    </w:p>
    <w:p w14:paraId="7B53D748">
      <w:pPr>
        <w:jc w:val="center"/>
        <w:rPr>
          <w:sz w:val="72"/>
          <w:szCs w:val="72"/>
        </w:rPr>
      </w:pPr>
    </w:p>
    <w:p w14:paraId="39B4F018">
      <w:pPr>
        <w:jc w:val="center"/>
        <w:rPr>
          <w:sz w:val="72"/>
          <w:szCs w:val="72"/>
        </w:rPr>
      </w:pPr>
    </w:p>
    <w:p w14:paraId="482EED7F">
      <w:pPr>
        <w:jc w:val="center"/>
        <w:rPr>
          <w:sz w:val="72"/>
          <w:szCs w:val="72"/>
        </w:rPr>
      </w:pPr>
    </w:p>
    <w:p w14:paraId="6EF5D923">
      <w:pPr>
        <w:jc w:val="center"/>
        <w:rPr>
          <w:sz w:val="72"/>
          <w:szCs w:val="72"/>
        </w:rPr>
      </w:pPr>
    </w:p>
    <w:p w14:paraId="5EA8F6D5">
      <w:pPr>
        <w:jc w:val="center"/>
        <w:rPr>
          <w:sz w:val="72"/>
          <w:szCs w:val="72"/>
        </w:rPr>
      </w:pPr>
    </w:p>
    <w:p w14:paraId="4318C604">
      <w:pPr>
        <w:jc w:val="left"/>
        <w:rPr>
          <w:sz w:val="32"/>
          <w:szCs w:val="32"/>
        </w:rPr>
      </w:pPr>
    </w:p>
    <w:p w14:paraId="6D15E95A">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6FC37EE6">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273E399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51B2FFB2">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20F1E8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089CC8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31DA4A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38AEA6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34390A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05D70E4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747462F5">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7A8CEFDB">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衡阳市生态环境局耒阳分局</w:t>
            </w:r>
          </w:p>
        </w:tc>
        <w:tc>
          <w:tcPr>
            <w:tcW w:w="697" w:type="dxa"/>
            <w:gridSpan w:val="2"/>
            <w:tcBorders>
              <w:top w:val="nil"/>
              <w:left w:val="nil"/>
              <w:bottom w:val="nil"/>
              <w:right w:val="nil"/>
            </w:tcBorders>
            <w:shd w:val="clear" w:color="000000" w:fill="FFFFFF"/>
            <w:noWrap/>
            <w:vAlign w:val="center"/>
          </w:tcPr>
          <w:p w14:paraId="624738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034589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1F68F6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3A9241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07DAA89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8848CEC">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AC3E294">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2D7A80C4">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1D7273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20D83B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342D2E6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4CEC91C1">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AD22D6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477234D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790D1FD9">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1A9426F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7B9C3C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7A3020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13F49C4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6B2BFD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7012882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18C45E1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7B19656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27BED52">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75E9E6B5">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30EC6C2F">
            <w:pPr>
              <w:widowControl/>
              <w:tabs>
                <w:tab w:val="left" w:pos="399"/>
                <w:tab w:val="right" w:pos="1354"/>
              </w:tabs>
              <w:jc w:val="left"/>
              <w:rPr>
                <w:rFonts w:ascii="宋体" w:hAnsi="宋体" w:eastAsia="宋体" w:cs="宋体"/>
                <w:kern w:val="0"/>
                <w:sz w:val="22"/>
              </w:rPr>
            </w:pPr>
            <w:r>
              <w:rPr>
                <w:rFonts w:hint="eastAsia" w:ascii="宋体" w:hAnsi="宋体" w:eastAsia="宋体" w:cs="宋体"/>
                <w:kern w:val="0"/>
                <w:sz w:val="22"/>
                <w:lang w:val="en-US" w:eastAsia="zh-CN"/>
              </w:rPr>
              <w:t>2107.02</w:t>
            </w:r>
            <w:r>
              <w:rPr>
                <w:rFonts w:hint="eastAsia" w:ascii="宋体" w:hAnsi="宋体" w:eastAsia="宋体" w:cs="宋体"/>
                <w:kern w:val="0"/>
                <w:sz w:val="22"/>
                <w:lang w:eastAsia="zh-CN"/>
              </w:rPr>
              <w:tab/>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59FACD0">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55B1AF2F">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14:paraId="51A2973E">
            <w:pPr>
              <w:widowControl/>
              <w:jc w:val="right"/>
              <w:rPr>
                <w:rFonts w:ascii="宋体" w:hAnsi="宋体" w:eastAsia="宋体" w:cs="宋体"/>
                <w:kern w:val="0"/>
                <w:sz w:val="22"/>
              </w:rPr>
            </w:pPr>
            <w:r>
              <w:rPr>
                <w:rFonts w:hint="eastAsia" w:ascii="宋体" w:hAnsi="宋体" w:eastAsia="宋体" w:cs="宋体"/>
                <w:kern w:val="0"/>
                <w:sz w:val="22"/>
              </w:rPr>
              <w:t>　</w:t>
            </w:r>
          </w:p>
        </w:tc>
      </w:tr>
      <w:tr w14:paraId="6594DF2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CFDF70E">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345C8112">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7A01F05C">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8359A0C">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3303D290">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14:paraId="2762F689">
            <w:pPr>
              <w:widowControl/>
              <w:jc w:val="right"/>
              <w:rPr>
                <w:rFonts w:ascii="宋体" w:hAnsi="宋体" w:eastAsia="宋体" w:cs="宋体"/>
                <w:kern w:val="0"/>
                <w:sz w:val="22"/>
              </w:rPr>
            </w:pPr>
            <w:r>
              <w:rPr>
                <w:rFonts w:hint="eastAsia" w:ascii="宋体" w:hAnsi="宋体" w:eastAsia="宋体" w:cs="宋体"/>
                <w:kern w:val="0"/>
                <w:sz w:val="22"/>
              </w:rPr>
              <w:t>　</w:t>
            </w:r>
          </w:p>
        </w:tc>
      </w:tr>
      <w:tr w14:paraId="2E9451F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4E584BF">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5F57CD15">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3A16963B">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D731047">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606171A2">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14:paraId="412CC111">
            <w:pPr>
              <w:widowControl/>
              <w:jc w:val="right"/>
              <w:rPr>
                <w:rFonts w:ascii="宋体" w:hAnsi="宋体" w:eastAsia="宋体" w:cs="宋体"/>
                <w:kern w:val="0"/>
                <w:sz w:val="22"/>
              </w:rPr>
            </w:pPr>
            <w:r>
              <w:rPr>
                <w:rFonts w:hint="eastAsia" w:ascii="宋体" w:hAnsi="宋体" w:eastAsia="宋体" w:cs="宋体"/>
                <w:kern w:val="0"/>
                <w:sz w:val="22"/>
              </w:rPr>
              <w:t>　</w:t>
            </w:r>
          </w:p>
        </w:tc>
      </w:tr>
      <w:tr w14:paraId="7CDC9DD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AA4C9EF">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3CE6AA11">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15777260">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3BA0EE9">
            <w:pPr>
              <w:widowControl/>
              <w:jc w:val="left"/>
              <w:rPr>
                <w:rFonts w:hint="eastAsia" w:ascii="宋体" w:hAnsi="宋体" w:eastAsia="宋体" w:cs="宋体"/>
                <w:kern w:val="0"/>
                <w:sz w:val="22"/>
                <w:lang w:eastAsia="zh-CN"/>
              </w:rPr>
            </w:pPr>
            <w:r>
              <w:rPr>
                <w:rFonts w:hint="default" w:ascii="Arial" w:hAnsi="Arial" w:eastAsia="宋体" w:cs="Arial"/>
                <w:kern w:val="0"/>
                <w:sz w:val="22"/>
                <w:lang w:eastAsia="zh-CN"/>
              </w:rPr>
              <w:t>……</w:t>
            </w:r>
          </w:p>
        </w:tc>
        <w:tc>
          <w:tcPr>
            <w:tcW w:w="845" w:type="dxa"/>
            <w:tcBorders>
              <w:top w:val="nil"/>
              <w:left w:val="nil"/>
              <w:bottom w:val="single" w:color="auto" w:sz="4" w:space="0"/>
              <w:right w:val="single" w:color="auto" w:sz="4" w:space="0"/>
            </w:tcBorders>
            <w:shd w:val="clear" w:color="000000" w:fill="FFFFFF"/>
            <w:noWrap/>
            <w:vAlign w:val="center"/>
          </w:tcPr>
          <w:p w14:paraId="6F669E68">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14:paraId="4EC8F221">
            <w:pPr>
              <w:widowControl/>
              <w:jc w:val="right"/>
              <w:rPr>
                <w:rFonts w:ascii="宋体" w:hAnsi="宋体" w:eastAsia="宋体" w:cs="宋体"/>
                <w:kern w:val="0"/>
                <w:sz w:val="22"/>
              </w:rPr>
            </w:pPr>
            <w:r>
              <w:rPr>
                <w:rFonts w:hint="eastAsia" w:ascii="宋体" w:hAnsi="宋体" w:eastAsia="宋体" w:cs="宋体"/>
                <w:kern w:val="0"/>
                <w:sz w:val="22"/>
              </w:rPr>
              <w:t>　</w:t>
            </w:r>
          </w:p>
        </w:tc>
      </w:tr>
      <w:tr w14:paraId="01595F1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2BD2445">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4FEB054E">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38CB28E0">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635A389">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w:t>
            </w:r>
            <w:r>
              <w:rPr>
                <w:rFonts w:hint="eastAsia" w:ascii="宋体" w:hAnsi="宋体" w:eastAsia="宋体" w:cs="宋体"/>
                <w:kern w:val="0"/>
                <w:sz w:val="22"/>
              </w:rPr>
              <w:t>、</w:t>
            </w:r>
            <w:r>
              <w:rPr>
                <w:rFonts w:hint="eastAsia" w:ascii="宋体" w:hAnsi="宋体" w:eastAsia="宋体" w:cs="宋体"/>
                <w:kern w:val="0"/>
                <w:sz w:val="22"/>
                <w:lang w:eastAsia="zh-CN"/>
              </w:rPr>
              <w:t>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16E716F2">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14:paraId="6DC2BB49">
            <w:pPr>
              <w:widowControl/>
              <w:jc w:val="right"/>
              <w:rPr>
                <w:rFonts w:ascii="宋体" w:hAnsi="宋体" w:eastAsia="宋体" w:cs="宋体"/>
                <w:kern w:val="0"/>
                <w:sz w:val="22"/>
              </w:rPr>
            </w:pPr>
            <w:r>
              <w:rPr>
                <w:rFonts w:hint="eastAsia" w:ascii="宋体" w:hAnsi="宋体" w:eastAsia="宋体" w:cs="宋体"/>
                <w:kern w:val="0"/>
                <w:sz w:val="22"/>
                <w:lang w:val="en-US" w:eastAsia="zh-CN"/>
              </w:rPr>
              <w:t>168.27</w:t>
            </w:r>
            <w:r>
              <w:rPr>
                <w:rFonts w:hint="eastAsia" w:ascii="宋体" w:hAnsi="宋体" w:eastAsia="宋体" w:cs="宋体"/>
                <w:kern w:val="0"/>
                <w:sz w:val="22"/>
              </w:rPr>
              <w:t>　</w:t>
            </w:r>
          </w:p>
        </w:tc>
      </w:tr>
      <w:tr w14:paraId="75DB4DF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B9243E5">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4EF5C6EA">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1A2BCFE6">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7218B75">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九</w:t>
            </w:r>
            <w:r>
              <w:rPr>
                <w:rFonts w:hint="eastAsia" w:ascii="宋体" w:hAnsi="宋体" w:eastAsia="宋体" w:cs="宋体"/>
                <w:kern w:val="0"/>
                <w:sz w:val="22"/>
              </w:rPr>
              <w:t>、</w:t>
            </w:r>
            <w:r>
              <w:rPr>
                <w:rFonts w:hint="eastAsia" w:ascii="宋体" w:hAnsi="宋体" w:eastAsia="宋体" w:cs="宋体"/>
                <w:kern w:val="0"/>
                <w:sz w:val="22"/>
                <w:lang w:eastAsia="zh-CN"/>
              </w:rPr>
              <w:t>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607005FA">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14:paraId="2961C4A8">
            <w:pPr>
              <w:widowControl/>
              <w:jc w:val="right"/>
              <w:rPr>
                <w:rFonts w:ascii="宋体" w:hAnsi="宋体" w:eastAsia="宋体" w:cs="宋体"/>
                <w:kern w:val="0"/>
                <w:sz w:val="22"/>
              </w:rPr>
            </w:pPr>
            <w:r>
              <w:rPr>
                <w:rFonts w:hint="eastAsia" w:ascii="宋体" w:hAnsi="宋体" w:eastAsia="宋体" w:cs="宋体"/>
                <w:kern w:val="0"/>
                <w:sz w:val="22"/>
                <w:lang w:val="en-US" w:eastAsia="zh-CN"/>
              </w:rPr>
              <w:t>68.14</w:t>
            </w:r>
            <w:r>
              <w:rPr>
                <w:rFonts w:hint="eastAsia" w:ascii="宋体" w:hAnsi="宋体" w:eastAsia="宋体" w:cs="宋体"/>
                <w:kern w:val="0"/>
                <w:sz w:val="22"/>
              </w:rPr>
              <w:t>　</w:t>
            </w:r>
          </w:p>
        </w:tc>
      </w:tr>
      <w:tr w14:paraId="6AAD584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16B5C8B">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21FDCFC1">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6405CC48">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70B3EF0A">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14:paraId="01A2BC05">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14:paraId="285EED8B">
            <w:pPr>
              <w:widowControl/>
              <w:jc w:val="right"/>
              <w:rPr>
                <w:rFonts w:ascii="宋体" w:hAnsi="宋体" w:eastAsia="宋体" w:cs="宋体"/>
                <w:kern w:val="0"/>
                <w:sz w:val="22"/>
              </w:rPr>
            </w:pPr>
            <w:r>
              <w:rPr>
                <w:rFonts w:hint="eastAsia" w:ascii="宋体" w:hAnsi="宋体" w:eastAsia="宋体" w:cs="宋体"/>
                <w:kern w:val="0"/>
                <w:sz w:val="22"/>
                <w:lang w:val="en-US" w:eastAsia="zh-CN"/>
              </w:rPr>
              <w:t>2509.31</w:t>
            </w:r>
            <w:r>
              <w:rPr>
                <w:rFonts w:hint="eastAsia" w:ascii="宋体" w:hAnsi="宋体" w:eastAsia="宋体" w:cs="宋体"/>
                <w:kern w:val="0"/>
                <w:sz w:val="22"/>
              </w:rPr>
              <w:t>　</w:t>
            </w:r>
          </w:p>
        </w:tc>
      </w:tr>
      <w:tr w14:paraId="3AEC1DF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941A3C0">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14F59B8F">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587DE094">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740.91</w:t>
            </w:r>
          </w:p>
        </w:tc>
        <w:tc>
          <w:tcPr>
            <w:tcW w:w="3798" w:type="dxa"/>
            <w:gridSpan w:val="3"/>
            <w:tcBorders>
              <w:top w:val="nil"/>
              <w:left w:val="nil"/>
              <w:bottom w:val="single" w:color="auto" w:sz="4" w:space="0"/>
              <w:right w:val="single" w:color="auto" w:sz="4" w:space="0"/>
            </w:tcBorders>
            <w:shd w:val="clear" w:color="auto" w:fill="auto"/>
            <w:noWrap/>
            <w:vAlign w:val="center"/>
          </w:tcPr>
          <w:p w14:paraId="582BAC57">
            <w:pPr>
              <w:widowControl/>
              <w:jc w:val="left"/>
              <w:rPr>
                <w:rFonts w:ascii="宋体" w:hAnsi="宋体" w:eastAsia="宋体" w:cs="宋体"/>
                <w:kern w:val="0"/>
                <w:sz w:val="22"/>
              </w:rPr>
            </w:pPr>
            <w:r>
              <w:rPr>
                <w:rFonts w:hint="default" w:ascii="Arial" w:hAnsi="Arial" w:eastAsia="宋体" w:cs="Arial"/>
                <w:kern w:val="0"/>
                <w:sz w:val="22"/>
              </w:rPr>
              <w:t>……</w:t>
            </w:r>
            <w:r>
              <w:rPr>
                <w:rFonts w:hint="eastAsia" w:ascii="宋体" w:hAnsi="宋体" w:eastAsia="宋体" w:cs="宋体"/>
                <w:kern w:val="0"/>
                <w:sz w:val="22"/>
              </w:rPr>
              <w:t>　</w:t>
            </w:r>
          </w:p>
        </w:tc>
        <w:tc>
          <w:tcPr>
            <w:tcW w:w="845" w:type="dxa"/>
            <w:tcBorders>
              <w:top w:val="nil"/>
              <w:left w:val="nil"/>
              <w:bottom w:val="single" w:color="auto" w:sz="4" w:space="0"/>
              <w:right w:val="single" w:color="auto" w:sz="4" w:space="0"/>
            </w:tcBorders>
            <w:shd w:val="clear" w:color="000000" w:fill="FFFFFF"/>
            <w:noWrap/>
            <w:vAlign w:val="center"/>
          </w:tcPr>
          <w:p w14:paraId="4B275BCA">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14:paraId="549C8565">
            <w:pPr>
              <w:widowControl/>
              <w:jc w:val="center"/>
              <w:rPr>
                <w:rFonts w:ascii="宋体" w:hAnsi="宋体" w:eastAsia="宋体" w:cs="宋体"/>
                <w:kern w:val="0"/>
                <w:sz w:val="22"/>
              </w:rPr>
            </w:pPr>
            <w:r>
              <w:rPr>
                <w:rFonts w:hint="eastAsia" w:ascii="宋体" w:hAnsi="宋体" w:eastAsia="宋体" w:cs="宋体"/>
                <w:kern w:val="0"/>
                <w:sz w:val="22"/>
              </w:rPr>
              <w:t>　</w:t>
            </w:r>
          </w:p>
        </w:tc>
      </w:tr>
      <w:tr w14:paraId="5B8EF16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52E8962">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73FAFF0F">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1152AC64">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51E6BF3E">
            <w:pPr>
              <w:widowControl/>
              <w:jc w:val="both"/>
              <w:rPr>
                <w:rFonts w:ascii="宋体" w:hAnsi="宋体" w:eastAsia="宋体" w:cs="宋体"/>
                <w:kern w:val="0"/>
                <w:sz w:val="20"/>
                <w:szCs w:val="20"/>
              </w:rPr>
            </w:pPr>
            <w:r>
              <w:rPr>
                <w:rFonts w:hint="eastAsia" w:ascii="宋体" w:hAnsi="宋体" w:eastAsia="宋体" w:cs="宋体"/>
                <w:kern w:val="0"/>
                <w:sz w:val="20"/>
                <w:szCs w:val="20"/>
                <w:lang w:eastAsia="zh-CN"/>
              </w:rPr>
              <w:t>十九、住房保障支出</w:t>
            </w: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14:paraId="23E66122">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14:paraId="66AF7AAF">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 xml:space="preserve">                       102.21</w:t>
            </w:r>
          </w:p>
        </w:tc>
      </w:tr>
      <w:tr w14:paraId="248AB48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6B68691">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59523938">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10E640A2">
            <w:pPr>
              <w:widowControl/>
              <w:jc w:val="right"/>
              <w:rPr>
                <w:rFonts w:ascii="宋体" w:hAnsi="宋体" w:eastAsia="宋体" w:cs="宋体"/>
                <w:kern w:val="0"/>
                <w:sz w:val="22"/>
              </w:rPr>
            </w:pPr>
            <w:r>
              <w:rPr>
                <w:rFonts w:hint="eastAsia" w:ascii="宋体" w:hAnsi="宋体" w:eastAsia="宋体" w:cs="宋体"/>
                <w:kern w:val="0"/>
                <w:sz w:val="22"/>
                <w:lang w:val="en-US" w:eastAsia="zh-CN"/>
              </w:rPr>
              <w:t>2847.93</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72BF6E7A">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0BC4328E">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14:paraId="6730DB36">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2847.93</w:t>
            </w:r>
          </w:p>
        </w:tc>
      </w:tr>
      <w:tr w14:paraId="62B0400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FE9C650">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405FC48D">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692EF40C">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405282F7">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3A94C595">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14:paraId="4C3EAB7A">
            <w:pPr>
              <w:widowControl/>
              <w:jc w:val="left"/>
              <w:rPr>
                <w:rFonts w:ascii="宋体" w:hAnsi="宋体" w:eastAsia="宋体" w:cs="宋体"/>
                <w:kern w:val="0"/>
                <w:sz w:val="22"/>
              </w:rPr>
            </w:pPr>
            <w:r>
              <w:rPr>
                <w:rFonts w:hint="eastAsia" w:ascii="宋体" w:hAnsi="宋体" w:eastAsia="宋体" w:cs="宋体"/>
                <w:kern w:val="0"/>
                <w:sz w:val="22"/>
              </w:rPr>
              <w:t>　</w:t>
            </w:r>
          </w:p>
        </w:tc>
      </w:tr>
      <w:tr w14:paraId="3FD6DD4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9772FC0">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60265DFC">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3F688B14">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3A6AAFD5">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156FBC68">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14:paraId="37F83A09">
            <w:pPr>
              <w:widowControl/>
              <w:jc w:val="left"/>
              <w:rPr>
                <w:rFonts w:ascii="宋体" w:hAnsi="宋体" w:eastAsia="宋体" w:cs="宋体"/>
                <w:kern w:val="0"/>
                <w:sz w:val="22"/>
              </w:rPr>
            </w:pPr>
            <w:r>
              <w:rPr>
                <w:rFonts w:hint="eastAsia" w:ascii="宋体" w:hAnsi="宋体" w:eastAsia="宋体" w:cs="宋体"/>
                <w:kern w:val="0"/>
                <w:sz w:val="22"/>
              </w:rPr>
              <w:t>　</w:t>
            </w:r>
          </w:p>
        </w:tc>
      </w:tr>
      <w:tr w14:paraId="5025A68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CDE181D">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343FB123">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76C0A284">
            <w:pPr>
              <w:widowControl/>
              <w:jc w:val="right"/>
              <w:rPr>
                <w:rFonts w:ascii="宋体" w:hAnsi="宋体" w:eastAsia="宋体" w:cs="宋体"/>
                <w:kern w:val="0"/>
                <w:sz w:val="22"/>
              </w:rPr>
            </w:pPr>
            <w:r>
              <w:rPr>
                <w:rFonts w:hint="eastAsia" w:ascii="宋体" w:hAnsi="宋体" w:eastAsia="宋体" w:cs="宋体"/>
                <w:kern w:val="0"/>
                <w:sz w:val="22"/>
                <w:lang w:val="en-US" w:eastAsia="zh-CN"/>
              </w:rPr>
              <w:t>2847.93</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3DA8BFC">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14:paraId="71C8A435">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14:paraId="65CFE57E">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 xml:space="preserve">                    2847.93</w:t>
            </w:r>
          </w:p>
        </w:tc>
      </w:tr>
      <w:tr w14:paraId="20F466B6">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4A7A6911">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14:paraId="6100F8C5">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14:paraId="4FAD778C">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4458" w:type="dxa"/>
        <w:tblInd w:w="0" w:type="dxa"/>
        <w:tblLayout w:type="autofit"/>
        <w:tblCellMar>
          <w:top w:w="0" w:type="dxa"/>
          <w:left w:w="0" w:type="dxa"/>
          <w:bottom w:w="0" w:type="dxa"/>
          <w:right w:w="0" w:type="dxa"/>
        </w:tblCellMar>
      </w:tblPr>
      <w:tblGrid>
        <w:gridCol w:w="388"/>
        <w:gridCol w:w="388"/>
        <w:gridCol w:w="2772"/>
        <w:gridCol w:w="1640"/>
        <w:gridCol w:w="1640"/>
        <w:gridCol w:w="1534"/>
        <w:gridCol w:w="1534"/>
        <w:gridCol w:w="1534"/>
        <w:gridCol w:w="1534"/>
        <w:gridCol w:w="1640"/>
      </w:tblGrid>
      <w:tr w14:paraId="22BE6A9D">
        <w:tblPrEx>
          <w:tblCellMar>
            <w:top w:w="0" w:type="dxa"/>
            <w:left w:w="0" w:type="dxa"/>
            <w:bottom w:w="0" w:type="dxa"/>
            <w:right w:w="0" w:type="dxa"/>
          </w:tblCellMar>
        </w:tblPrEx>
        <w:trPr>
          <w:trHeight w:val="435" w:hRule="atLeast"/>
        </w:trPr>
        <w:tc>
          <w:tcPr>
            <w:tcW w:w="14458"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16DEA7A1">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431CEF6">
        <w:tblPrEx>
          <w:tblCellMar>
            <w:top w:w="0" w:type="dxa"/>
            <w:left w:w="0" w:type="dxa"/>
            <w:bottom w:w="0" w:type="dxa"/>
            <w:right w:w="0" w:type="dxa"/>
          </w:tblCellMar>
        </w:tblPrEx>
        <w:trPr>
          <w:trHeight w:val="285" w:hRule="atLeast"/>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212FC6D8">
            <w:pPr>
              <w:jc w:val="right"/>
              <w:rPr>
                <w:rFonts w:ascii="宋体" w:hAnsi="宋体" w:eastAsia="宋体" w:cs="宋体"/>
                <w:sz w:val="24"/>
                <w:szCs w:val="24"/>
              </w:rPr>
            </w:pPr>
            <w:r>
              <w:rPr>
                <w:rFonts w:hint="eastAsia"/>
              </w:rPr>
              <w:t>　</w:t>
            </w:r>
          </w:p>
        </w:tc>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26B8509D">
            <w:pPr>
              <w:jc w:val="right"/>
              <w:rPr>
                <w:rFonts w:ascii="宋体" w:hAnsi="宋体" w:eastAsia="宋体" w:cs="宋体"/>
                <w:sz w:val="24"/>
                <w:szCs w:val="24"/>
              </w:rPr>
            </w:pPr>
            <w:r>
              <w:rPr>
                <w:rFonts w:hint="eastAsia"/>
              </w:rPr>
              <w:t>　</w:t>
            </w:r>
          </w:p>
        </w:tc>
        <w:tc>
          <w:tcPr>
            <w:tcW w:w="2772" w:type="dxa"/>
            <w:tcBorders>
              <w:top w:val="nil"/>
              <w:left w:val="nil"/>
              <w:bottom w:val="nil"/>
              <w:right w:val="nil"/>
            </w:tcBorders>
            <w:shd w:val="clear" w:color="000000" w:fill="FFFFFF"/>
            <w:noWrap/>
            <w:tcMar>
              <w:top w:w="15" w:type="dxa"/>
              <w:left w:w="15" w:type="dxa"/>
              <w:bottom w:w="0" w:type="dxa"/>
              <w:right w:w="15" w:type="dxa"/>
            </w:tcMar>
            <w:vAlign w:val="center"/>
          </w:tcPr>
          <w:p w14:paraId="546FB1D1">
            <w:pPr>
              <w:jc w:val="right"/>
              <w:rPr>
                <w:rFonts w:ascii="宋体" w:hAnsi="宋体" w:eastAsia="宋体" w:cs="宋体"/>
                <w:sz w:val="24"/>
                <w:szCs w:val="24"/>
              </w:rPr>
            </w:pPr>
            <w:r>
              <w:rPr>
                <w:rFonts w:hint="eastAsia"/>
              </w:rPr>
              <w:t>　</w:t>
            </w:r>
          </w:p>
        </w:tc>
        <w:tc>
          <w:tcPr>
            <w:tcW w:w="1640" w:type="dxa"/>
            <w:tcBorders>
              <w:top w:val="nil"/>
              <w:left w:val="nil"/>
              <w:bottom w:val="nil"/>
              <w:right w:val="nil"/>
            </w:tcBorders>
            <w:shd w:val="clear" w:color="000000" w:fill="FFFFFF"/>
            <w:noWrap/>
            <w:tcMar>
              <w:top w:w="15" w:type="dxa"/>
              <w:left w:w="15" w:type="dxa"/>
              <w:bottom w:w="0" w:type="dxa"/>
              <w:right w:w="15" w:type="dxa"/>
            </w:tcMar>
            <w:vAlign w:val="center"/>
          </w:tcPr>
          <w:p w14:paraId="4025EA33">
            <w:pPr>
              <w:jc w:val="right"/>
              <w:rPr>
                <w:rFonts w:ascii="宋体" w:hAnsi="宋体" w:eastAsia="宋体" w:cs="宋体"/>
                <w:sz w:val="24"/>
                <w:szCs w:val="24"/>
              </w:rPr>
            </w:pPr>
            <w:r>
              <w:rPr>
                <w:rFonts w:hint="eastAsia"/>
              </w:rPr>
              <w:t>　</w:t>
            </w:r>
          </w:p>
        </w:tc>
        <w:tc>
          <w:tcPr>
            <w:tcW w:w="1640" w:type="dxa"/>
            <w:tcBorders>
              <w:top w:val="nil"/>
              <w:left w:val="nil"/>
              <w:bottom w:val="nil"/>
              <w:right w:val="nil"/>
            </w:tcBorders>
            <w:shd w:val="clear" w:color="000000" w:fill="FFFFFF"/>
            <w:noWrap/>
            <w:tcMar>
              <w:top w:w="15" w:type="dxa"/>
              <w:left w:w="15" w:type="dxa"/>
              <w:bottom w:w="0" w:type="dxa"/>
              <w:right w:w="15" w:type="dxa"/>
            </w:tcMar>
            <w:vAlign w:val="center"/>
          </w:tcPr>
          <w:p w14:paraId="48D052E2">
            <w:pPr>
              <w:jc w:val="right"/>
              <w:rPr>
                <w:rFonts w:ascii="宋体" w:hAnsi="宋体" w:eastAsia="宋体" w:cs="宋体"/>
                <w:sz w:val="24"/>
                <w:szCs w:val="24"/>
              </w:rPr>
            </w:pPr>
            <w:r>
              <w:rPr>
                <w:rFonts w:hint="eastAsia"/>
              </w:rPr>
              <w:t>　</w:t>
            </w:r>
          </w:p>
        </w:tc>
        <w:tc>
          <w:tcPr>
            <w:tcW w:w="1534" w:type="dxa"/>
            <w:tcBorders>
              <w:top w:val="nil"/>
              <w:left w:val="nil"/>
              <w:bottom w:val="nil"/>
              <w:right w:val="nil"/>
            </w:tcBorders>
            <w:shd w:val="clear" w:color="000000" w:fill="FFFFFF"/>
            <w:noWrap/>
            <w:tcMar>
              <w:top w:w="15" w:type="dxa"/>
              <w:left w:w="15" w:type="dxa"/>
              <w:bottom w:w="0" w:type="dxa"/>
              <w:right w:w="15" w:type="dxa"/>
            </w:tcMar>
            <w:vAlign w:val="center"/>
          </w:tcPr>
          <w:p w14:paraId="1302E274">
            <w:pPr>
              <w:jc w:val="right"/>
              <w:rPr>
                <w:rFonts w:ascii="宋体" w:hAnsi="宋体" w:eastAsia="宋体" w:cs="宋体"/>
                <w:sz w:val="24"/>
                <w:szCs w:val="24"/>
              </w:rPr>
            </w:pPr>
            <w:r>
              <w:rPr>
                <w:rFonts w:hint="eastAsia"/>
              </w:rPr>
              <w:t>　</w:t>
            </w:r>
          </w:p>
        </w:tc>
        <w:tc>
          <w:tcPr>
            <w:tcW w:w="1534" w:type="dxa"/>
            <w:tcBorders>
              <w:top w:val="nil"/>
              <w:left w:val="nil"/>
              <w:bottom w:val="nil"/>
              <w:right w:val="nil"/>
            </w:tcBorders>
            <w:shd w:val="clear" w:color="000000" w:fill="FFFFFF"/>
            <w:noWrap/>
            <w:tcMar>
              <w:top w:w="15" w:type="dxa"/>
              <w:left w:w="15" w:type="dxa"/>
              <w:bottom w:w="0" w:type="dxa"/>
              <w:right w:w="15" w:type="dxa"/>
            </w:tcMar>
            <w:vAlign w:val="center"/>
          </w:tcPr>
          <w:p w14:paraId="6D2DEB42">
            <w:pPr>
              <w:jc w:val="right"/>
              <w:rPr>
                <w:rFonts w:ascii="宋体" w:hAnsi="宋体" w:eastAsia="宋体" w:cs="宋体"/>
                <w:sz w:val="24"/>
                <w:szCs w:val="24"/>
              </w:rPr>
            </w:pPr>
            <w:r>
              <w:rPr>
                <w:rFonts w:hint="eastAsia"/>
              </w:rPr>
              <w:t>　</w:t>
            </w:r>
          </w:p>
        </w:tc>
        <w:tc>
          <w:tcPr>
            <w:tcW w:w="1534" w:type="dxa"/>
            <w:tcBorders>
              <w:top w:val="nil"/>
              <w:left w:val="nil"/>
              <w:bottom w:val="nil"/>
              <w:right w:val="nil"/>
            </w:tcBorders>
            <w:shd w:val="clear" w:color="000000" w:fill="FFFFFF"/>
            <w:noWrap/>
            <w:tcMar>
              <w:top w:w="15" w:type="dxa"/>
              <w:left w:w="15" w:type="dxa"/>
              <w:bottom w:w="0" w:type="dxa"/>
              <w:right w:w="15" w:type="dxa"/>
            </w:tcMar>
            <w:vAlign w:val="center"/>
          </w:tcPr>
          <w:p w14:paraId="2B3C1AA3">
            <w:pPr>
              <w:jc w:val="right"/>
              <w:rPr>
                <w:rFonts w:ascii="宋体" w:hAnsi="宋体" w:eastAsia="宋体" w:cs="宋体"/>
                <w:sz w:val="24"/>
                <w:szCs w:val="24"/>
              </w:rPr>
            </w:pPr>
            <w:r>
              <w:rPr>
                <w:rFonts w:hint="eastAsia"/>
              </w:rPr>
              <w:t>　</w:t>
            </w:r>
          </w:p>
        </w:tc>
        <w:tc>
          <w:tcPr>
            <w:tcW w:w="1534" w:type="dxa"/>
            <w:tcBorders>
              <w:top w:val="nil"/>
              <w:left w:val="nil"/>
              <w:bottom w:val="nil"/>
              <w:right w:val="nil"/>
            </w:tcBorders>
            <w:shd w:val="clear" w:color="000000" w:fill="FFFFFF"/>
            <w:noWrap/>
            <w:tcMar>
              <w:top w:w="15" w:type="dxa"/>
              <w:left w:w="15" w:type="dxa"/>
              <w:bottom w:w="0" w:type="dxa"/>
              <w:right w:w="15" w:type="dxa"/>
            </w:tcMar>
            <w:vAlign w:val="center"/>
          </w:tcPr>
          <w:p w14:paraId="2BA0A9E9">
            <w:pPr>
              <w:jc w:val="right"/>
              <w:rPr>
                <w:rFonts w:ascii="宋体" w:hAnsi="宋体" w:eastAsia="宋体" w:cs="宋体"/>
                <w:sz w:val="24"/>
                <w:szCs w:val="24"/>
              </w:rPr>
            </w:pPr>
            <w:r>
              <w:rPr>
                <w:rFonts w:hint="eastAsia"/>
              </w:rPr>
              <w:t>　</w:t>
            </w:r>
          </w:p>
        </w:tc>
        <w:tc>
          <w:tcPr>
            <w:tcW w:w="1640" w:type="dxa"/>
            <w:tcBorders>
              <w:top w:val="nil"/>
              <w:left w:val="nil"/>
              <w:bottom w:val="nil"/>
              <w:right w:val="nil"/>
            </w:tcBorders>
            <w:shd w:val="clear" w:color="000000" w:fill="FFFFFF"/>
            <w:noWrap/>
            <w:tcMar>
              <w:top w:w="15" w:type="dxa"/>
              <w:left w:w="15" w:type="dxa"/>
              <w:bottom w:w="0" w:type="dxa"/>
              <w:right w:w="15" w:type="dxa"/>
            </w:tcMar>
            <w:vAlign w:val="center"/>
          </w:tcPr>
          <w:p w14:paraId="16EAE3FB">
            <w:pPr>
              <w:jc w:val="right"/>
              <w:rPr>
                <w:rFonts w:ascii="宋体" w:hAnsi="宋体" w:eastAsia="宋体" w:cs="宋体"/>
                <w:color w:val="000000"/>
                <w:sz w:val="20"/>
                <w:szCs w:val="20"/>
              </w:rPr>
            </w:pPr>
            <w:r>
              <w:rPr>
                <w:rFonts w:hint="eastAsia"/>
                <w:color w:val="000000"/>
                <w:sz w:val="20"/>
                <w:szCs w:val="20"/>
              </w:rPr>
              <w:t>公开02表</w:t>
            </w:r>
          </w:p>
        </w:tc>
      </w:tr>
      <w:tr w14:paraId="626D5A01">
        <w:tblPrEx>
          <w:tblCellMar>
            <w:top w:w="0" w:type="dxa"/>
            <w:left w:w="0" w:type="dxa"/>
            <w:bottom w:w="0" w:type="dxa"/>
            <w:right w:w="0" w:type="dxa"/>
          </w:tblCellMar>
        </w:tblPrEx>
        <w:trPr>
          <w:trHeight w:val="285" w:hRule="atLeast"/>
        </w:trPr>
        <w:tc>
          <w:tcPr>
            <w:tcW w:w="6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F1651E7">
            <w:pPr>
              <w:rPr>
                <w:rFonts w:ascii="宋体" w:hAnsi="宋体" w:eastAsia="宋体" w:cs="宋体"/>
                <w:color w:val="000000"/>
                <w:sz w:val="20"/>
                <w:szCs w:val="20"/>
              </w:rPr>
            </w:pPr>
            <w:r>
              <w:rPr>
                <w:rFonts w:hint="eastAsia"/>
                <w:color w:val="000000"/>
                <w:sz w:val="20"/>
                <w:szCs w:val="20"/>
              </w:rPr>
              <w:t>部门：</w:t>
            </w:r>
          </w:p>
        </w:tc>
        <w:tc>
          <w:tcPr>
            <w:tcW w:w="2772" w:type="dxa"/>
            <w:tcBorders>
              <w:top w:val="nil"/>
              <w:left w:val="nil"/>
              <w:bottom w:val="nil"/>
              <w:right w:val="nil"/>
            </w:tcBorders>
            <w:shd w:val="clear" w:color="000000" w:fill="FFFFFF"/>
            <w:noWrap/>
            <w:tcMar>
              <w:top w:w="15" w:type="dxa"/>
              <w:left w:w="15" w:type="dxa"/>
              <w:bottom w:w="0" w:type="dxa"/>
              <w:right w:w="15" w:type="dxa"/>
            </w:tcMar>
            <w:vAlign w:val="center"/>
          </w:tcPr>
          <w:p w14:paraId="56BFC1BE">
            <w:pPr>
              <w:tabs>
                <w:tab w:val="left" w:pos="222"/>
                <w:tab w:val="right" w:pos="1669"/>
              </w:tabs>
              <w:jc w:val="left"/>
              <w:rPr>
                <w:rFonts w:ascii="宋体" w:hAnsi="宋体" w:eastAsia="宋体" w:cs="宋体"/>
                <w:sz w:val="24"/>
                <w:szCs w:val="24"/>
              </w:rPr>
            </w:pPr>
            <w:r>
              <w:rPr>
                <w:rFonts w:hint="eastAsia"/>
                <w:lang w:eastAsia="zh-CN"/>
              </w:rPr>
              <w:tab/>
            </w:r>
            <w:r>
              <w:rPr>
                <w:rFonts w:hint="eastAsia"/>
                <w:lang w:eastAsia="zh-CN"/>
              </w:rPr>
              <w:t>衡阳市生态环境局耒阳分局</w:t>
            </w:r>
            <w:r>
              <w:rPr>
                <w:rFonts w:hint="eastAsia"/>
                <w:lang w:eastAsia="zh-CN"/>
              </w:rPr>
              <w:tab/>
            </w:r>
            <w:r>
              <w:rPr>
                <w:rFonts w:hint="eastAsia"/>
              </w:rPr>
              <w:t>　</w:t>
            </w:r>
          </w:p>
        </w:tc>
        <w:tc>
          <w:tcPr>
            <w:tcW w:w="1640" w:type="dxa"/>
            <w:tcBorders>
              <w:top w:val="nil"/>
              <w:left w:val="nil"/>
              <w:bottom w:val="nil"/>
              <w:right w:val="nil"/>
            </w:tcBorders>
            <w:shd w:val="clear" w:color="000000" w:fill="FFFFFF"/>
            <w:noWrap/>
            <w:tcMar>
              <w:top w:w="15" w:type="dxa"/>
              <w:left w:w="15" w:type="dxa"/>
              <w:bottom w:w="0" w:type="dxa"/>
              <w:right w:w="15" w:type="dxa"/>
            </w:tcMar>
            <w:vAlign w:val="center"/>
          </w:tcPr>
          <w:p w14:paraId="3D4A6FFF">
            <w:pPr>
              <w:jc w:val="right"/>
              <w:rPr>
                <w:rFonts w:ascii="宋体" w:hAnsi="宋体" w:eastAsia="宋体" w:cs="宋体"/>
                <w:sz w:val="24"/>
                <w:szCs w:val="24"/>
              </w:rPr>
            </w:pPr>
            <w:r>
              <w:rPr>
                <w:rFonts w:hint="eastAsia"/>
              </w:rPr>
              <w:t>　</w:t>
            </w:r>
          </w:p>
        </w:tc>
        <w:tc>
          <w:tcPr>
            <w:tcW w:w="1640" w:type="dxa"/>
            <w:tcBorders>
              <w:top w:val="nil"/>
              <w:left w:val="nil"/>
              <w:bottom w:val="nil"/>
              <w:right w:val="nil"/>
            </w:tcBorders>
            <w:shd w:val="clear" w:color="000000" w:fill="FFFFFF"/>
            <w:noWrap/>
            <w:tcMar>
              <w:top w:w="15" w:type="dxa"/>
              <w:left w:w="15" w:type="dxa"/>
              <w:bottom w:w="0" w:type="dxa"/>
              <w:right w:w="15" w:type="dxa"/>
            </w:tcMar>
            <w:vAlign w:val="center"/>
          </w:tcPr>
          <w:p w14:paraId="33F99C7F">
            <w:pPr>
              <w:jc w:val="right"/>
              <w:rPr>
                <w:rFonts w:ascii="宋体" w:hAnsi="宋体" w:eastAsia="宋体" w:cs="宋体"/>
                <w:sz w:val="24"/>
                <w:szCs w:val="24"/>
              </w:rPr>
            </w:pPr>
            <w:r>
              <w:rPr>
                <w:rFonts w:hint="eastAsia"/>
              </w:rPr>
              <w:t>　</w:t>
            </w:r>
          </w:p>
        </w:tc>
        <w:tc>
          <w:tcPr>
            <w:tcW w:w="1534" w:type="dxa"/>
            <w:tcBorders>
              <w:top w:val="nil"/>
              <w:left w:val="nil"/>
              <w:bottom w:val="nil"/>
              <w:right w:val="nil"/>
            </w:tcBorders>
            <w:shd w:val="clear" w:color="000000" w:fill="FFFFFF"/>
            <w:noWrap/>
            <w:tcMar>
              <w:top w:w="15" w:type="dxa"/>
              <w:left w:w="15" w:type="dxa"/>
              <w:bottom w:w="0" w:type="dxa"/>
              <w:right w:w="15" w:type="dxa"/>
            </w:tcMar>
            <w:vAlign w:val="center"/>
          </w:tcPr>
          <w:p w14:paraId="17CB4681">
            <w:pPr>
              <w:jc w:val="center"/>
              <w:rPr>
                <w:rFonts w:ascii="宋体" w:hAnsi="宋体" w:eastAsia="宋体" w:cs="宋体"/>
                <w:color w:val="000000"/>
                <w:sz w:val="20"/>
                <w:szCs w:val="20"/>
              </w:rPr>
            </w:pPr>
            <w:r>
              <w:rPr>
                <w:rFonts w:hint="eastAsia"/>
                <w:color w:val="000000"/>
                <w:sz w:val="20"/>
                <w:szCs w:val="20"/>
              </w:rPr>
              <w:t>　</w:t>
            </w:r>
          </w:p>
        </w:tc>
        <w:tc>
          <w:tcPr>
            <w:tcW w:w="1534" w:type="dxa"/>
            <w:tcBorders>
              <w:top w:val="nil"/>
              <w:left w:val="nil"/>
              <w:bottom w:val="nil"/>
              <w:right w:val="nil"/>
            </w:tcBorders>
            <w:shd w:val="clear" w:color="000000" w:fill="FFFFFF"/>
            <w:noWrap/>
            <w:tcMar>
              <w:top w:w="15" w:type="dxa"/>
              <w:left w:w="15" w:type="dxa"/>
              <w:bottom w:w="0" w:type="dxa"/>
              <w:right w:w="15" w:type="dxa"/>
            </w:tcMar>
            <w:vAlign w:val="center"/>
          </w:tcPr>
          <w:p w14:paraId="75CB2A8D">
            <w:pPr>
              <w:jc w:val="right"/>
              <w:rPr>
                <w:rFonts w:ascii="宋体" w:hAnsi="宋体" w:eastAsia="宋体" w:cs="宋体"/>
                <w:sz w:val="24"/>
                <w:szCs w:val="24"/>
              </w:rPr>
            </w:pPr>
            <w:r>
              <w:rPr>
                <w:rFonts w:hint="eastAsia"/>
              </w:rPr>
              <w:t>　</w:t>
            </w:r>
          </w:p>
        </w:tc>
        <w:tc>
          <w:tcPr>
            <w:tcW w:w="1534" w:type="dxa"/>
            <w:tcBorders>
              <w:top w:val="nil"/>
              <w:left w:val="nil"/>
              <w:bottom w:val="nil"/>
              <w:right w:val="nil"/>
            </w:tcBorders>
            <w:shd w:val="clear" w:color="000000" w:fill="FFFFFF"/>
            <w:noWrap/>
            <w:tcMar>
              <w:top w:w="15" w:type="dxa"/>
              <w:left w:w="15" w:type="dxa"/>
              <w:bottom w:w="0" w:type="dxa"/>
              <w:right w:w="15" w:type="dxa"/>
            </w:tcMar>
            <w:vAlign w:val="center"/>
          </w:tcPr>
          <w:p w14:paraId="66BA14D3">
            <w:pPr>
              <w:jc w:val="right"/>
              <w:rPr>
                <w:rFonts w:ascii="宋体" w:hAnsi="宋体" w:eastAsia="宋体" w:cs="宋体"/>
                <w:sz w:val="24"/>
                <w:szCs w:val="24"/>
              </w:rPr>
            </w:pPr>
            <w:r>
              <w:rPr>
                <w:rFonts w:hint="eastAsia"/>
              </w:rPr>
              <w:t>　</w:t>
            </w:r>
          </w:p>
        </w:tc>
        <w:tc>
          <w:tcPr>
            <w:tcW w:w="1534" w:type="dxa"/>
            <w:tcBorders>
              <w:top w:val="nil"/>
              <w:left w:val="nil"/>
              <w:bottom w:val="nil"/>
              <w:right w:val="nil"/>
            </w:tcBorders>
            <w:shd w:val="clear" w:color="000000" w:fill="FFFFFF"/>
            <w:noWrap/>
            <w:tcMar>
              <w:top w:w="15" w:type="dxa"/>
              <w:left w:w="15" w:type="dxa"/>
              <w:bottom w:w="0" w:type="dxa"/>
              <w:right w:w="15" w:type="dxa"/>
            </w:tcMar>
            <w:vAlign w:val="center"/>
          </w:tcPr>
          <w:p w14:paraId="23D167E4">
            <w:pPr>
              <w:jc w:val="right"/>
              <w:rPr>
                <w:rFonts w:ascii="宋体" w:hAnsi="宋体" w:eastAsia="宋体" w:cs="宋体"/>
                <w:sz w:val="24"/>
                <w:szCs w:val="24"/>
              </w:rPr>
            </w:pPr>
            <w:r>
              <w:rPr>
                <w:rFonts w:hint="eastAsia"/>
              </w:rPr>
              <w:t>　</w:t>
            </w:r>
          </w:p>
        </w:tc>
        <w:tc>
          <w:tcPr>
            <w:tcW w:w="1640" w:type="dxa"/>
            <w:tcBorders>
              <w:top w:val="nil"/>
              <w:left w:val="nil"/>
              <w:bottom w:val="nil"/>
              <w:right w:val="nil"/>
            </w:tcBorders>
            <w:shd w:val="clear" w:color="000000" w:fill="FFFFFF"/>
            <w:noWrap/>
            <w:tcMar>
              <w:top w:w="15" w:type="dxa"/>
              <w:left w:w="15" w:type="dxa"/>
              <w:bottom w:w="0" w:type="dxa"/>
              <w:right w:w="15" w:type="dxa"/>
            </w:tcMar>
            <w:vAlign w:val="center"/>
          </w:tcPr>
          <w:p w14:paraId="38448B66">
            <w:pPr>
              <w:jc w:val="right"/>
              <w:rPr>
                <w:rFonts w:ascii="宋体" w:hAnsi="宋体" w:eastAsia="宋体" w:cs="宋体"/>
                <w:color w:val="000000"/>
                <w:sz w:val="20"/>
                <w:szCs w:val="20"/>
              </w:rPr>
            </w:pPr>
            <w:r>
              <w:rPr>
                <w:rFonts w:hint="eastAsia"/>
                <w:color w:val="000000"/>
                <w:sz w:val="20"/>
                <w:szCs w:val="20"/>
              </w:rPr>
              <w:t>单位：万元</w:t>
            </w:r>
          </w:p>
        </w:tc>
      </w:tr>
      <w:tr w14:paraId="2FC8E50A">
        <w:tblPrEx>
          <w:tblCellMar>
            <w:top w:w="0" w:type="dxa"/>
            <w:left w:w="0" w:type="dxa"/>
            <w:bottom w:w="0" w:type="dxa"/>
            <w:right w:w="0" w:type="dxa"/>
          </w:tblCellMar>
        </w:tblPrEx>
        <w:trPr>
          <w:trHeight w:val="450" w:hRule="atLeast"/>
        </w:trPr>
        <w:tc>
          <w:tcPr>
            <w:tcW w:w="340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B158E7">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9D03CA">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A889DE">
            <w:pPr>
              <w:jc w:val="center"/>
              <w:rPr>
                <w:rFonts w:ascii="宋体" w:hAnsi="宋体" w:eastAsia="宋体" w:cs="宋体"/>
                <w:sz w:val="24"/>
                <w:szCs w:val="24"/>
              </w:rPr>
            </w:pPr>
            <w:r>
              <w:rPr>
                <w:rFonts w:hint="eastAsia"/>
              </w:rPr>
              <w:t>财政拨款收入</w:t>
            </w:r>
          </w:p>
        </w:tc>
        <w:tc>
          <w:tcPr>
            <w:tcW w:w="15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EEBC66">
            <w:pPr>
              <w:jc w:val="center"/>
              <w:rPr>
                <w:rFonts w:ascii="宋体" w:hAnsi="宋体" w:eastAsia="宋体" w:cs="宋体"/>
                <w:sz w:val="24"/>
                <w:szCs w:val="24"/>
              </w:rPr>
            </w:pPr>
            <w:r>
              <w:rPr>
                <w:rFonts w:hint="eastAsia"/>
              </w:rPr>
              <w:t>上级补助收入</w:t>
            </w:r>
          </w:p>
        </w:tc>
        <w:tc>
          <w:tcPr>
            <w:tcW w:w="15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A67F33">
            <w:pPr>
              <w:jc w:val="center"/>
              <w:rPr>
                <w:rFonts w:ascii="宋体" w:hAnsi="宋体" w:eastAsia="宋体" w:cs="宋体"/>
                <w:sz w:val="24"/>
                <w:szCs w:val="24"/>
              </w:rPr>
            </w:pPr>
            <w:r>
              <w:rPr>
                <w:rFonts w:hint="eastAsia"/>
              </w:rPr>
              <w:t>事业收入</w:t>
            </w:r>
          </w:p>
        </w:tc>
        <w:tc>
          <w:tcPr>
            <w:tcW w:w="15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84A6D1">
            <w:pPr>
              <w:jc w:val="center"/>
              <w:rPr>
                <w:rFonts w:ascii="宋体" w:hAnsi="宋体" w:eastAsia="宋体" w:cs="宋体"/>
                <w:sz w:val="24"/>
                <w:szCs w:val="24"/>
              </w:rPr>
            </w:pPr>
            <w:r>
              <w:rPr>
                <w:rFonts w:hint="eastAsia"/>
              </w:rPr>
              <w:t>经营收入</w:t>
            </w:r>
          </w:p>
        </w:tc>
        <w:tc>
          <w:tcPr>
            <w:tcW w:w="15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797623">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19F901">
            <w:pPr>
              <w:jc w:val="center"/>
              <w:rPr>
                <w:rFonts w:ascii="宋体" w:hAnsi="宋体" w:eastAsia="宋体" w:cs="宋体"/>
                <w:sz w:val="24"/>
                <w:szCs w:val="24"/>
              </w:rPr>
            </w:pPr>
            <w:r>
              <w:rPr>
                <w:rFonts w:hint="eastAsia"/>
              </w:rPr>
              <w:t>其他收入</w:t>
            </w:r>
          </w:p>
        </w:tc>
      </w:tr>
      <w:tr w14:paraId="632F04CA">
        <w:tblPrEx>
          <w:tblCellMar>
            <w:top w:w="0" w:type="dxa"/>
            <w:left w:w="0" w:type="dxa"/>
            <w:bottom w:w="0" w:type="dxa"/>
            <w:right w:w="0" w:type="dxa"/>
          </w:tblCellMar>
        </w:tblPrEx>
        <w:trPr>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B9614B">
            <w:pPr>
              <w:jc w:val="center"/>
              <w:rPr>
                <w:rFonts w:ascii="宋体" w:hAnsi="宋体" w:eastAsia="宋体" w:cs="宋体"/>
                <w:sz w:val="24"/>
                <w:szCs w:val="24"/>
              </w:rPr>
            </w:pPr>
            <w:r>
              <w:rPr>
                <w:rFonts w:hint="eastAsia"/>
              </w:rPr>
              <w:t>功能分类科目编码</w:t>
            </w:r>
          </w:p>
        </w:tc>
        <w:tc>
          <w:tcPr>
            <w:tcW w:w="277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5BF086">
            <w:pPr>
              <w:jc w:val="center"/>
              <w:rPr>
                <w:rFonts w:ascii="宋体" w:hAnsi="宋体" w:eastAsia="宋体" w:cs="宋体"/>
                <w:sz w:val="24"/>
                <w:szCs w:val="24"/>
              </w:rPr>
            </w:pPr>
            <w:r>
              <w:rPr>
                <w:rFonts w:hint="eastAsia"/>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FB4A499">
            <w:pPr>
              <w:rPr>
                <w:rFonts w:ascii="宋体" w:hAnsi="宋体" w:eastAsia="宋体" w:cs="宋体"/>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37D12A6">
            <w:pPr>
              <w:rPr>
                <w:rFonts w:ascii="宋体" w:hAnsi="宋体" w:eastAsia="宋体" w:cs="宋体"/>
                <w:sz w:val="24"/>
                <w:szCs w:val="24"/>
              </w:rPr>
            </w:pPr>
          </w:p>
        </w:tc>
        <w:tc>
          <w:tcPr>
            <w:tcW w:w="1534" w:type="dxa"/>
            <w:vMerge w:val="continue"/>
            <w:tcBorders>
              <w:top w:val="single" w:color="auto" w:sz="4" w:space="0"/>
              <w:left w:val="single" w:color="auto" w:sz="4" w:space="0"/>
              <w:bottom w:val="single" w:color="auto" w:sz="4" w:space="0"/>
              <w:right w:val="single" w:color="auto" w:sz="4" w:space="0"/>
            </w:tcBorders>
            <w:vAlign w:val="center"/>
          </w:tcPr>
          <w:p w14:paraId="0A4498EA">
            <w:pPr>
              <w:rPr>
                <w:rFonts w:ascii="宋体" w:hAnsi="宋体" w:eastAsia="宋体" w:cs="宋体"/>
                <w:sz w:val="24"/>
                <w:szCs w:val="24"/>
              </w:rPr>
            </w:pPr>
          </w:p>
        </w:tc>
        <w:tc>
          <w:tcPr>
            <w:tcW w:w="1534" w:type="dxa"/>
            <w:vMerge w:val="continue"/>
            <w:tcBorders>
              <w:top w:val="single" w:color="auto" w:sz="4" w:space="0"/>
              <w:left w:val="single" w:color="auto" w:sz="4" w:space="0"/>
              <w:bottom w:val="single" w:color="auto" w:sz="4" w:space="0"/>
              <w:right w:val="single" w:color="auto" w:sz="4" w:space="0"/>
            </w:tcBorders>
            <w:vAlign w:val="center"/>
          </w:tcPr>
          <w:p w14:paraId="4D94BD85">
            <w:pPr>
              <w:rPr>
                <w:rFonts w:ascii="宋体" w:hAnsi="宋体" w:eastAsia="宋体" w:cs="宋体"/>
                <w:sz w:val="24"/>
                <w:szCs w:val="24"/>
              </w:rPr>
            </w:pPr>
          </w:p>
        </w:tc>
        <w:tc>
          <w:tcPr>
            <w:tcW w:w="1534" w:type="dxa"/>
            <w:vMerge w:val="continue"/>
            <w:tcBorders>
              <w:top w:val="single" w:color="auto" w:sz="4" w:space="0"/>
              <w:left w:val="single" w:color="auto" w:sz="4" w:space="0"/>
              <w:bottom w:val="single" w:color="auto" w:sz="4" w:space="0"/>
              <w:right w:val="single" w:color="auto" w:sz="4" w:space="0"/>
            </w:tcBorders>
            <w:vAlign w:val="center"/>
          </w:tcPr>
          <w:p w14:paraId="48ADAEB8">
            <w:pPr>
              <w:rPr>
                <w:rFonts w:ascii="宋体" w:hAnsi="宋体" w:eastAsia="宋体" w:cs="宋体"/>
                <w:sz w:val="24"/>
                <w:szCs w:val="24"/>
              </w:rPr>
            </w:pPr>
          </w:p>
        </w:tc>
        <w:tc>
          <w:tcPr>
            <w:tcW w:w="1534" w:type="dxa"/>
            <w:vMerge w:val="continue"/>
            <w:tcBorders>
              <w:top w:val="single" w:color="auto" w:sz="4" w:space="0"/>
              <w:left w:val="single" w:color="auto" w:sz="4" w:space="0"/>
              <w:bottom w:val="single" w:color="auto" w:sz="4" w:space="0"/>
              <w:right w:val="single" w:color="auto" w:sz="4" w:space="0"/>
            </w:tcBorders>
            <w:vAlign w:val="center"/>
          </w:tcPr>
          <w:p w14:paraId="6BDC3FC7">
            <w:pPr>
              <w:rPr>
                <w:rFonts w:ascii="宋体" w:hAnsi="宋体" w:eastAsia="宋体" w:cs="宋体"/>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0B24C06">
            <w:pPr>
              <w:rPr>
                <w:rFonts w:ascii="宋体" w:hAnsi="宋体" w:eastAsia="宋体" w:cs="宋体"/>
                <w:sz w:val="24"/>
                <w:szCs w:val="24"/>
              </w:rPr>
            </w:pPr>
          </w:p>
        </w:tc>
      </w:tr>
      <w:tr w14:paraId="36E9EC3F">
        <w:tblPrEx>
          <w:tblCellMar>
            <w:top w:w="0" w:type="dxa"/>
            <w:left w:w="0" w:type="dxa"/>
            <w:bottom w:w="0" w:type="dxa"/>
            <w:right w:w="0" w:type="dxa"/>
          </w:tblCellMar>
        </w:tblPrEx>
        <w:trPr>
          <w:trHeight w:val="450"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14:paraId="7B18030E">
            <w:pPr>
              <w:rPr>
                <w:rFonts w:ascii="宋体" w:hAnsi="宋体" w:eastAsia="宋体" w:cs="宋体"/>
                <w:sz w:val="24"/>
                <w:szCs w:val="24"/>
              </w:rPr>
            </w:pPr>
          </w:p>
        </w:tc>
        <w:tc>
          <w:tcPr>
            <w:tcW w:w="2772" w:type="dxa"/>
            <w:vMerge w:val="continue"/>
            <w:tcBorders>
              <w:top w:val="nil"/>
              <w:left w:val="single" w:color="auto" w:sz="4" w:space="0"/>
              <w:bottom w:val="single" w:color="auto" w:sz="4" w:space="0"/>
              <w:right w:val="single" w:color="auto" w:sz="4" w:space="0"/>
            </w:tcBorders>
            <w:vAlign w:val="center"/>
          </w:tcPr>
          <w:p w14:paraId="5763B610">
            <w:pPr>
              <w:rPr>
                <w:rFonts w:ascii="宋体" w:hAnsi="宋体" w:eastAsia="宋体" w:cs="宋体"/>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AC27785">
            <w:pPr>
              <w:rPr>
                <w:rFonts w:ascii="宋体" w:hAnsi="宋体" w:eastAsia="宋体" w:cs="宋体"/>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CDAE16C">
            <w:pPr>
              <w:rPr>
                <w:rFonts w:ascii="宋体" w:hAnsi="宋体" w:eastAsia="宋体" w:cs="宋体"/>
                <w:sz w:val="24"/>
                <w:szCs w:val="24"/>
              </w:rPr>
            </w:pPr>
          </w:p>
        </w:tc>
        <w:tc>
          <w:tcPr>
            <w:tcW w:w="1534" w:type="dxa"/>
            <w:vMerge w:val="continue"/>
            <w:tcBorders>
              <w:top w:val="single" w:color="auto" w:sz="4" w:space="0"/>
              <w:left w:val="single" w:color="auto" w:sz="4" w:space="0"/>
              <w:bottom w:val="single" w:color="auto" w:sz="4" w:space="0"/>
              <w:right w:val="single" w:color="auto" w:sz="4" w:space="0"/>
            </w:tcBorders>
            <w:vAlign w:val="center"/>
          </w:tcPr>
          <w:p w14:paraId="46F078C3">
            <w:pPr>
              <w:rPr>
                <w:rFonts w:ascii="宋体" w:hAnsi="宋体" w:eastAsia="宋体" w:cs="宋体"/>
                <w:sz w:val="24"/>
                <w:szCs w:val="24"/>
              </w:rPr>
            </w:pPr>
          </w:p>
        </w:tc>
        <w:tc>
          <w:tcPr>
            <w:tcW w:w="1534" w:type="dxa"/>
            <w:vMerge w:val="continue"/>
            <w:tcBorders>
              <w:top w:val="single" w:color="auto" w:sz="4" w:space="0"/>
              <w:left w:val="single" w:color="auto" w:sz="4" w:space="0"/>
              <w:bottom w:val="single" w:color="auto" w:sz="4" w:space="0"/>
              <w:right w:val="single" w:color="auto" w:sz="4" w:space="0"/>
            </w:tcBorders>
            <w:vAlign w:val="center"/>
          </w:tcPr>
          <w:p w14:paraId="10BA006C">
            <w:pPr>
              <w:rPr>
                <w:rFonts w:ascii="宋体" w:hAnsi="宋体" w:eastAsia="宋体" w:cs="宋体"/>
                <w:sz w:val="24"/>
                <w:szCs w:val="24"/>
              </w:rPr>
            </w:pPr>
          </w:p>
        </w:tc>
        <w:tc>
          <w:tcPr>
            <w:tcW w:w="1534" w:type="dxa"/>
            <w:vMerge w:val="continue"/>
            <w:tcBorders>
              <w:top w:val="single" w:color="auto" w:sz="4" w:space="0"/>
              <w:left w:val="single" w:color="auto" w:sz="4" w:space="0"/>
              <w:bottom w:val="single" w:color="auto" w:sz="4" w:space="0"/>
              <w:right w:val="single" w:color="auto" w:sz="4" w:space="0"/>
            </w:tcBorders>
            <w:vAlign w:val="center"/>
          </w:tcPr>
          <w:p w14:paraId="0271BAFB">
            <w:pPr>
              <w:rPr>
                <w:rFonts w:ascii="宋体" w:hAnsi="宋体" w:eastAsia="宋体" w:cs="宋体"/>
                <w:sz w:val="24"/>
                <w:szCs w:val="24"/>
              </w:rPr>
            </w:pPr>
          </w:p>
        </w:tc>
        <w:tc>
          <w:tcPr>
            <w:tcW w:w="1534" w:type="dxa"/>
            <w:vMerge w:val="continue"/>
            <w:tcBorders>
              <w:top w:val="single" w:color="auto" w:sz="4" w:space="0"/>
              <w:left w:val="single" w:color="auto" w:sz="4" w:space="0"/>
              <w:bottom w:val="single" w:color="auto" w:sz="4" w:space="0"/>
              <w:right w:val="single" w:color="auto" w:sz="4" w:space="0"/>
            </w:tcBorders>
            <w:vAlign w:val="center"/>
          </w:tcPr>
          <w:p w14:paraId="23BD369B">
            <w:pPr>
              <w:rPr>
                <w:rFonts w:ascii="宋体" w:hAnsi="宋体" w:eastAsia="宋体" w:cs="宋体"/>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C1DC295">
            <w:pPr>
              <w:rPr>
                <w:rFonts w:ascii="宋体" w:hAnsi="宋体" w:eastAsia="宋体" w:cs="宋体"/>
                <w:sz w:val="24"/>
                <w:szCs w:val="24"/>
              </w:rPr>
            </w:pPr>
          </w:p>
        </w:tc>
      </w:tr>
      <w:tr w14:paraId="15484644">
        <w:tblPrEx>
          <w:tblCellMar>
            <w:top w:w="0" w:type="dxa"/>
            <w:left w:w="0" w:type="dxa"/>
            <w:bottom w:w="0" w:type="dxa"/>
            <w:right w:w="0" w:type="dxa"/>
          </w:tblCellMar>
        </w:tblPrEx>
        <w:trPr>
          <w:trHeight w:val="450" w:hRule="atLeast"/>
        </w:trPr>
        <w:tc>
          <w:tcPr>
            <w:tcW w:w="34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B2AF63">
            <w:pPr>
              <w:jc w:val="center"/>
              <w:rPr>
                <w:rFonts w:ascii="宋体" w:hAnsi="宋体" w:eastAsia="宋体" w:cs="宋体"/>
                <w:sz w:val="24"/>
                <w:szCs w:val="24"/>
              </w:rPr>
            </w:pPr>
            <w:r>
              <w:rPr>
                <w:rFonts w:hint="eastAsia"/>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DACA50">
            <w:pPr>
              <w:jc w:val="center"/>
              <w:rPr>
                <w:rFonts w:ascii="宋体" w:hAnsi="宋体" w:eastAsia="宋体" w:cs="宋体"/>
                <w:sz w:val="24"/>
                <w:szCs w:val="24"/>
              </w:rPr>
            </w:pPr>
            <w:r>
              <w:rPr>
                <w:rFonts w:hint="eastAsia"/>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55AB54">
            <w:pPr>
              <w:jc w:val="center"/>
              <w:rPr>
                <w:rFonts w:ascii="宋体" w:hAnsi="宋体" w:eastAsia="宋体" w:cs="宋体"/>
                <w:sz w:val="24"/>
                <w:szCs w:val="24"/>
              </w:rPr>
            </w:pPr>
            <w:r>
              <w:rPr>
                <w:rFonts w:hint="eastAsia"/>
              </w:rPr>
              <w:t>2</w:t>
            </w:r>
          </w:p>
        </w:tc>
        <w:tc>
          <w:tcPr>
            <w:tcW w:w="15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3ACB6F">
            <w:pPr>
              <w:jc w:val="center"/>
              <w:rPr>
                <w:rFonts w:ascii="宋体" w:hAnsi="宋体" w:eastAsia="宋体" w:cs="宋体"/>
                <w:sz w:val="24"/>
                <w:szCs w:val="24"/>
              </w:rPr>
            </w:pPr>
            <w:r>
              <w:rPr>
                <w:rFonts w:hint="eastAsia"/>
              </w:rPr>
              <w:t>3</w:t>
            </w:r>
          </w:p>
        </w:tc>
        <w:tc>
          <w:tcPr>
            <w:tcW w:w="15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A2B2D8">
            <w:pPr>
              <w:jc w:val="center"/>
              <w:rPr>
                <w:rFonts w:ascii="宋体" w:hAnsi="宋体" w:eastAsia="宋体" w:cs="宋体"/>
                <w:sz w:val="24"/>
                <w:szCs w:val="24"/>
              </w:rPr>
            </w:pPr>
            <w:r>
              <w:rPr>
                <w:rFonts w:hint="eastAsia"/>
              </w:rPr>
              <w:t>4</w:t>
            </w:r>
          </w:p>
        </w:tc>
        <w:tc>
          <w:tcPr>
            <w:tcW w:w="15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C6BF3A">
            <w:pPr>
              <w:jc w:val="center"/>
              <w:rPr>
                <w:rFonts w:ascii="宋体" w:hAnsi="宋体" w:eastAsia="宋体" w:cs="宋体"/>
                <w:sz w:val="24"/>
                <w:szCs w:val="24"/>
              </w:rPr>
            </w:pPr>
            <w:r>
              <w:rPr>
                <w:rFonts w:hint="eastAsia"/>
              </w:rPr>
              <w:t>5</w:t>
            </w:r>
          </w:p>
        </w:tc>
        <w:tc>
          <w:tcPr>
            <w:tcW w:w="15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69F3CD">
            <w:pPr>
              <w:jc w:val="center"/>
              <w:rPr>
                <w:rFonts w:ascii="宋体" w:hAnsi="宋体" w:eastAsia="宋体" w:cs="宋体"/>
                <w:sz w:val="24"/>
                <w:szCs w:val="24"/>
              </w:rPr>
            </w:pPr>
            <w:r>
              <w:rPr>
                <w:rFonts w:hint="eastAsia"/>
              </w:rPr>
              <w:t>6</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730A2F">
            <w:pPr>
              <w:jc w:val="center"/>
              <w:rPr>
                <w:rFonts w:ascii="宋体" w:hAnsi="宋体" w:eastAsia="宋体" w:cs="宋体"/>
                <w:sz w:val="24"/>
                <w:szCs w:val="24"/>
              </w:rPr>
            </w:pPr>
            <w:r>
              <w:rPr>
                <w:rFonts w:hint="eastAsia"/>
              </w:rPr>
              <w:t>7</w:t>
            </w:r>
          </w:p>
        </w:tc>
      </w:tr>
      <w:tr w14:paraId="3FFE9A18">
        <w:tblPrEx>
          <w:tblCellMar>
            <w:top w:w="0" w:type="dxa"/>
            <w:left w:w="0" w:type="dxa"/>
            <w:bottom w:w="0" w:type="dxa"/>
            <w:right w:w="0" w:type="dxa"/>
          </w:tblCellMar>
        </w:tblPrEx>
        <w:trPr>
          <w:trHeight w:val="450" w:hRule="atLeast"/>
        </w:trPr>
        <w:tc>
          <w:tcPr>
            <w:tcW w:w="34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7CA322">
            <w:pPr>
              <w:jc w:val="center"/>
              <w:rPr>
                <w:rFonts w:ascii="宋体" w:hAnsi="宋体" w:eastAsia="宋体" w:cs="宋体"/>
                <w:sz w:val="24"/>
                <w:szCs w:val="24"/>
              </w:rPr>
            </w:pPr>
            <w:r>
              <w:rPr>
                <w:rFonts w:hint="eastAsia"/>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6F61D">
            <w:pPr>
              <w:jc w:val="right"/>
              <w:rPr>
                <w:rFonts w:ascii="宋体" w:hAnsi="宋体" w:eastAsia="宋体" w:cs="宋体"/>
                <w:sz w:val="24"/>
                <w:szCs w:val="24"/>
              </w:rPr>
            </w:pPr>
            <w:r>
              <w:rPr>
                <w:rFonts w:hint="eastAsia"/>
                <w:lang w:val="en-US" w:eastAsia="zh-CN"/>
              </w:rPr>
              <w:t>2847.93</w:t>
            </w:r>
            <w:r>
              <w:rPr>
                <w:rFonts w:hint="eastAsia"/>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CF07B">
            <w:pPr>
              <w:jc w:val="right"/>
              <w:rPr>
                <w:rFonts w:ascii="宋体" w:hAnsi="宋体" w:eastAsia="宋体" w:cs="宋体"/>
                <w:sz w:val="24"/>
                <w:szCs w:val="24"/>
              </w:rPr>
            </w:pPr>
            <w:r>
              <w:rPr>
                <w:rFonts w:hint="eastAsia"/>
                <w:lang w:val="en-US" w:eastAsia="zh-CN"/>
              </w:rPr>
              <w:t>2107.02</w:t>
            </w: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DA1C0">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FEB8F">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3A1DB">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5791B">
            <w:pPr>
              <w:jc w:val="right"/>
              <w:rPr>
                <w:rFonts w:ascii="宋体" w:hAnsi="宋体" w:eastAsia="宋体" w:cs="宋体"/>
                <w:sz w:val="24"/>
                <w:szCs w:val="24"/>
              </w:rPr>
            </w:pPr>
            <w:r>
              <w:rPr>
                <w:rFonts w:hint="eastAsia"/>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338F6">
            <w:pPr>
              <w:jc w:val="right"/>
              <w:rPr>
                <w:rFonts w:ascii="宋体" w:hAnsi="宋体" w:eastAsia="宋体" w:cs="宋体"/>
                <w:sz w:val="24"/>
                <w:szCs w:val="24"/>
              </w:rPr>
            </w:pPr>
            <w:r>
              <w:rPr>
                <w:rFonts w:hint="eastAsia"/>
                <w:lang w:val="en-US" w:eastAsia="zh-CN"/>
              </w:rPr>
              <w:t>740.91</w:t>
            </w:r>
            <w:r>
              <w:rPr>
                <w:rFonts w:hint="eastAsia"/>
              </w:rPr>
              <w:t>　</w:t>
            </w:r>
          </w:p>
        </w:tc>
      </w:tr>
      <w:tr w14:paraId="1B5C8DE8">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C6C5F5">
            <w:pPr>
              <w:rPr>
                <w:rFonts w:hint="default" w:ascii="宋体" w:hAnsi="宋体" w:cs="宋体" w:eastAsiaTheme="minorEastAsia"/>
                <w:sz w:val="24"/>
                <w:szCs w:val="24"/>
                <w:lang w:val="en-US" w:eastAsia="zh-CN"/>
              </w:rPr>
            </w:pPr>
            <w:r>
              <w:rPr>
                <w:rFonts w:hint="eastAsia"/>
              </w:rPr>
              <w:t>　</w:t>
            </w:r>
            <w:r>
              <w:rPr>
                <w:rFonts w:hint="eastAsia"/>
                <w:lang w:val="en-US" w:eastAsia="zh-CN"/>
              </w:rPr>
              <w:t>208</w:t>
            </w:r>
          </w:p>
        </w:tc>
        <w:tc>
          <w:tcPr>
            <w:tcW w:w="27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9292D">
            <w:pPr>
              <w:rPr>
                <w:rFonts w:hint="eastAsia" w:ascii="宋体" w:hAnsi="宋体" w:cs="宋体" w:eastAsiaTheme="minorEastAsia"/>
                <w:sz w:val="24"/>
                <w:szCs w:val="24"/>
                <w:lang w:eastAsia="zh-CN"/>
              </w:rPr>
            </w:pPr>
            <w:r>
              <w:rPr>
                <w:rFonts w:hint="eastAsia"/>
              </w:rPr>
              <w:t>　</w:t>
            </w:r>
            <w:r>
              <w:rPr>
                <w:rFonts w:hint="eastAsia"/>
                <w:lang w:eastAsia="zh-CN"/>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22D4D">
            <w:pPr>
              <w:jc w:val="right"/>
              <w:rPr>
                <w:rFonts w:ascii="宋体" w:hAnsi="宋体" w:eastAsia="宋体" w:cs="宋体"/>
                <w:sz w:val="24"/>
                <w:szCs w:val="24"/>
              </w:rPr>
            </w:pPr>
            <w:r>
              <w:rPr>
                <w:rFonts w:hint="eastAsia"/>
                <w:lang w:val="en-US" w:eastAsia="zh-CN"/>
              </w:rPr>
              <w:t>168.27</w:t>
            </w:r>
            <w:r>
              <w:rPr>
                <w:rFonts w:hint="eastAsia"/>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C7D01">
            <w:pPr>
              <w:jc w:val="right"/>
              <w:rPr>
                <w:rFonts w:ascii="宋体" w:hAnsi="宋体" w:eastAsia="宋体" w:cs="宋体"/>
                <w:sz w:val="24"/>
                <w:szCs w:val="24"/>
              </w:rPr>
            </w:pPr>
            <w:r>
              <w:rPr>
                <w:rFonts w:hint="eastAsia"/>
                <w:lang w:val="en-US" w:eastAsia="zh-CN"/>
              </w:rPr>
              <w:t>168.27</w:t>
            </w: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88CA3">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22CC2">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B0756">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EF4BB">
            <w:pPr>
              <w:jc w:val="right"/>
              <w:rPr>
                <w:rFonts w:ascii="宋体" w:hAnsi="宋体" w:eastAsia="宋体" w:cs="宋体"/>
                <w:sz w:val="24"/>
                <w:szCs w:val="24"/>
              </w:rPr>
            </w:pPr>
            <w:r>
              <w:rPr>
                <w:rFonts w:hint="eastAsia"/>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63B4F">
            <w:pPr>
              <w:jc w:val="right"/>
              <w:rPr>
                <w:rFonts w:ascii="宋体" w:hAnsi="宋体" w:eastAsia="宋体" w:cs="宋体"/>
                <w:sz w:val="24"/>
                <w:szCs w:val="24"/>
              </w:rPr>
            </w:pPr>
            <w:r>
              <w:rPr>
                <w:rFonts w:hint="eastAsia"/>
              </w:rPr>
              <w:t>　</w:t>
            </w:r>
          </w:p>
        </w:tc>
      </w:tr>
      <w:tr w14:paraId="53BDDAED">
        <w:tblPrEx>
          <w:tblCellMar>
            <w:top w:w="0" w:type="dxa"/>
            <w:left w:w="0" w:type="dxa"/>
            <w:bottom w:w="0" w:type="dxa"/>
            <w:right w:w="0" w:type="dxa"/>
          </w:tblCellMar>
        </w:tblPrEx>
        <w:trPr>
          <w:trHeight w:val="42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D104C7">
            <w:pPr>
              <w:rPr>
                <w:rFonts w:hint="default" w:ascii="宋体" w:hAnsi="宋体" w:cs="宋体" w:eastAsiaTheme="minorEastAsia"/>
                <w:sz w:val="24"/>
                <w:szCs w:val="24"/>
                <w:lang w:val="en-US" w:eastAsia="zh-CN"/>
              </w:rPr>
            </w:pPr>
            <w:r>
              <w:rPr>
                <w:rFonts w:hint="eastAsia"/>
              </w:rPr>
              <w:t>　</w:t>
            </w:r>
            <w:r>
              <w:rPr>
                <w:rFonts w:hint="eastAsia"/>
                <w:lang w:val="en-US" w:eastAsia="zh-CN"/>
              </w:rPr>
              <w:t>20805</w:t>
            </w:r>
          </w:p>
        </w:tc>
        <w:tc>
          <w:tcPr>
            <w:tcW w:w="27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C30F36">
            <w:pPr>
              <w:rPr>
                <w:rFonts w:hint="eastAsia" w:ascii="宋体" w:hAnsi="宋体" w:cs="宋体" w:eastAsiaTheme="minorEastAsia"/>
                <w:sz w:val="24"/>
                <w:szCs w:val="24"/>
                <w:lang w:eastAsia="zh-CN"/>
              </w:rPr>
            </w:pPr>
            <w:r>
              <w:rPr>
                <w:rFonts w:hint="eastAsia"/>
              </w:rPr>
              <w:t>　</w:t>
            </w:r>
            <w:r>
              <w:rPr>
                <w:rFonts w:hint="eastAsia"/>
                <w:lang w:eastAsia="zh-CN"/>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74AB3">
            <w:pPr>
              <w:jc w:val="right"/>
              <w:rPr>
                <w:rFonts w:ascii="华文中宋" w:hAnsi="华文中宋" w:eastAsia="华文中宋" w:cs="宋体"/>
                <w:sz w:val="24"/>
                <w:szCs w:val="24"/>
              </w:rPr>
            </w:pPr>
            <w:r>
              <w:rPr>
                <w:rFonts w:hint="eastAsia" w:ascii="华文中宋" w:hAnsi="华文中宋" w:eastAsia="华文中宋"/>
                <w:lang w:val="en-US" w:eastAsia="zh-CN"/>
              </w:rPr>
              <w:t>136.28</w:t>
            </w:r>
            <w:r>
              <w:rPr>
                <w:rFonts w:hint="eastAsia" w:ascii="华文中宋" w:hAnsi="华文中宋" w:eastAsia="华文中宋"/>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04708">
            <w:pPr>
              <w:tabs>
                <w:tab w:val="center" w:pos="805"/>
                <w:tab w:val="right" w:pos="1940"/>
              </w:tabs>
              <w:jc w:val="left"/>
              <w:rPr>
                <w:rFonts w:ascii="宋体" w:hAnsi="宋体" w:eastAsia="宋体" w:cs="宋体"/>
                <w:sz w:val="24"/>
                <w:szCs w:val="24"/>
              </w:rPr>
            </w:pPr>
            <w:r>
              <w:rPr>
                <w:rFonts w:hint="eastAsia"/>
                <w:lang w:eastAsia="zh-CN"/>
              </w:rPr>
              <w:tab/>
            </w:r>
            <w:r>
              <w:rPr>
                <w:rFonts w:hint="eastAsia"/>
                <w:lang w:val="en-US" w:eastAsia="zh-CN"/>
              </w:rPr>
              <w:t xml:space="preserve">        136.28</w:t>
            </w:r>
            <w:r>
              <w:rPr>
                <w:rFonts w:hint="eastAsia"/>
                <w:lang w:eastAsia="zh-CN"/>
              </w:rPr>
              <w:tab/>
            </w: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1A38F">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7B5DB">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074DD">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1A327">
            <w:pPr>
              <w:jc w:val="right"/>
              <w:rPr>
                <w:rFonts w:ascii="宋体" w:hAnsi="宋体" w:eastAsia="宋体" w:cs="宋体"/>
                <w:sz w:val="24"/>
                <w:szCs w:val="24"/>
              </w:rPr>
            </w:pPr>
            <w:r>
              <w:rPr>
                <w:rFonts w:hint="eastAsia"/>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F116B">
            <w:pPr>
              <w:jc w:val="right"/>
              <w:rPr>
                <w:rFonts w:ascii="宋体" w:hAnsi="宋体" w:eastAsia="宋体" w:cs="宋体"/>
                <w:sz w:val="24"/>
                <w:szCs w:val="24"/>
              </w:rPr>
            </w:pPr>
            <w:r>
              <w:rPr>
                <w:rFonts w:hint="eastAsia"/>
              </w:rPr>
              <w:t>　</w:t>
            </w:r>
          </w:p>
        </w:tc>
      </w:tr>
      <w:tr w14:paraId="108DD910">
        <w:tblPrEx>
          <w:tblCellMar>
            <w:top w:w="0" w:type="dxa"/>
            <w:left w:w="0" w:type="dxa"/>
            <w:bottom w:w="0" w:type="dxa"/>
            <w:right w:w="0" w:type="dxa"/>
          </w:tblCellMar>
        </w:tblPrEx>
        <w:trPr>
          <w:trHeight w:val="45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E33B16">
            <w:pPr>
              <w:rPr>
                <w:rFonts w:hint="default" w:eastAsiaTheme="minorEastAsia"/>
                <w:lang w:val="en-US" w:eastAsia="zh-CN"/>
              </w:rPr>
            </w:pPr>
            <w:r>
              <w:rPr>
                <w:rFonts w:hint="eastAsia"/>
                <w:lang w:val="en-US" w:eastAsia="zh-CN"/>
              </w:rPr>
              <w:t>2080505</w:t>
            </w:r>
          </w:p>
        </w:tc>
        <w:tc>
          <w:tcPr>
            <w:tcW w:w="27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CB3370">
            <w:pPr>
              <w:rPr>
                <w:rFonts w:hint="eastAsia" w:eastAsiaTheme="minorEastAsia"/>
                <w:lang w:eastAsia="zh-CN"/>
              </w:rPr>
            </w:pPr>
            <w:r>
              <w:rPr>
                <w:rFonts w:hint="eastAsia"/>
                <w:lang w:eastAsia="zh-C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F1923">
            <w:pPr>
              <w:jc w:val="center"/>
              <w:rPr>
                <w:rFonts w:hint="default" w:ascii="华文中宋" w:hAnsi="华文中宋" w:eastAsia="华文中宋"/>
                <w:lang w:val="en-US" w:eastAsia="zh-CN"/>
              </w:rPr>
            </w:pPr>
            <w:r>
              <w:rPr>
                <w:rFonts w:hint="eastAsia" w:ascii="华文中宋" w:hAnsi="华文中宋" w:eastAsia="华文中宋"/>
                <w:lang w:val="en-US" w:eastAsia="zh-CN"/>
              </w:rPr>
              <w:t>136.28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48400">
            <w:pPr>
              <w:jc w:val="right"/>
              <w:rPr>
                <w:rFonts w:hint="default" w:eastAsiaTheme="minorEastAsia"/>
                <w:lang w:val="en-US" w:eastAsia="zh-CN"/>
              </w:rPr>
            </w:pPr>
            <w:r>
              <w:rPr>
                <w:rFonts w:hint="eastAsia"/>
                <w:lang w:val="en-US" w:eastAsia="zh-CN"/>
              </w:rPr>
              <w:t>136.28</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736E0">
            <w:pPr>
              <w:jc w:val="right"/>
              <w:rPr>
                <w:rFonts w:hint="eastAsia"/>
              </w:rPr>
            </w:pP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4997A">
            <w:pPr>
              <w:jc w:val="right"/>
              <w:rPr>
                <w:rFonts w:hint="eastAsia"/>
              </w:rPr>
            </w:pP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325B0">
            <w:pPr>
              <w:jc w:val="right"/>
              <w:rPr>
                <w:rFonts w:hint="eastAsia"/>
              </w:rPr>
            </w:pP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6C44E">
            <w:pPr>
              <w:jc w:val="right"/>
              <w:rPr>
                <w:rFonts w:hint="eastAsia"/>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29F42">
            <w:pPr>
              <w:jc w:val="right"/>
              <w:rPr>
                <w:rFonts w:hint="eastAsia"/>
              </w:rPr>
            </w:pPr>
          </w:p>
        </w:tc>
      </w:tr>
      <w:tr w14:paraId="69314AE7">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12C8F7">
            <w:pPr>
              <w:rPr>
                <w:rFonts w:hint="default" w:ascii="宋体" w:hAnsi="宋体" w:cs="宋体" w:eastAsiaTheme="minorEastAsia"/>
                <w:sz w:val="24"/>
                <w:szCs w:val="24"/>
                <w:lang w:val="en-US" w:eastAsia="zh-CN"/>
              </w:rPr>
            </w:pPr>
            <w:r>
              <w:rPr>
                <w:rFonts w:hint="eastAsia"/>
              </w:rPr>
              <w:t>　</w:t>
            </w:r>
            <w:r>
              <w:rPr>
                <w:rFonts w:hint="eastAsia"/>
                <w:lang w:val="en-US" w:eastAsia="zh-CN"/>
              </w:rPr>
              <w:t>20808</w:t>
            </w:r>
          </w:p>
        </w:tc>
        <w:tc>
          <w:tcPr>
            <w:tcW w:w="27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EE618B">
            <w:pPr>
              <w:rPr>
                <w:rFonts w:hint="eastAsia" w:ascii="宋体" w:hAnsi="宋体" w:cs="宋体" w:eastAsiaTheme="minorEastAsia"/>
                <w:sz w:val="24"/>
                <w:szCs w:val="24"/>
                <w:lang w:eastAsia="zh-CN"/>
              </w:rPr>
            </w:pPr>
            <w:r>
              <w:rPr>
                <w:rFonts w:hint="eastAsia"/>
              </w:rPr>
              <w:t>　</w:t>
            </w:r>
            <w:r>
              <w:rPr>
                <w:rFonts w:hint="eastAsia"/>
                <w:lang w:eastAsia="zh-CN"/>
              </w:rPr>
              <w:t>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CE4A8">
            <w:pPr>
              <w:jc w:val="right"/>
              <w:rPr>
                <w:rFonts w:ascii="宋体" w:hAnsi="宋体" w:eastAsia="宋体" w:cs="宋体"/>
                <w:sz w:val="24"/>
                <w:szCs w:val="24"/>
              </w:rPr>
            </w:pPr>
            <w:r>
              <w:rPr>
                <w:rFonts w:hint="eastAsia"/>
                <w:lang w:val="en-US" w:eastAsia="zh-CN"/>
              </w:rPr>
              <w:t>31.99</w:t>
            </w:r>
            <w:r>
              <w:rPr>
                <w:rFonts w:hint="eastAsia"/>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5A83E">
            <w:pPr>
              <w:jc w:val="right"/>
              <w:rPr>
                <w:rFonts w:ascii="宋体" w:hAnsi="宋体" w:eastAsia="宋体" w:cs="宋体"/>
                <w:sz w:val="24"/>
                <w:szCs w:val="24"/>
              </w:rPr>
            </w:pPr>
            <w:r>
              <w:rPr>
                <w:rFonts w:hint="eastAsia"/>
                <w:lang w:val="en-US" w:eastAsia="zh-CN"/>
              </w:rPr>
              <w:t>31.99</w:t>
            </w: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BA216">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07148">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11C33">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C500B">
            <w:pPr>
              <w:jc w:val="right"/>
              <w:rPr>
                <w:rFonts w:ascii="宋体" w:hAnsi="宋体" w:eastAsia="宋体" w:cs="宋体"/>
                <w:sz w:val="24"/>
                <w:szCs w:val="24"/>
              </w:rPr>
            </w:pPr>
            <w:r>
              <w:rPr>
                <w:rFonts w:hint="eastAsia"/>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67C94">
            <w:pPr>
              <w:jc w:val="right"/>
              <w:rPr>
                <w:rFonts w:ascii="宋体" w:hAnsi="宋体" w:eastAsia="宋体" w:cs="宋体"/>
                <w:sz w:val="24"/>
                <w:szCs w:val="24"/>
              </w:rPr>
            </w:pPr>
            <w:r>
              <w:rPr>
                <w:rFonts w:hint="eastAsia"/>
              </w:rPr>
              <w:t>　</w:t>
            </w:r>
          </w:p>
        </w:tc>
      </w:tr>
      <w:tr w14:paraId="52030F87">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93B2CD">
            <w:pPr>
              <w:rPr>
                <w:rFonts w:hint="default" w:ascii="宋体" w:hAnsi="宋体" w:cs="宋体" w:eastAsiaTheme="minorEastAsia"/>
                <w:sz w:val="24"/>
                <w:szCs w:val="24"/>
                <w:lang w:val="en-US" w:eastAsia="zh-CN"/>
              </w:rPr>
            </w:pPr>
            <w:r>
              <w:rPr>
                <w:rFonts w:hint="eastAsia"/>
              </w:rPr>
              <w:t>　</w:t>
            </w:r>
            <w:r>
              <w:rPr>
                <w:rFonts w:hint="eastAsia"/>
                <w:lang w:val="en-US" w:eastAsia="zh-CN"/>
              </w:rPr>
              <w:t>2080801</w:t>
            </w:r>
          </w:p>
        </w:tc>
        <w:tc>
          <w:tcPr>
            <w:tcW w:w="27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B3EA17">
            <w:pPr>
              <w:rPr>
                <w:rFonts w:hint="eastAsia" w:ascii="宋体" w:hAnsi="宋体" w:cs="宋体" w:eastAsiaTheme="minorEastAsia"/>
                <w:sz w:val="24"/>
                <w:szCs w:val="24"/>
                <w:lang w:eastAsia="zh-CN"/>
              </w:rPr>
            </w:pPr>
            <w:r>
              <w:rPr>
                <w:rFonts w:hint="eastAsia"/>
              </w:rPr>
              <w:t>　</w:t>
            </w:r>
            <w:r>
              <w:rPr>
                <w:rFonts w:hint="eastAsia"/>
                <w:lang w:eastAsia="zh-CN"/>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8D158">
            <w:pPr>
              <w:jc w:val="right"/>
              <w:rPr>
                <w:rFonts w:ascii="宋体" w:hAnsi="宋体" w:eastAsia="宋体" w:cs="宋体"/>
                <w:sz w:val="24"/>
                <w:szCs w:val="24"/>
              </w:rPr>
            </w:pPr>
            <w:r>
              <w:rPr>
                <w:rFonts w:hint="eastAsia"/>
                <w:lang w:val="en-US" w:eastAsia="zh-CN"/>
              </w:rPr>
              <w:t>31.99</w:t>
            </w:r>
            <w:r>
              <w:rPr>
                <w:rFonts w:hint="eastAsia"/>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F5976">
            <w:pPr>
              <w:jc w:val="right"/>
              <w:rPr>
                <w:rFonts w:ascii="宋体" w:hAnsi="宋体" w:eastAsia="宋体" w:cs="宋体"/>
                <w:sz w:val="24"/>
                <w:szCs w:val="24"/>
              </w:rPr>
            </w:pPr>
            <w:r>
              <w:rPr>
                <w:rFonts w:hint="eastAsia"/>
                <w:lang w:val="en-US" w:eastAsia="zh-CN"/>
              </w:rPr>
              <w:t>31.99</w:t>
            </w: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75721">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B2BFE">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838EE">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E31DE">
            <w:pPr>
              <w:jc w:val="right"/>
              <w:rPr>
                <w:rFonts w:ascii="宋体" w:hAnsi="宋体" w:eastAsia="宋体" w:cs="宋体"/>
                <w:sz w:val="24"/>
                <w:szCs w:val="24"/>
              </w:rPr>
            </w:pPr>
            <w:r>
              <w:rPr>
                <w:rFonts w:hint="eastAsia"/>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423EA">
            <w:pPr>
              <w:jc w:val="right"/>
              <w:rPr>
                <w:rFonts w:ascii="宋体" w:hAnsi="宋体" w:eastAsia="宋体" w:cs="宋体"/>
                <w:sz w:val="24"/>
                <w:szCs w:val="24"/>
              </w:rPr>
            </w:pPr>
            <w:r>
              <w:rPr>
                <w:rFonts w:hint="eastAsia"/>
              </w:rPr>
              <w:t>　</w:t>
            </w:r>
          </w:p>
        </w:tc>
      </w:tr>
      <w:tr w14:paraId="5D973F40">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D89104">
            <w:pPr>
              <w:rPr>
                <w:rFonts w:hint="default" w:ascii="宋体" w:hAnsi="宋体" w:cs="宋体" w:eastAsiaTheme="minorEastAsia"/>
                <w:sz w:val="24"/>
                <w:szCs w:val="24"/>
                <w:lang w:val="en-US" w:eastAsia="zh-CN"/>
              </w:rPr>
            </w:pPr>
            <w:r>
              <w:rPr>
                <w:rFonts w:hint="eastAsia"/>
              </w:rPr>
              <w:t>　</w:t>
            </w:r>
            <w:r>
              <w:rPr>
                <w:rFonts w:hint="eastAsia"/>
                <w:lang w:val="en-US" w:eastAsia="zh-CN"/>
              </w:rPr>
              <w:t>210</w:t>
            </w:r>
          </w:p>
        </w:tc>
        <w:tc>
          <w:tcPr>
            <w:tcW w:w="27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54CD14">
            <w:pPr>
              <w:rPr>
                <w:rFonts w:hint="eastAsia" w:ascii="宋体" w:hAnsi="宋体" w:cs="宋体" w:eastAsiaTheme="minorEastAsia"/>
                <w:sz w:val="24"/>
                <w:szCs w:val="24"/>
                <w:lang w:eastAsia="zh-CN"/>
              </w:rPr>
            </w:pPr>
            <w:r>
              <w:rPr>
                <w:rFonts w:hint="eastAsia"/>
              </w:rPr>
              <w:t>　</w:t>
            </w:r>
            <w:r>
              <w:rPr>
                <w:rFonts w:hint="eastAsia"/>
                <w:lang w:eastAsia="zh-CN"/>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5DFF6">
            <w:pPr>
              <w:jc w:val="right"/>
              <w:rPr>
                <w:rFonts w:ascii="宋体" w:hAnsi="宋体" w:eastAsia="宋体" w:cs="宋体"/>
                <w:sz w:val="24"/>
                <w:szCs w:val="24"/>
              </w:rPr>
            </w:pPr>
            <w:r>
              <w:rPr>
                <w:rFonts w:hint="eastAsia"/>
                <w:lang w:val="en-US" w:eastAsia="zh-CN"/>
              </w:rPr>
              <w:t>68.14</w:t>
            </w:r>
            <w:r>
              <w:rPr>
                <w:rFonts w:hint="eastAsia"/>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531C12">
            <w:pPr>
              <w:jc w:val="right"/>
              <w:rPr>
                <w:rFonts w:ascii="宋体" w:hAnsi="宋体" w:eastAsia="宋体" w:cs="宋体"/>
                <w:sz w:val="24"/>
                <w:szCs w:val="24"/>
              </w:rPr>
            </w:pPr>
            <w:r>
              <w:rPr>
                <w:rFonts w:hint="eastAsia"/>
                <w:lang w:val="en-US" w:eastAsia="zh-CN"/>
              </w:rPr>
              <w:t>68.14</w:t>
            </w: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42053">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BDCFF">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7AA11">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3F794">
            <w:pPr>
              <w:jc w:val="right"/>
              <w:rPr>
                <w:rFonts w:ascii="宋体" w:hAnsi="宋体" w:eastAsia="宋体" w:cs="宋体"/>
                <w:sz w:val="24"/>
                <w:szCs w:val="24"/>
              </w:rPr>
            </w:pPr>
            <w:r>
              <w:rPr>
                <w:rFonts w:hint="eastAsia"/>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BCECE">
            <w:pPr>
              <w:jc w:val="right"/>
              <w:rPr>
                <w:rFonts w:ascii="宋体" w:hAnsi="宋体" w:eastAsia="宋体" w:cs="宋体"/>
                <w:sz w:val="24"/>
                <w:szCs w:val="24"/>
              </w:rPr>
            </w:pPr>
            <w:r>
              <w:rPr>
                <w:rFonts w:hint="eastAsia"/>
              </w:rPr>
              <w:t>　</w:t>
            </w:r>
          </w:p>
        </w:tc>
      </w:tr>
      <w:tr w14:paraId="2931C0AB">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A1DAA0">
            <w:pPr>
              <w:rPr>
                <w:rFonts w:hint="default" w:eastAsiaTheme="minorEastAsia"/>
                <w:lang w:val="en-US" w:eastAsia="zh-CN"/>
              </w:rPr>
            </w:pPr>
            <w:r>
              <w:rPr>
                <w:rFonts w:hint="eastAsia"/>
                <w:lang w:val="en-US" w:eastAsia="zh-CN"/>
              </w:rPr>
              <w:t>21011</w:t>
            </w:r>
          </w:p>
        </w:tc>
        <w:tc>
          <w:tcPr>
            <w:tcW w:w="27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44EEB">
            <w:pPr>
              <w:rPr>
                <w:rFonts w:hint="eastAsia" w:eastAsiaTheme="minorEastAsia"/>
                <w:lang w:eastAsia="zh-CN"/>
              </w:rPr>
            </w:pPr>
            <w:r>
              <w:rPr>
                <w:rFonts w:hint="eastAsia"/>
                <w:lang w:eastAsia="zh-CN"/>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F2883">
            <w:pPr>
              <w:jc w:val="right"/>
              <w:rPr>
                <w:rFonts w:hint="default" w:eastAsiaTheme="minorEastAsia"/>
                <w:lang w:val="en-US" w:eastAsia="zh-CN"/>
              </w:rPr>
            </w:pPr>
            <w:r>
              <w:rPr>
                <w:rFonts w:hint="eastAsia"/>
                <w:lang w:val="en-US" w:eastAsia="zh-CN"/>
              </w:rPr>
              <w:t>68.14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4DE90">
            <w:pPr>
              <w:jc w:val="right"/>
              <w:rPr>
                <w:rFonts w:hint="default" w:eastAsiaTheme="minorEastAsia"/>
                <w:lang w:val="en-US" w:eastAsia="zh-CN"/>
              </w:rPr>
            </w:pPr>
            <w:r>
              <w:rPr>
                <w:rFonts w:hint="eastAsia"/>
                <w:lang w:val="en-US" w:eastAsia="zh-CN"/>
              </w:rPr>
              <w:t>68.14</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566EA">
            <w:pPr>
              <w:jc w:val="right"/>
              <w:rPr>
                <w:rFonts w:hint="eastAsia"/>
              </w:rPr>
            </w:pP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444B9">
            <w:pPr>
              <w:jc w:val="right"/>
              <w:rPr>
                <w:rFonts w:hint="eastAsia"/>
              </w:rPr>
            </w:pP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9B500">
            <w:pPr>
              <w:jc w:val="right"/>
              <w:rPr>
                <w:rFonts w:hint="eastAsia"/>
              </w:rPr>
            </w:pP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A817E">
            <w:pPr>
              <w:jc w:val="right"/>
              <w:rPr>
                <w:rFonts w:hint="eastAsia"/>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E8870">
            <w:pPr>
              <w:jc w:val="right"/>
              <w:rPr>
                <w:rFonts w:hint="eastAsia"/>
              </w:rPr>
            </w:pPr>
          </w:p>
        </w:tc>
      </w:tr>
      <w:tr w14:paraId="4BB6D124">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03ED1F">
            <w:pPr>
              <w:rPr>
                <w:rFonts w:hint="default" w:ascii="宋体" w:hAnsi="宋体" w:cs="宋体" w:eastAsiaTheme="minorEastAsia"/>
                <w:sz w:val="24"/>
                <w:szCs w:val="24"/>
                <w:lang w:val="en-US" w:eastAsia="zh-CN"/>
              </w:rPr>
            </w:pPr>
            <w:r>
              <w:rPr>
                <w:rFonts w:hint="eastAsia"/>
              </w:rPr>
              <w:t>　</w:t>
            </w:r>
            <w:r>
              <w:rPr>
                <w:rFonts w:hint="eastAsia"/>
                <w:lang w:val="en-US" w:eastAsia="zh-CN"/>
              </w:rPr>
              <w:t>2101101</w:t>
            </w:r>
          </w:p>
        </w:tc>
        <w:tc>
          <w:tcPr>
            <w:tcW w:w="27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CCD27D">
            <w:pPr>
              <w:rPr>
                <w:rFonts w:hint="eastAsia" w:ascii="宋体" w:hAnsi="宋体" w:cs="宋体" w:eastAsiaTheme="minorEastAsia"/>
                <w:sz w:val="24"/>
                <w:szCs w:val="24"/>
                <w:lang w:eastAsia="zh-CN"/>
              </w:rPr>
            </w:pPr>
            <w:r>
              <w:rPr>
                <w:rFonts w:hint="eastAsia"/>
              </w:rPr>
              <w:t>　</w:t>
            </w:r>
            <w:r>
              <w:rPr>
                <w:rFonts w:hint="eastAsia"/>
                <w:lang w:eastAsia="zh-CN"/>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27C67">
            <w:pPr>
              <w:jc w:val="right"/>
              <w:rPr>
                <w:rFonts w:ascii="宋体" w:hAnsi="宋体" w:eastAsia="宋体" w:cs="宋体"/>
                <w:sz w:val="24"/>
                <w:szCs w:val="24"/>
              </w:rPr>
            </w:pPr>
            <w:r>
              <w:rPr>
                <w:rFonts w:hint="eastAsia"/>
                <w:lang w:val="en-US" w:eastAsia="zh-CN"/>
              </w:rPr>
              <w:t>68.14</w:t>
            </w:r>
            <w:r>
              <w:rPr>
                <w:rFonts w:hint="eastAsia"/>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E480D">
            <w:pPr>
              <w:jc w:val="right"/>
              <w:rPr>
                <w:rFonts w:ascii="宋体" w:hAnsi="宋体" w:eastAsia="宋体" w:cs="宋体"/>
                <w:sz w:val="24"/>
                <w:szCs w:val="24"/>
              </w:rPr>
            </w:pPr>
            <w:r>
              <w:rPr>
                <w:rFonts w:hint="eastAsia"/>
                <w:lang w:val="en-US" w:eastAsia="zh-CN"/>
              </w:rPr>
              <w:t>68.14</w:t>
            </w: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4A2F8">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E7B88">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EAE1E">
            <w:pPr>
              <w:jc w:val="right"/>
              <w:rPr>
                <w:rFonts w:ascii="宋体" w:hAnsi="宋体" w:eastAsia="宋体" w:cs="宋体"/>
                <w:sz w:val="24"/>
                <w:szCs w:val="24"/>
              </w:rPr>
            </w:pPr>
            <w:r>
              <w:rPr>
                <w:rFonts w:hint="eastAsia"/>
              </w:rPr>
              <w:t>　</w:t>
            </w:r>
          </w:p>
        </w:tc>
        <w:tc>
          <w:tcPr>
            <w:tcW w:w="15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5452C">
            <w:pPr>
              <w:jc w:val="right"/>
              <w:rPr>
                <w:rFonts w:ascii="宋体" w:hAnsi="宋体" w:eastAsia="宋体" w:cs="宋体"/>
                <w:sz w:val="24"/>
                <w:szCs w:val="24"/>
              </w:rPr>
            </w:pPr>
            <w:r>
              <w:rPr>
                <w:rFonts w:hint="eastAsia"/>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FC426">
            <w:pPr>
              <w:jc w:val="right"/>
              <w:rPr>
                <w:rFonts w:ascii="宋体" w:hAnsi="宋体" w:eastAsia="宋体" w:cs="宋体"/>
                <w:sz w:val="24"/>
                <w:szCs w:val="24"/>
              </w:rPr>
            </w:pPr>
            <w:r>
              <w:rPr>
                <w:rFonts w:hint="eastAsia"/>
              </w:rPr>
              <w:t>　</w:t>
            </w:r>
          </w:p>
        </w:tc>
      </w:tr>
      <w:tr w14:paraId="7CA7ABB0">
        <w:tblPrEx>
          <w:tblCellMar>
            <w:top w:w="0" w:type="dxa"/>
            <w:left w:w="0" w:type="dxa"/>
            <w:bottom w:w="0" w:type="dxa"/>
            <w:right w:w="0" w:type="dxa"/>
          </w:tblCellMar>
        </w:tblPrEx>
        <w:trPr>
          <w:trHeight w:val="615" w:hRule="atLeast"/>
        </w:trPr>
        <w:tc>
          <w:tcPr>
            <w:tcW w:w="14458" w:type="dxa"/>
            <w:gridSpan w:val="10"/>
            <w:tcBorders>
              <w:top w:val="nil"/>
              <w:left w:val="nil"/>
              <w:bottom w:val="nil"/>
              <w:right w:val="nil"/>
            </w:tcBorders>
            <w:shd w:val="clear" w:color="auto" w:fill="auto"/>
            <w:tcMar>
              <w:top w:w="15" w:type="dxa"/>
              <w:left w:w="15" w:type="dxa"/>
              <w:bottom w:w="0" w:type="dxa"/>
              <w:right w:w="15" w:type="dxa"/>
            </w:tcMar>
            <w:vAlign w:val="center"/>
          </w:tcPr>
          <w:p w14:paraId="4A8AF57D">
            <w:pPr>
              <w:rPr>
                <w:rFonts w:ascii="宋体" w:hAnsi="宋体" w:eastAsia="宋体" w:cs="宋体"/>
                <w:sz w:val="24"/>
                <w:szCs w:val="24"/>
              </w:rPr>
            </w:pPr>
            <w:r>
              <w:rPr>
                <w:rFonts w:hint="eastAsia"/>
              </w:rPr>
              <w:t>注：本表反映部门本年度取得的各项收入情况。</w:t>
            </w:r>
          </w:p>
        </w:tc>
      </w:tr>
      <w:tr w14:paraId="5DFC3157">
        <w:tblPrEx>
          <w:tblCellMar>
            <w:top w:w="0" w:type="dxa"/>
            <w:left w:w="0" w:type="dxa"/>
            <w:bottom w:w="0" w:type="dxa"/>
            <w:right w:w="0" w:type="dxa"/>
          </w:tblCellMar>
        </w:tblPrEx>
        <w:trPr>
          <w:trHeight w:val="615" w:hRule="atLeast"/>
        </w:trPr>
        <w:tc>
          <w:tcPr>
            <w:tcW w:w="14458" w:type="dxa"/>
            <w:gridSpan w:val="10"/>
            <w:tcBorders>
              <w:top w:val="nil"/>
              <w:left w:val="nil"/>
              <w:bottom w:val="nil"/>
              <w:right w:val="nil"/>
            </w:tcBorders>
            <w:shd w:val="clear" w:color="auto" w:fill="auto"/>
            <w:tcMar>
              <w:top w:w="15" w:type="dxa"/>
              <w:left w:w="15" w:type="dxa"/>
              <w:bottom w:w="0" w:type="dxa"/>
              <w:right w:w="15" w:type="dxa"/>
            </w:tcMar>
            <w:vAlign w:val="center"/>
          </w:tcPr>
          <w:p w14:paraId="24B5B2BE">
            <w:pPr>
              <w:rPr>
                <w:rFonts w:hint="eastAsia"/>
              </w:rPr>
            </w:pPr>
          </w:p>
          <w:p w14:paraId="36303C01">
            <w:pPr>
              <w:rPr>
                <w:rFonts w:hint="eastAsia" w:eastAsiaTheme="minorEastAsia"/>
                <w:lang w:eastAsia="zh-CN"/>
              </w:rPr>
            </w:pPr>
          </w:p>
        </w:tc>
      </w:tr>
    </w:tbl>
    <w:p w14:paraId="577E6E47">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tbl>
      <w:tblPr>
        <w:tblStyle w:val="6"/>
        <w:tblW w:w="13900" w:type="dxa"/>
        <w:tblInd w:w="0" w:type="dxa"/>
        <w:tblLayout w:type="autofit"/>
        <w:tblCellMar>
          <w:top w:w="0" w:type="dxa"/>
          <w:left w:w="0" w:type="dxa"/>
          <w:bottom w:w="0" w:type="dxa"/>
          <w:right w:w="0" w:type="dxa"/>
        </w:tblCellMar>
      </w:tblPr>
      <w:tblGrid>
        <w:gridCol w:w="539"/>
        <w:gridCol w:w="447"/>
        <w:gridCol w:w="2772"/>
        <w:gridCol w:w="1640"/>
        <w:gridCol w:w="1640"/>
        <w:gridCol w:w="1534"/>
        <w:gridCol w:w="1534"/>
        <w:gridCol w:w="1534"/>
        <w:gridCol w:w="1534"/>
        <w:gridCol w:w="1640"/>
      </w:tblGrid>
      <w:tr w14:paraId="72634FEC">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214902E6">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F7CC853">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7CCD3A5">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E5B0FC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BF867A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2A2F455">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BA96D3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0CEF6F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54DC89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ADB968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7A5E7B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72AB1DA">
            <w:pPr>
              <w:jc w:val="right"/>
              <w:rPr>
                <w:rFonts w:ascii="宋体" w:hAnsi="宋体" w:eastAsia="宋体" w:cs="宋体"/>
                <w:color w:val="000000"/>
                <w:sz w:val="20"/>
                <w:szCs w:val="20"/>
              </w:rPr>
            </w:pPr>
            <w:r>
              <w:rPr>
                <w:rFonts w:hint="eastAsia"/>
                <w:color w:val="000000"/>
                <w:sz w:val="20"/>
                <w:szCs w:val="20"/>
              </w:rPr>
              <w:t>公开02表</w:t>
            </w:r>
          </w:p>
        </w:tc>
      </w:tr>
      <w:tr w14:paraId="42C04409">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744B3D8F">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341C0DB">
            <w:pPr>
              <w:tabs>
                <w:tab w:val="left" w:pos="222"/>
                <w:tab w:val="right" w:pos="1669"/>
              </w:tabs>
              <w:jc w:val="left"/>
              <w:rPr>
                <w:rFonts w:ascii="宋体" w:hAnsi="宋体" w:eastAsia="宋体" w:cs="宋体"/>
                <w:sz w:val="24"/>
                <w:szCs w:val="24"/>
              </w:rPr>
            </w:pPr>
            <w:r>
              <w:rPr>
                <w:rFonts w:hint="eastAsia"/>
                <w:lang w:eastAsia="zh-CN"/>
              </w:rPr>
              <w:tab/>
            </w:r>
            <w:r>
              <w:rPr>
                <w:rFonts w:hint="eastAsia"/>
                <w:lang w:eastAsia="zh-CN"/>
              </w:rPr>
              <w:t>衡阳市生态环境局耒阳分局</w:t>
            </w:r>
            <w:r>
              <w:rPr>
                <w:rFonts w:hint="eastAsia"/>
                <w:lang w:eastAsia="zh-CN"/>
              </w:rPr>
              <w:tab/>
            </w: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78B5F6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42BC36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7E29629">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3563C2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77C155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022B890">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787F0BD">
            <w:pPr>
              <w:jc w:val="right"/>
              <w:rPr>
                <w:rFonts w:ascii="宋体" w:hAnsi="宋体" w:eastAsia="宋体" w:cs="宋体"/>
                <w:color w:val="000000"/>
                <w:sz w:val="20"/>
                <w:szCs w:val="20"/>
              </w:rPr>
            </w:pPr>
            <w:r>
              <w:rPr>
                <w:rFonts w:hint="eastAsia"/>
                <w:color w:val="000000"/>
                <w:sz w:val="20"/>
                <w:szCs w:val="20"/>
              </w:rPr>
              <w:t>单位：万元</w:t>
            </w:r>
          </w:p>
        </w:tc>
      </w:tr>
      <w:tr w14:paraId="3E0071B5">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9F772D">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AB22BF">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E9B630">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15069C">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410D06">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2E77D9">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916980">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46E0B4">
            <w:pPr>
              <w:jc w:val="center"/>
              <w:rPr>
                <w:rFonts w:ascii="宋体" w:hAnsi="宋体" w:eastAsia="宋体" w:cs="宋体"/>
                <w:sz w:val="24"/>
                <w:szCs w:val="24"/>
              </w:rPr>
            </w:pPr>
            <w:r>
              <w:rPr>
                <w:rFonts w:hint="eastAsia"/>
              </w:rPr>
              <w:t>其他收入</w:t>
            </w:r>
          </w:p>
        </w:tc>
      </w:tr>
      <w:tr w14:paraId="40D1A84E">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66B2BF">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C0007E">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E31C32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0512B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AC72D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632BA2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F2392B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518DF2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46EB8D">
            <w:pPr>
              <w:rPr>
                <w:rFonts w:ascii="宋体" w:hAnsi="宋体" w:eastAsia="宋体" w:cs="宋体"/>
                <w:sz w:val="24"/>
                <w:szCs w:val="24"/>
              </w:rPr>
            </w:pPr>
          </w:p>
        </w:tc>
      </w:tr>
      <w:tr w14:paraId="5FF92026">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C56E49F">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05807DB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DC930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C30E74">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04552E0">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5026B0">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ADE9D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63CB64">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F564FF3">
            <w:pPr>
              <w:rPr>
                <w:rFonts w:ascii="宋体" w:hAnsi="宋体" w:eastAsia="宋体" w:cs="宋体"/>
                <w:sz w:val="24"/>
                <w:szCs w:val="24"/>
              </w:rPr>
            </w:pPr>
          </w:p>
        </w:tc>
      </w:tr>
      <w:tr w14:paraId="4452EC12">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B6F19B">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A57BC0">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76DC67">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9ECFB3">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3430B">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89418F">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2023FB">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033F76">
            <w:pPr>
              <w:jc w:val="center"/>
              <w:rPr>
                <w:rFonts w:ascii="宋体" w:hAnsi="宋体" w:eastAsia="宋体" w:cs="宋体"/>
                <w:sz w:val="24"/>
                <w:szCs w:val="24"/>
              </w:rPr>
            </w:pPr>
            <w:r>
              <w:rPr>
                <w:rFonts w:hint="eastAsia"/>
              </w:rPr>
              <w:t>7</w:t>
            </w:r>
          </w:p>
        </w:tc>
      </w:tr>
      <w:tr w14:paraId="4158DA73">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F82B8">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CE92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108A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C08B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1916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7539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4A20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57DBA">
            <w:pPr>
              <w:jc w:val="right"/>
              <w:rPr>
                <w:rFonts w:ascii="宋体" w:hAnsi="宋体" w:eastAsia="宋体" w:cs="宋体"/>
                <w:sz w:val="24"/>
                <w:szCs w:val="24"/>
              </w:rPr>
            </w:pPr>
            <w:r>
              <w:rPr>
                <w:rFonts w:hint="eastAsia"/>
              </w:rPr>
              <w:t>　</w:t>
            </w:r>
          </w:p>
        </w:tc>
      </w:tr>
      <w:tr w14:paraId="1BFCC88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71DBC4">
            <w:pPr>
              <w:rPr>
                <w:rFonts w:hint="default" w:ascii="宋体" w:hAnsi="宋体" w:cs="宋体" w:eastAsiaTheme="minorEastAsia"/>
                <w:sz w:val="24"/>
                <w:szCs w:val="24"/>
                <w:lang w:val="en-US" w:eastAsia="zh-CN"/>
              </w:rPr>
            </w:pPr>
            <w:r>
              <w:rPr>
                <w:rFonts w:hint="eastAsia"/>
              </w:rPr>
              <w:t>　</w:t>
            </w:r>
            <w:r>
              <w:rPr>
                <w:rFonts w:hint="eastAsia"/>
                <w:lang w:val="en-US" w:eastAsia="zh-CN"/>
              </w:rPr>
              <w:t>211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B65976">
            <w:pPr>
              <w:rPr>
                <w:rFonts w:hint="eastAsia" w:ascii="宋体" w:hAnsi="宋体" w:cs="宋体" w:eastAsiaTheme="minorEastAsia"/>
                <w:sz w:val="24"/>
                <w:szCs w:val="24"/>
                <w:lang w:eastAsia="zh-CN"/>
              </w:rPr>
            </w:pPr>
            <w:r>
              <w:rPr>
                <w:rFonts w:hint="eastAsia"/>
              </w:rPr>
              <w:t>　</w:t>
            </w:r>
            <w:r>
              <w:rPr>
                <w:rFonts w:hint="eastAsia"/>
                <w:lang w:eastAsia="zh-CN"/>
              </w:rPr>
              <w:t>节能环保支出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C68FD">
            <w:pPr>
              <w:jc w:val="right"/>
              <w:rPr>
                <w:rFonts w:ascii="宋体" w:hAnsi="宋体" w:eastAsia="宋体" w:cs="宋体"/>
                <w:sz w:val="24"/>
                <w:szCs w:val="24"/>
              </w:rPr>
            </w:pPr>
            <w:r>
              <w:rPr>
                <w:rFonts w:hint="eastAsia"/>
                <w:lang w:val="en-US" w:eastAsia="zh-CN"/>
              </w:rPr>
              <w:t>2509.31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45BE3">
            <w:pPr>
              <w:jc w:val="right"/>
              <w:rPr>
                <w:rFonts w:ascii="宋体" w:hAnsi="宋体" w:eastAsia="宋体" w:cs="宋体"/>
                <w:sz w:val="24"/>
                <w:szCs w:val="24"/>
              </w:rPr>
            </w:pPr>
            <w:r>
              <w:rPr>
                <w:rFonts w:hint="eastAsia"/>
                <w:lang w:val="en-US" w:eastAsia="zh-CN"/>
              </w:rPr>
              <w:t>1768.4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E82B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4CB8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ED82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D5DA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CB9A7">
            <w:pPr>
              <w:jc w:val="right"/>
              <w:rPr>
                <w:rFonts w:ascii="宋体" w:hAnsi="宋体" w:eastAsia="宋体" w:cs="宋体"/>
                <w:sz w:val="24"/>
                <w:szCs w:val="24"/>
              </w:rPr>
            </w:pPr>
            <w:r>
              <w:rPr>
                <w:rFonts w:hint="eastAsia"/>
                <w:lang w:val="en-US" w:eastAsia="zh-CN"/>
              </w:rPr>
              <w:t>740.91</w:t>
            </w:r>
            <w:r>
              <w:rPr>
                <w:rFonts w:hint="eastAsia"/>
              </w:rPr>
              <w:t>　</w:t>
            </w:r>
          </w:p>
        </w:tc>
      </w:tr>
      <w:tr w14:paraId="1785A73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D25021">
            <w:pPr>
              <w:rPr>
                <w:rFonts w:hint="default" w:ascii="宋体" w:hAnsi="宋体" w:cs="宋体" w:eastAsiaTheme="minorEastAsia"/>
                <w:sz w:val="24"/>
                <w:szCs w:val="24"/>
                <w:lang w:val="en-US" w:eastAsia="zh-CN"/>
              </w:rPr>
            </w:pPr>
            <w:r>
              <w:rPr>
                <w:rFonts w:hint="eastAsia"/>
              </w:rPr>
              <w:t>　</w:t>
            </w:r>
            <w:r>
              <w:rPr>
                <w:rFonts w:hint="eastAsia"/>
                <w:lang w:val="en-US" w:eastAsia="zh-CN"/>
              </w:rPr>
              <w:t>21101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BC8440">
            <w:pPr>
              <w:rPr>
                <w:rFonts w:hint="eastAsia" w:ascii="宋体" w:hAnsi="宋体" w:cs="宋体" w:eastAsiaTheme="minorEastAsia"/>
                <w:sz w:val="24"/>
                <w:szCs w:val="24"/>
                <w:lang w:eastAsia="zh-CN"/>
              </w:rPr>
            </w:pPr>
            <w:r>
              <w:rPr>
                <w:rFonts w:hint="eastAsia"/>
              </w:rPr>
              <w:t>　</w:t>
            </w:r>
            <w:r>
              <w:rPr>
                <w:rFonts w:hint="eastAsia"/>
                <w:lang w:eastAsia="zh-CN"/>
              </w:rPr>
              <w:t>环境保护管理事务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97F98">
            <w:pPr>
              <w:jc w:val="right"/>
              <w:rPr>
                <w:rFonts w:ascii="华文中宋" w:hAnsi="华文中宋" w:eastAsia="华文中宋" w:cs="宋体"/>
                <w:sz w:val="24"/>
                <w:szCs w:val="24"/>
              </w:rPr>
            </w:pPr>
            <w:r>
              <w:rPr>
                <w:rFonts w:hint="eastAsia" w:ascii="华文中宋" w:hAnsi="华文中宋" w:eastAsia="华文中宋"/>
                <w:lang w:val="en-US" w:eastAsia="zh-CN"/>
              </w:rPr>
              <w:t>2379.51</w:t>
            </w: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A8986">
            <w:pPr>
              <w:jc w:val="right"/>
              <w:rPr>
                <w:rFonts w:ascii="宋体" w:hAnsi="宋体" w:eastAsia="宋体" w:cs="宋体"/>
                <w:sz w:val="24"/>
                <w:szCs w:val="24"/>
              </w:rPr>
            </w:pPr>
            <w:r>
              <w:rPr>
                <w:rFonts w:hint="eastAsia"/>
                <w:lang w:val="en-US" w:eastAsia="zh-CN"/>
              </w:rPr>
              <w:t>1638.6</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D419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3495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A83E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8AAB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6ECC0">
            <w:pPr>
              <w:jc w:val="right"/>
              <w:rPr>
                <w:rFonts w:ascii="宋体" w:hAnsi="宋体" w:eastAsia="宋体" w:cs="宋体"/>
                <w:sz w:val="24"/>
                <w:szCs w:val="24"/>
              </w:rPr>
            </w:pPr>
            <w:r>
              <w:rPr>
                <w:rFonts w:hint="eastAsia"/>
                <w:lang w:val="en-US" w:eastAsia="zh-CN"/>
              </w:rPr>
              <w:t>740.91</w:t>
            </w:r>
            <w:r>
              <w:rPr>
                <w:rFonts w:hint="eastAsia"/>
              </w:rPr>
              <w:t>　</w:t>
            </w:r>
          </w:p>
        </w:tc>
      </w:tr>
      <w:tr w14:paraId="655DB9B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95F81E">
            <w:pPr>
              <w:rPr>
                <w:rFonts w:hint="default" w:ascii="宋体" w:hAnsi="宋体" w:cs="宋体" w:eastAsiaTheme="minorEastAsia"/>
                <w:sz w:val="24"/>
                <w:szCs w:val="24"/>
                <w:lang w:val="en-US" w:eastAsia="zh-CN"/>
              </w:rPr>
            </w:pPr>
            <w:r>
              <w:rPr>
                <w:rFonts w:hint="eastAsia"/>
              </w:rPr>
              <w:t>　</w:t>
            </w:r>
            <w:r>
              <w:rPr>
                <w:rFonts w:hint="eastAsia"/>
                <w:lang w:val="en-US" w:eastAsia="zh-CN"/>
              </w:rPr>
              <w:t>2110102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42BD3C">
            <w:pPr>
              <w:rPr>
                <w:rFonts w:hint="eastAsia" w:ascii="宋体" w:hAnsi="宋体" w:cs="宋体" w:eastAsiaTheme="minorEastAsia"/>
                <w:sz w:val="24"/>
                <w:szCs w:val="24"/>
                <w:lang w:eastAsia="zh-CN"/>
              </w:rPr>
            </w:pPr>
            <w:r>
              <w:rPr>
                <w:rFonts w:hint="eastAsia"/>
              </w:rPr>
              <w:t>　</w:t>
            </w:r>
            <w:r>
              <w:rPr>
                <w:rFonts w:hint="eastAsia"/>
                <w:lang w:eastAsia="zh-CN"/>
              </w:rPr>
              <w:t>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3FDFF">
            <w:pPr>
              <w:jc w:val="right"/>
              <w:rPr>
                <w:rFonts w:ascii="宋体" w:hAnsi="宋体" w:eastAsia="宋体" w:cs="宋体"/>
                <w:sz w:val="24"/>
                <w:szCs w:val="24"/>
              </w:rPr>
            </w:pPr>
            <w:r>
              <w:rPr>
                <w:rFonts w:hint="eastAsia"/>
                <w:lang w:val="en-US" w:eastAsia="zh-CN"/>
              </w:rPr>
              <w:t>427</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48BD9">
            <w:pPr>
              <w:jc w:val="right"/>
              <w:rPr>
                <w:rFonts w:ascii="宋体" w:hAnsi="宋体" w:eastAsia="宋体" w:cs="宋体"/>
                <w:sz w:val="24"/>
                <w:szCs w:val="24"/>
              </w:rPr>
            </w:pPr>
            <w:r>
              <w:rPr>
                <w:rFonts w:hint="eastAsia"/>
                <w:lang w:val="en-US" w:eastAsia="zh-CN"/>
              </w:rPr>
              <w:t>427</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5F41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A02D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BF7C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CA7B6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9CF89">
            <w:pPr>
              <w:jc w:val="right"/>
              <w:rPr>
                <w:rFonts w:ascii="宋体" w:hAnsi="宋体" w:eastAsia="宋体" w:cs="宋体"/>
                <w:sz w:val="24"/>
                <w:szCs w:val="24"/>
              </w:rPr>
            </w:pPr>
            <w:r>
              <w:rPr>
                <w:rFonts w:hint="eastAsia"/>
              </w:rPr>
              <w:t>　</w:t>
            </w:r>
          </w:p>
        </w:tc>
      </w:tr>
      <w:tr w14:paraId="025315F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E8B8C3">
            <w:pPr>
              <w:rPr>
                <w:rFonts w:hint="default" w:ascii="宋体" w:hAnsi="宋体" w:cs="宋体" w:eastAsiaTheme="minorEastAsia"/>
                <w:sz w:val="24"/>
                <w:szCs w:val="24"/>
                <w:lang w:val="en-US" w:eastAsia="zh-CN"/>
              </w:rPr>
            </w:pPr>
            <w:r>
              <w:rPr>
                <w:rFonts w:hint="eastAsia"/>
              </w:rPr>
              <w:t>　</w:t>
            </w:r>
            <w:r>
              <w:rPr>
                <w:rFonts w:hint="eastAsia"/>
                <w:lang w:val="en-US" w:eastAsia="zh-CN"/>
              </w:rPr>
              <w:t>2110104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8E7DC9">
            <w:pPr>
              <w:rPr>
                <w:rFonts w:hint="eastAsia" w:ascii="宋体" w:hAnsi="宋体" w:cs="宋体" w:eastAsiaTheme="minorEastAsia"/>
                <w:sz w:val="24"/>
                <w:szCs w:val="24"/>
                <w:lang w:eastAsia="zh-CN"/>
              </w:rPr>
            </w:pPr>
            <w:r>
              <w:rPr>
                <w:rFonts w:hint="eastAsia"/>
              </w:rPr>
              <w:t>　</w:t>
            </w:r>
            <w:r>
              <w:rPr>
                <w:rFonts w:hint="eastAsia"/>
                <w:lang w:eastAsia="zh-CN"/>
              </w:rPr>
              <w:t>生态环境保护宣传</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071E5">
            <w:pPr>
              <w:jc w:val="right"/>
              <w:rPr>
                <w:rFonts w:ascii="宋体" w:hAnsi="宋体" w:eastAsia="宋体" w:cs="宋体"/>
                <w:sz w:val="24"/>
                <w:szCs w:val="24"/>
              </w:rPr>
            </w:pPr>
            <w:r>
              <w:rPr>
                <w:rFonts w:hint="eastAsia"/>
                <w:lang w:val="en-US" w:eastAsia="zh-CN"/>
              </w:rPr>
              <w:t>51.14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C0CF2">
            <w:pPr>
              <w:jc w:val="right"/>
              <w:rPr>
                <w:rFonts w:ascii="宋体" w:hAnsi="宋体" w:eastAsia="宋体" w:cs="宋体"/>
                <w:sz w:val="24"/>
                <w:szCs w:val="24"/>
              </w:rPr>
            </w:pPr>
            <w:r>
              <w:rPr>
                <w:rFonts w:hint="eastAsia"/>
                <w:lang w:val="en-US" w:eastAsia="zh-CN"/>
              </w:rPr>
              <w:t>51.14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E885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7015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961B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EBD5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9D0DF">
            <w:pPr>
              <w:jc w:val="right"/>
              <w:rPr>
                <w:rFonts w:ascii="宋体" w:hAnsi="宋体" w:eastAsia="宋体" w:cs="宋体"/>
                <w:sz w:val="24"/>
                <w:szCs w:val="24"/>
              </w:rPr>
            </w:pPr>
            <w:r>
              <w:rPr>
                <w:rFonts w:hint="eastAsia"/>
              </w:rPr>
              <w:t>　</w:t>
            </w:r>
          </w:p>
        </w:tc>
      </w:tr>
      <w:tr w14:paraId="2566FF8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5C63BC">
            <w:pPr>
              <w:rPr>
                <w:rFonts w:hint="default" w:ascii="宋体" w:hAnsi="宋体" w:cs="宋体" w:eastAsiaTheme="minorEastAsia"/>
                <w:sz w:val="24"/>
                <w:szCs w:val="24"/>
                <w:lang w:val="en-US" w:eastAsia="zh-CN"/>
              </w:rPr>
            </w:pPr>
            <w:r>
              <w:rPr>
                <w:rFonts w:hint="eastAsia"/>
              </w:rPr>
              <w:t>　</w:t>
            </w:r>
            <w:r>
              <w:rPr>
                <w:rFonts w:hint="eastAsia"/>
                <w:lang w:val="en-US" w:eastAsia="zh-CN"/>
              </w:rPr>
              <w:t>2110199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68FF87">
            <w:pPr>
              <w:rPr>
                <w:rFonts w:hint="eastAsia" w:ascii="宋体" w:hAnsi="宋体" w:cs="宋体" w:eastAsiaTheme="minorEastAsia"/>
                <w:sz w:val="24"/>
                <w:szCs w:val="24"/>
                <w:lang w:eastAsia="zh-CN"/>
              </w:rPr>
            </w:pPr>
            <w:r>
              <w:rPr>
                <w:rFonts w:hint="eastAsia"/>
              </w:rPr>
              <w:t>　</w:t>
            </w:r>
            <w:r>
              <w:rPr>
                <w:rFonts w:hint="eastAsia"/>
                <w:lang w:eastAsia="zh-CN"/>
              </w:rPr>
              <w:t>其他环境保护管理事务支出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3DB25">
            <w:pPr>
              <w:jc w:val="right"/>
              <w:rPr>
                <w:rFonts w:ascii="宋体" w:hAnsi="宋体" w:eastAsia="宋体" w:cs="宋体"/>
                <w:sz w:val="24"/>
                <w:szCs w:val="24"/>
              </w:rPr>
            </w:pPr>
            <w:r>
              <w:rPr>
                <w:rFonts w:hint="eastAsia"/>
                <w:lang w:val="en-US" w:eastAsia="zh-CN"/>
              </w:rPr>
              <w:t>740.91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5404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53B0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EC0C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EDA4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69A5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CE781">
            <w:pPr>
              <w:jc w:val="right"/>
              <w:rPr>
                <w:rFonts w:ascii="宋体" w:hAnsi="宋体" w:eastAsia="宋体" w:cs="宋体"/>
                <w:sz w:val="24"/>
                <w:szCs w:val="24"/>
              </w:rPr>
            </w:pPr>
            <w:r>
              <w:rPr>
                <w:rFonts w:hint="eastAsia"/>
                <w:lang w:val="en-US" w:eastAsia="zh-CN"/>
              </w:rPr>
              <w:t>740.91</w:t>
            </w:r>
            <w:r>
              <w:rPr>
                <w:rFonts w:hint="eastAsia"/>
              </w:rPr>
              <w:t>　</w:t>
            </w:r>
          </w:p>
        </w:tc>
      </w:tr>
      <w:tr w14:paraId="7728BF4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9DA22A">
            <w:pPr>
              <w:rPr>
                <w:rFonts w:hint="default" w:ascii="宋体" w:hAnsi="宋体" w:cs="宋体" w:eastAsiaTheme="minorEastAsia"/>
                <w:sz w:val="24"/>
                <w:szCs w:val="24"/>
                <w:lang w:val="en-US" w:eastAsia="zh-CN"/>
              </w:rPr>
            </w:pPr>
            <w:r>
              <w:rPr>
                <w:rFonts w:hint="eastAsia"/>
              </w:rPr>
              <w:t>　</w:t>
            </w:r>
            <w:r>
              <w:rPr>
                <w:rFonts w:hint="eastAsia"/>
                <w:lang w:val="en-US" w:eastAsia="zh-CN"/>
              </w:rPr>
              <w:t>21104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AB576">
            <w:pPr>
              <w:rPr>
                <w:rFonts w:hint="eastAsia" w:ascii="宋体" w:hAnsi="宋体" w:cs="宋体" w:eastAsiaTheme="minorEastAsia"/>
                <w:sz w:val="24"/>
                <w:szCs w:val="24"/>
                <w:lang w:eastAsia="zh-CN"/>
              </w:rPr>
            </w:pPr>
            <w:r>
              <w:rPr>
                <w:rFonts w:hint="eastAsia"/>
              </w:rPr>
              <w:t>　</w:t>
            </w:r>
            <w:r>
              <w:rPr>
                <w:rFonts w:hint="eastAsia"/>
                <w:lang w:eastAsia="zh-CN"/>
              </w:rPr>
              <w:t>自然生态保护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D3756">
            <w:pPr>
              <w:jc w:val="right"/>
              <w:rPr>
                <w:rFonts w:ascii="宋体" w:hAnsi="宋体" w:eastAsia="宋体" w:cs="宋体"/>
                <w:sz w:val="24"/>
                <w:szCs w:val="24"/>
              </w:rPr>
            </w:pPr>
            <w:r>
              <w:rPr>
                <w:rFonts w:hint="eastAsia"/>
                <w:lang w:val="en-US" w:eastAsia="zh-CN"/>
              </w:rPr>
              <w:t>20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2BFB9">
            <w:pPr>
              <w:jc w:val="right"/>
              <w:rPr>
                <w:rFonts w:ascii="宋体" w:hAnsi="宋体" w:eastAsia="宋体" w:cs="宋体"/>
                <w:sz w:val="24"/>
                <w:szCs w:val="24"/>
              </w:rPr>
            </w:pPr>
            <w:r>
              <w:rPr>
                <w:rFonts w:hint="eastAsia"/>
                <w:lang w:val="en-US" w:eastAsia="zh-CN"/>
              </w:rPr>
              <w:t>20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7663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9D7F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8E5A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FD38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D67441">
            <w:pPr>
              <w:jc w:val="right"/>
              <w:rPr>
                <w:rFonts w:ascii="宋体" w:hAnsi="宋体" w:eastAsia="宋体" w:cs="宋体"/>
                <w:sz w:val="24"/>
                <w:szCs w:val="24"/>
              </w:rPr>
            </w:pPr>
            <w:r>
              <w:rPr>
                <w:rFonts w:hint="eastAsia"/>
              </w:rPr>
              <w:t>　</w:t>
            </w:r>
          </w:p>
        </w:tc>
      </w:tr>
      <w:tr w14:paraId="38FF912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A6CE75">
            <w:pPr>
              <w:rPr>
                <w:rFonts w:hint="default" w:eastAsiaTheme="minorEastAsia"/>
                <w:lang w:val="en-US" w:eastAsia="zh-CN"/>
              </w:rPr>
            </w:pPr>
            <w:r>
              <w:rPr>
                <w:rFonts w:hint="eastAsia"/>
                <w:lang w:val="en-US" w:eastAsia="zh-CN"/>
              </w:rPr>
              <w:t>2110402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54F5DC">
            <w:pPr>
              <w:rPr>
                <w:rFonts w:hint="eastAsia" w:eastAsiaTheme="minorEastAsia"/>
                <w:lang w:eastAsia="zh-CN"/>
              </w:rPr>
            </w:pPr>
            <w:r>
              <w:rPr>
                <w:rFonts w:hint="eastAsia"/>
                <w:lang w:eastAsia="zh-CN"/>
              </w:rPr>
              <w:t>农村环境保护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033E96">
            <w:pPr>
              <w:jc w:val="right"/>
              <w:rPr>
                <w:rFonts w:hint="default" w:eastAsiaTheme="minorEastAsia"/>
                <w:lang w:val="en-US" w:eastAsia="zh-CN"/>
              </w:rPr>
            </w:pPr>
            <w:r>
              <w:rPr>
                <w:rFonts w:hint="eastAsia"/>
                <w:lang w:val="en-US" w:eastAsia="zh-CN"/>
              </w:rPr>
              <w:t>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C975B">
            <w:pPr>
              <w:jc w:val="right"/>
              <w:rPr>
                <w:rFonts w:hint="default" w:eastAsiaTheme="minorEastAsia"/>
                <w:lang w:val="en-US" w:eastAsia="zh-CN"/>
              </w:rPr>
            </w:pPr>
            <w:r>
              <w:rPr>
                <w:rFonts w:hint="eastAsia"/>
                <w:lang w:val="en-US" w:eastAsia="zh-CN"/>
              </w:rPr>
              <w:t>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69460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61118">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8B71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3EDBA">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A1B98">
            <w:pPr>
              <w:jc w:val="right"/>
              <w:rPr>
                <w:rFonts w:hint="eastAsia"/>
              </w:rPr>
            </w:pPr>
          </w:p>
        </w:tc>
      </w:tr>
      <w:tr w14:paraId="62BB3DD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084407">
            <w:pPr>
              <w:rPr>
                <w:rFonts w:hint="eastAsia"/>
              </w:rPr>
            </w:pP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7EC66C">
            <w:pPr>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AE138B">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1B26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7218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2B6DF">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2CA7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522C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000E5">
            <w:pPr>
              <w:jc w:val="right"/>
              <w:rPr>
                <w:rFonts w:hint="eastAsia"/>
              </w:rPr>
            </w:pPr>
          </w:p>
        </w:tc>
      </w:tr>
      <w:tr w14:paraId="3E1F46D2">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14:paraId="2C955EDC">
            <w:pPr>
              <w:rPr>
                <w:rFonts w:ascii="宋体" w:hAnsi="宋体" w:eastAsia="宋体" w:cs="宋体"/>
                <w:sz w:val="24"/>
                <w:szCs w:val="24"/>
              </w:rPr>
            </w:pPr>
            <w:r>
              <w:rPr>
                <w:rFonts w:hint="eastAsia"/>
              </w:rPr>
              <w:t>注：本表反映部门本年度取得的各项收入情况。</w:t>
            </w:r>
          </w:p>
        </w:tc>
      </w:tr>
    </w:tbl>
    <w:p w14:paraId="4F4BCA03">
      <w:pPr>
        <w:widowControl/>
        <w:jc w:val="left"/>
        <w:rPr>
          <w:rFonts w:ascii="Times New Roman" w:hAnsi="Times New Roman" w:eastAsia="黑体" w:cs="Times New Roman"/>
          <w:bCs/>
          <w:kern w:val="0"/>
          <w:sz w:val="32"/>
          <w:szCs w:val="32"/>
        </w:rPr>
      </w:pPr>
    </w:p>
    <w:p w14:paraId="06896449">
      <w:pPr>
        <w:widowControl/>
        <w:jc w:val="left"/>
        <w:rPr>
          <w:rFonts w:ascii="Times New Roman" w:hAnsi="Times New Roman" w:eastAsia="黑体" w:cs="Times New Roman"/>
          <w:bCs/>
          <w:kern w:val="0"/>
          <w:sz w:val="32"/>
          <w:szCs w:val="32"/>
        </w:rPr>
      </w:pPr>
    </w:p>
    <w:p w14:paraId="4F1EE59C">
      <w:pPr>
        <w:widowControl/>
        <w:jc w:val="left"/>
        <w:rPr>
          <w:rFonts w:ascii="Times New Roman" w:hAnsi="Times New Roman" w:eastAsia="黑体" w:cs="Times New Roman"/>
          <w:bCs/>
          <w:kern w:val="0"/>
          <w:sz w:val="32"/>
          <w:szCs w:val="32"/>
        </w:rPr>
      </w:pPr>
    </w:p>
    <w:p w14:paraId="152E8432">
      <w:pPr>
        <w:widowControl/>
        <w:jc w:val="left"/>
        <w:rPr>
          <w:rFonts w:ascii="Times New Roman" w:hAnsi="Times New Roman" w:eastAsia="黑体" w:cs="Times New Roman"/>
          <w:bCs/>
          <w:kern w:val="0"/>
          <w:sz w:val="32"/>
          <w:szCs w:val="32"/>
        </w:rPr>
      </w:pPr>
    </w:p>
    <w:p w14:paraId="56F5FE2C">
      <w:pPr>
        <w:widowControl/>
        <w:jc w:val="left"/>
        <w:rPr>
          <w:rFonts w:ascii="Times New Roman" w:hAnsi="Times New Roman" w:eastAsia="黑体" w:cs="Times New Roman"/>
          <w:bCs/>
          <w:kern w:val="0"/>
          <w:sz w:val="32"/>
          <w:szCs w:val="32"/>
        </w:rPr>
      </w:pPr>
    </w:p>
    <w:tbl>
      <w:tblPr>
        <w:tblStyle w:val="6"/>
        <w:tblW w:w="13900" w:type="dxa"/>
        <w:tblInd w:w="0" w:type="dxa"/>
        <w:tblLayout w:type="autofit"/>
        <w:tblCellMar>
          <w:top w:w="0" w:type="dxa"/>
          <w:left w:w="0" w:type="dxa"/>
          <w:bottom w:w="0" w:type="dxa"/>
          <w:right w:w="0" w:type="dxa"/>
        </w:tblCellMar>
      </w:tblPr>
      <w:tblGrid>
        <w:gridCol w:w="539"/>
        <w:gridCol w:w="447"/>
        <w:gridCol w:w="2772"/>
        <w:gridCol w:w="1640"/>
        <w:gridCol w:w="1640"/>
        <w:gridCol w:w="1534"/>
        <w:gridCol w:w="1534"/>
        <w:gridCol w:w="1534"/>
        <w:gridCol w:w="1534"/>
        <w:gridCol w:w="1640"/>
      </w:tblGrid>
      <w:tr w14:paraId="424F682A">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228829A1">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F63B50F">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27916C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4C0D54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F8DD60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680AFC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FDB4E8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5052F5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04B6AD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AD3B09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EB40C2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069A8C4">
            <w:pPr>
              <w:jc w:val="right"/>
              <w:rPr>
                <w:rFonts w:ascii="宋体" w:hAnsi="宋体" w:eastAsia="宋体" w:cs="宋体"/>
                <w:color w:val="000000"/>
                <w:sz w:val="20"/>
                <w:szCs w:val="20"/>
              </w:rPr>
            </w:pPr>
            <w:r>
              <w:rPr>
                <w:rFonts w:hint="eastAsia"/>
                <w:color w:val="000000"/>
                <w:sz w:val="20"/>
                <w:szCs w:val="20"/>
              </w:rPr>
              <w:t>公开02表</w:t>
            </w:r>
          </w:p>
        </w:tc>
      </w:tr>
      <w:tr w14:paraId="6B852C1F">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2D0AAEC6">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B69E501">
            <w:pPr>
              <w:tabs>
                <w:tab w:val="left" w:pos="222"/>
                <w:tab w:val="right" w:pos="1669"/>
              </w:tabs>
              <w:jc w:val="left"/>
              <w:rPr>
                <w:rFonts w:ascii="宋体" w:hAnsi="宋体" w:eastAsia="宋体" w:cs="宋体"/>
                <w:sz w:val="24"/>
                <w:szCs w:val="24"/>
              </w:rPr>
            </w:pPr>
            <w:r>
              <w:rPr>
                <w:rFonts w:hint="eastAsia"/>
                <w:lang w:eastAsia="zh-CN"/>
              </w:rPr>
              <w:tab/>
            </w:r>
            <w:r>
              <w:rPr>
                <w:rFonts w:hint="eastAsia"/>
                <w:lang w:eastAsia="zh-CN"/>
              </w:rPr>
              <w:t>衡阳市生态环境局耒阳分局</w:t>
            </w:r>
            <w:r>
              <w:rPr>
                <w:rFonts w:hint="eastAsia"/>
                <w:lang w:eastAsia="zh-CN"/>
              </w:rPr>
              <w:tab/>
            </w: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BAC397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FA0931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E8B3113">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036C1C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0AB0BE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4478E6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D4E3AF0">
            <w:pPr>
              <w:jc w:val="right"/>
              <w:rPr>
                <w:rFonts w:ascii="宋体" w:hAnsi="宋体" w:eastAsia="宋体" w:cs="宋体"/>
                <w:color w:val="000000"/>
                <w:sz w:val="20"/>
                <w:szCs w:val="20"/>
              </w:rPr>
            </w:pPr>
            <w:r>
              <w:rPr>
                <w:rFonts w:hint="eastAsia"/>
                <w:color w:val="000000"/>
                <w:sz w:val="20"/>
                <w:szCs w:val="20"/>
              </w:rPr>
              <w:t>单位：万元</w:t>
            </w:r>
          </w:p>
        </w:tc>
      </w:tr>
      <w:tr w14:paraId="4F2B46AE">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33B8E4">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78F787">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78FE0F">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C77CFB">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D99B3A">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3F170E">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F8A4C0">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CDF431">
            <w:pPr>
              <w:jc w:val="center"/>
              <w:rPr>
                <w:rFonts w:ascii="宋体" w:hAnsi="宋体" w:eastAsia="宋体" w:cs="宋体"/>
                <w:sz w:val="24"/>
                <w:szCs w:val="24"/>
              </w:rPr>
            </w:pPr>
            <w:r>
              <w:rPr>
                <w:rFonts w:hint="eastAsia"/>
              </w:rPr>
              <w:t>其他收入</w:t>
            </w:r>
          </w:p>
        </w:tc>
      </w:tr>
      <w:tr w14:paraId="04F0F75F">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0EB4CD">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DD145E">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7C6D3ED">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673B7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BB0CF4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1D95D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9D8C32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E01C14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0A74858">
            <w:pPr>
              <w:rPr>
                <w:rFonts w:ascii="宋体" w:hAnsi="宋体" w:eastAsia="宋体" w:cs="宋体"/>
                <w:sz w:val="24"/>
                <w:szCs w:val="24"/>
              </w:rPr>
            </w:pPr>
          </w:p>
        </w:tc>
      </w:tr>
      <w:tr w14:paraId="57C01F78">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B9992C9">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5D63AF3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28116BD">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515816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12625C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C86818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33B8B4F">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2DB341">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F10C3D">
            <w:pPr>
              <w:rPr>
                <w:rFonts w:ascii="宋体" w:hAnsi="宋体" w:eastAsia="宋体" w:cs="宋体"/>
                <w:sz w:val="24"/>
                <w:szCs w:val="24"/>
              </w:rPr>
            </w:pPr>
          </w:p>
        </w:tc>
      </w:tr>
      <w:tr w14:paraId="1367C2C2">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EB38DE">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0344DD">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6C333E">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03F61F">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1E4F8">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BDB9BB">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EA5B8B">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F82313">
            <w:pPr>
              <w:jc w:val="center"/>
              <w:rPr>
                <w:rFonts w:ascii="宋体" w:hAnsi="宋体" w:eastAsia="宋体" w:cs="宋体"/>
                <w:sz w:val="24"/>
                <w:szCs w:val="24"/>
              </w:rPr>
            </w:pPr>
            <w:r>
              <w:rPr>
                <w:rFonts w:hint="eastAsia"/>
              </w:rPr>
              <w:t>7</w:t>
            </w:r>
          </w:p>
        </w:tc>
      </w:tr>
      <w:tr w14:paraId="184A7D51">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3876BE">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1F7A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0CF3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315F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331B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3AACE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9B41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7706B">
            <w:pPr>
              <w:jc w:val="right"/>
              <w:rPr>
                <w:rFonts w:ascii="宋体" w:hAnsi="宋体" w:eastAsia="宋体" w:cs="宋体"/>
                <w:sz w:val="24"/>
                <w:szCs w:val="24"/>
              </w:rPr>
            </w:pPr>
            <w:r>
              <w:rPr>
                <w:rFonts w:hint="eastAsia"/>
              </w:rPr>
              <w:t>　</w:t>
            </w:r>
          </w:p>
        </w:tc>
      </w:tr>
      <w:tr w14:paraId="1A499C8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90D506">
            <w:pPr>
              <w:rPr>
                <w:rFonts w:hint="default" w:ascii="宋体" w:hAnsi="宋体" w:cs="宋体" w:eastAsiaTheme="minorEastAsia"/>
                <w:sz w:val="24"/>
                <w:szCs w:val="24"/>
                <w:lang w:val="en-US" w:eastAsia="zh-CN"/>
              </w:rPr>
            </w:pPr>
            <w:r>
              <w:rPr>
                <w:rFonts w:hint="eastAsia"/>
              </w:rPr>
              <w:t>　</w:t>
            </w:r>
            <w:r>
              <w:rPr>
                <w:rFonts w:hint="eastAsia"/>
                <w:lang w:val="en-US" w:eastAsia="zh-CN"/>
              </w:rPr>
              <w:t>21111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D94C33">
            <w:pPr>
              <w:rPr>
                <w:rFonts w:hint="eastAsia" w:ascii="宋体" w:hAnsi="宋体" w:cs="宋体" w:eastAsiaTheme="minorEastAsia"/>
                <w:sz w:val="24"/>
                <w:szCs w:val="24"/>
                <w:lang w:eastAsia="zh-CN"/>
              </w:rPr>
            </w:pPr>
            <w:r>
              <w:rPr>
                <w:rFonts w:hint="eastAsia"/>
              </w:rPr>
              <w:t>　</w:t>
            </w:r>
            <w:r>
              <w:rPr>
                <w:rFonts w:hint="eastAsia"/>
                <w:lang w:eastAsia="zh-CN"/>
              </w:rPr>
              <w:t>污染减排</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66FD2">
            <w:pPr>
              <w:jc w:val="right"/>
              <w:rPr>
                <w:rFonts w:ascii="宋体" w:hAnsi="宋体" w:eastAsia="宋体" w:cs="宋体"/>
                <w:sz w:val="24"/>
                <w:szCs w:val="24"/>
              </w:rPr>
            </w:pPr>
            <w:r>
              <w:rPr>
                <w:rFonts w:hint="eastAsia"/>
                <w:lang w:val="en-US" w:eastAsia="zh-CN"/>
              </w:rPr>
              <w:t>109.8</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9A6D6">
            <w:pPr>
              <w:jc w:val="right"/>
              <w:rPr>
                <w:rFonts w:ascii="宋体" w:hAnsi="宋体" w:eastAsia="宋体" w:cs="宋体"/>
                <w:sz w:val="24"/>
                <w:szCs w:val="24"/>
              </w:rPr>
            </w:pPr>
            <w:r>
              <w:rPr>
                <w:rFonts w:hint="eastAsia"/>
                <w:lang w:val="en-US" w:eastAsia="zh-CN"/>
              </w:rPr>
              <w:t>109.8</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6B34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DAFC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31FA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F5F0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77AFE">
            <w:pPr>
              <w:jc w:val="right"/>
              <w:rPr>
                <w:rFonts w:ascii="宋体" w:hAnsi="宋体" w:eastAsia="宋体" w:cs="宋体"/>
                <w:sz w:val="24"/>
                <w:szCs w:val="24"/>
              </w:rPr>
            </w:pPr>
            <w:r>
              <w:rPr>
                <w:rFonts w:hint="eastAsia"/>
              </w:rPr>
              <w:t>　</w:t>
            </w:r>
          </w:p>
        </w:tc>
      </w:tr>
      <w:tr w14:paraId="2767E1C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8F0E22">
            <w:pPr>
              <w:rPr>
                <w:rFonts w:hint="default" w:ascii="宋体" w:hAnsi="宋体" w:cs="宋体" w:eastAsiaTheme="minorEastAsia"/>
                <w:sz w:val="24"/>
                <w:szCs w:val="24"/>
                <w:lang w:val="en-US" w:eastAsia="zh-CN"/>
              </w:rPr>
            </w:pPr>
            <w:r>
              <w:rPr>
                <w:rFonts w:hint="eastAsia"/>
              </w:rPr>
              <w:t>　</w:t>
            </w:r>
            <w:r>
              <w:rPr>
                <w:rFonts w:hint="eastAsia"/>
                <w:lang w:val="en-US" w:eastAsia="zh-CN"/>
              </w:rPr>
              <w:t>2111101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E2A142">
            <w:pPr>
              <w:rPr>
                <w:rFonts w:hint="eastAsia" w:ascii="宋体" w:hAnsi="宋体" w:cs="宋体" w:eastAsiaTheme="minorEastAsia"/>
                <w:sz w:val="24"/>
                <w:szCs w:val="24"/>
                <w:lang w:eastAsia="zh-CN"/>
              </w:rPr>
            </w:pPr>
            <w:r>
              <w:rPr>
                <w:rFonts w:hint="eastAsia"/>
              </w:rPr>
              <w:t>　</w:t>
            </w:r>
            <w:r>
              <w:rPr>
                <w:rFonts w:hint="eastAsia"/>
                <w:lang w:eastAsia="zh-CN"/>
              </w:rPr>
              <w:t>生态环境监测与信息</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0CA81">
            <w:pPr>
              <w:jc w:val="right"/>
              <w:rPr>
                <w:rFonts w:ascii="华文中宋" w:hAnsi="华文中宋" w:eastAsia="华文中宋" w:cs="宋体"/>
                <w:sz w:val="24"/>
                <w:szCs w:val="24"/>
              </w:rPr>
            </w:pPr>
            <w:r>
              <w:rPr>
                <w:rFonts w:hint="eastAsia" w:ascii="华文中宋" w:hAnsi="华文中宋" w:eastAsia="华文中宋"/>
                <w:lang w:val="en-US" w:eastAsia="zh-CN"/>
              </w:rPr>
              <w:t>109.8</w:t>
            </w: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DA783">
            <w:pPr>
              <w:jc w:val="right"/>
              <w:rPr>
                <w:rFonts w:ascii="宋体" w:hAnsi="宋体" w:eastAsia="宋体" w:cs="宋体"/>
                <w:sz w:val="24"/>
                <w:szCs w:val="24"/>
              </w:rPr>
            </w:pPr>
            <w:r>
              <w:rPr>
                <w:rFonts w:hint="eastAsia"/>
                <w:lang w:val="en-US" w:eastAsia="zh-CN"/>
              </w:rPr>
              <w:t>109.8</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8EB3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A833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C4A4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FC2B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76C3E">
            <w:pPr>
              <w:jc w:val="right"/>
              <w:rPr>
                <w:rFonts w:ascii="宋体" w:hAnsi="宋体" w:eastAsia="宋体" w:cs="宋体"/>
                <w:sz w:val="24"/>
                <w:szCs w:val="24"/>
              </w:rPr>
            </w:pPr>
            <w:r>
              <w:rPr>
                <w:rFonts w:hint="eastAsia"/>
              </w:rPr>
              <w:t>　</w:t>
            </w:r>
          </w:p>
        </w:tc>
      </w:tr>
      <w:tr w14:paraId="3B56241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183775">
            <w:pPr>
              <w:rPr>
                <w:rFonts w:hint="default" w:ascii="宋体" w:hAnsi="宋体" w:cs="宋体" w:eastAsiaTheme="minorEastAsia"/>
                <w:sz w:val="24"/>
                <w:szCs w:val="24"/>
                <w:lang w:val="en-US" w:eastAsia="zh-CN"/>
              </w:rPr>
            </w:pPr>
            <w:r>
              <w:rPr>
                <w:rFonts w:hint="eastAsia"/>
              </w:rPr>
              <w:t>　</w:t>
            </w:r>
            <w:r>
              <w:rPr>
                <w:rFonts w:hint="eastAsia"/>
                <w:lang w:val="en-US" w:eastAsia="zh-CN"/>
              </w:rPr>
              <w:t>221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B76E78">
            <w:pPr>
              <w:rPr>
                <w:rFonts w:hint="eastAsia" w:ascii="宋体" w:hAnsi="宋体" w:cs="宋体" w:eastAsiaTheme="minorEastAsia"/>
                <w:sz w:val="24"/>
                <w:szCs w:val="24"/>
                <w:lang w:eastAsia="zh-CN"/>
              </w:rPr>
            </w:pPr>
            <w:r>
              <w:rPr>
                <w:rFonts w:hint="eastAsia"/>
              </w:rPr>
              <w:t>　</w:t>
            </w:r>
            <w:r>
              <w:rPr>
                <w:rFonts w:hint="eastAsia"/>
                <w:lang w:eastAsia="zh-CN"/>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33747">
            <w:pPr>
              <w:jc w:val="right"/>
              <w:rPr>
                <w:rFonts w:ascii="宋体" w:hAnsi="宋体" w:eastAsia="宋体" w:cs="宋体"/>
                <w:sz w:val="24"/>
                <w:szCs w:val="24"/>
              </w:rPr>
            </w:pPr>
            <w:r>
              <w:rPr>
                <w:rFonts w:hint="eastAsia"/>
                <w:lang w:val="en-US" w:eastAsia="zh-CN"/>
              </w:rPr>
              <w:t>102.21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755B6">
            <w:pPr>
              <w:jc w:val="right"/>
              <w:rPr>
                <w:rFonts w:ascii="宋体" w:hAnsi="宋体" w:eastAsia="宋体" w:cs="宋体"/>
                <w:sz w:val="24"/>
                <w:szCs w:val="24"/>
              </w:rPr>
            </w:pPr>
            <w:r>
              <w:rPr>
                <w:rFonts w:hint="eastAsia"/>
                <w:lang w:val="en-US" w:eastAsia="zh-CN"/>
              </w:rPr>
              <w:t>102.21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4819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14B0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3680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2B9F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5FE10">
            <w:pPr>
              <w:jc w:val="right"/>
              <w:rPr>
                <w:rFonts w:ascii="宋体" w:hAnsi="宋体" w:eastAsia="宋体" w:cs="宋体"/>
                <w:sz w:val="24"/>
                <w:szCs w:val="24"/>
              </w:rPr>
            </w:pPr>
            <w:r>
              <w:rPr>
                <w:rFonts w:hint="eastAsia"/>
              </w:rPr>
              <w:t>　</w:t>
            </w:r>
          </w:p>
        </w:tc>
      </w:tr>
      <w:tr w14:paraId="0C8BDF2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718D7E">
            <w:pPr>
              <w:rPr>
                <w:rFonts w:hint="default" w:ascii="宋体" w:hAnsi="宋体" w:cs="宋体" w:eastAsiaTheme="minorEastAsia"/>
                <w:sz w:val="24"/>
                <w:szCs w:val="24"/>
                <w:lang w:val="en-US" w:eastAsia="zh-CN"/>
              </w:rPr>
            </w:pPr>
            <w:r>
              <w:rPr>
                <w:rFonts w:hint="eastAsia"/>
              </w:rPr>
              <w:t>　</w:t>
            </w:r>
            <w:r>
              <w:rPr>
                <w:rFonts w:hint="eastAsia"/>
                <w:lang w:val="en-US" w:eastAsia="zh-CN"/>
              </w:rPr>
              <w:t>22102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89ECB2">
            <w:pPr>
              <w:rPr>
                <w:rFonts w:hint="eastAsia" w:ascii="宋体" w:hAnsi="宋体" w:cs="宋体" w:eastAsiaTheme="minorEastAsia"/>
                <w:sz w:val="24"/>
                <w:szCs w:val="24"/>
                <w:lang w:eastAsia="zh-CN"/>
              </w:rPr>
            </w:pPr>
            <w:r>
              <w:rPr>
                <w:rFonts w:hint="eastAsia"/>
              </w:rPr>
              <w:t>　</w:t>
            </w:r>
            <w:r>
              <w:rPr>
                <w:rFonts w:hint="eastAsia"/>
                <w:lang w:eastAsia="zh-CN"/>
              </w:rPr>
              <w:t>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C9A15D">
            <w:pPr>
              <w:jc w:val="right"/>
              <w:rPr>
                <w:rFonts w:ascii="宋体" w:hAnsi="宋体" w:eastAsia="宋体" w:cs="宋体"/>
                <w:sz w:val="24"/>
                <w:szCs w:val="24"/>
              </w:rPr>
            </w:pPr>
            <w:r>
              <w:rPr>
                <w:rFonts w:hint="eastAsia"/>
                <w:lang w:val="en-US" w:eastAsia="zh-CN"/>
              </w:rPr>
              <w:t>102.21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B4ED3">
            <w:pPr>
              <w:jc w:val="right"/>
              <w:rPr>
                <w:rFonts w:ascii="宋体" w:hAnsi="宋体" w:eastAsia="宋体" w:cs="宋体"/>
                <w:sz w:val="24"/>
                <w:szCs w:val="24"/>
              </w:rPr>
            </w:pPr>
            <w:r>
              <w:rPr>
                <w:rFonts w:hint="eastAsia"/>
                <w:lang w:val="en-US" w:eastAsia="zh-CN"/>
              </w:rPr>
              <w:t>102.21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040B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EBC8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0BED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C1AF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7C029">
            <w:pPr>
              <w:jc w:val="right"/>
              <w:rPr>
                <w:rFonts w:ascii="宋体" w:hAnsi="宋体" w:eastAsia="宋体" w:cs="宋体"/>
                <w:sz w:val="24"/>
                <w:szCs w:val="24"/>
              </w:rPr>
            </w:pPr>
            <w:r>
              <w:rPr>
                <w:rFonts w:hint="eastAsia"/>
              </w:rPr>
              <w:t>　</w:t>
            </w:r>
          </w:p>
        </w:tc>
      </w:tr>
      <w:tr w14:paraId="28E9243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14E265">
            <w:pPr>
              <w:rPr>
                <w:rFonts w:hint="default" w:ascii="宋体" w:hAnsi="宋体" w:cs="宋体" w:eastAsiaTheme="minorEastAsia"/>
                <w:sz w:val="24"/>
                <w:szCs w:val="24"/>
                <w:lang w:val="en-US" w:eastAsia="zh-CN"/>
              </w:rPr>
            </w:pPr>
            <w:r>
              <w:rPr>
                <w:rFonts w:hint="eastAsia"/>
              </w:rPr>
              <w:t>　</w:t>
            </w:r>
            <w:r>
              <w:rPr>
                <w:rFonts w:hint="eastAsia"/>
                <w:lang w:val="en-US" w:eastAsia="zh-CN"/>
              </w:rPr>
              <w:t>2210201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CE0566">
            <w:pPr>
              <w:rPr>
                <w:rFonts w:hint="eastAsia" w:ascii="宋体" w:hAnsi="宋体" w:cs="宋体" w:eastAsiaTheme="minorEastAsia"/>
                <w:sz w:val="24"/>
                <w:szCs w:val="24"/>
                <w:lang w:eastAsia="zh-CN"/>
              </w:rPr>
            </w:pPr>
            <w:r>
              <w:rPr>
                <w:rFonts w:hint="eastAsia"/>
              </w:rPr>
              <w:t>　</w:t>
            </w:r>
            <w:r>
              <w:rPr>
                <w:rFonts w:hint="eastAsia"/>
                <w:lang w:eastAsia="zh-CN"/>
              </w:rPr>
              <w:t>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C6C8F">
            <w:pPr>
              <w:jc w:val="right"/>
              <w:rPr>
                <w:rFonts w:ascii="宋体" w:hAnsi="宋体" w:eastAsia="宋体" w:cs="宋体"/>
                <w:sz w:val="24"/>
                <w:szCs w:val="24"/>
              </w:rPr>
            </w:pPr>
            <w:r>
              <w:rPr>
                <w:rFonts w:hint="eastAsia"/>
                <w:lang w:val="en-US" w:eastAsia="zh-CN"/>
              </w:rPr>
              <w:t>102.21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EB943">
            <w:pPr>
              <w:jc w:val="right"/>
              <w:rPr>
                <w:rFonts w:ascii="宋体" w:hAnsi="宋体" w:eastAsia="宋体" w:cs="宋体"/>
                <w:sz w:val="24"/>
                <w:szCs w:val="24"/>
              </w:rPr>
            </w:pPr>
            <w:r>
              <w:rPr>
                <w:rFonts w:hint="eastAsia"/>
                <w:lang w:val="en-US" w:eastAsia="zh-CN"/>
              </w:rPr>
              <w:t>102.21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E139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60D4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51C9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6ADF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BAD00">
            <w:pPr>
              <w:jc w:val="right"/>
              <w:rPr>
                <w:rFonts w:ascii="宋体" w:hAnsi="宋体" w:eastAsia="宋体" w:cs="宋体"/>
                <w:sz w:val="24"/>
                <w:szCs w:val="24"/>
              </w:rPr>
            </w:pPr>
            <w:r>
              <w:rPr>
                <w:rFonts w:hint="eastAsia"/>
              </w:rPr>
              <w:t>　</w:t>
            </w:r>
          </w:p>
        </w:tc>
      </w:tr>
      <w:tr w14:paraId="781E6DB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520A13">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4FB18D">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66A5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AF2B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4F6A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6B7E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8B2D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8BD1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3B5A9">
            <w:pPr>
              <w:jc w:val="right"/>
              <w:rPr>
                <w:rFonts w:ascii="宋体" w:hAnsi="宋体" w:eastAsia="宋体" w:cs="宋体"/>
                <w:sz w:val="24"/>
                <w:szCs w:val="24"/>
              </w:rPr>
            </w:pPr>
            <w:r>
              <w:rPr>
                <w:rFonts w:hint="eastAsia"/>
              </w:rPr>
              <w:t>　</w:t>
            </w:r>
          </w:p>
        </w:tc>
      </w:tr>
      <w:tr w14:paraId="6516BF6D">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14:paraId="0CF08AD8">
            <w:pPr>
              <w:rPr>
                <w:rFonts w:ascii="宋体" w:hAnsi="宋体" w:eastAsia="宋体" w:cs="宋体"/>
                <w:sz w:val="24"/>
                <w:szCs w:val="24"/>
              </w:rPr>
            </w:pPr>
            <w:r>
              <w:rPr>
                <w:rFonts w:hint="eastAsia"/>
              </w:rPr>
              <w:t>注：本表反映部门本年度取得的各项收入情况。</w:t>
            </w:r>
          </w:p>
        </w:tc>
      </w:tr>
    </w:tbl>
    <w:p w14:paraId="4EB16761">
      <w:pPr>
        <w:widowControl/>
        <w:jc w:val="left"/>
        <w:rPr>
          <w:rFonts w:ascii="Times New Roman" w:hAnsi="Times New Roman" w:eastAsia="黑体" w:cs="Times New Roman"/>
          <w:bCs/>
          <w:kern w:val="0"/>
          <w:sz w:val="32"/>
          <w:szCs w:val="32"/>
        </w:rPr>
      </w:pPr>
    </w:p>
    <w:p w14:paraId="25E9D56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6C5BB1F9">
      <w:pPr>
        <w:widowControl/>
        <w:jc w:val="left"/>
        <w:rPr>
          <w:rFonts w:ascii="Times New Roman" w:hAnsi="Times New Roman" w:eastAsia="黑体" w:cs="Times New Roman"/>
          <w:bCs/>
          <w:kern w:val="0"/>
          <w:sz w:val="32"/>
          <w:szCs w:val="32"/>
        </w:rPr>
      </w:pPr>
    </w:p>
    <w:p w14:paraId="65C4225D">
      <w:pPr>
        <w:widowControl/>
        <w:jc w:val="left"/>
        <w:rPr>
          <w:rFonts w:ascii="Times New Roman" w:hAnsi="Times New Roman" w:eastAsia="黑体" w:cs="Times New Roman"/>
          <w:bCs/>
          <w:kern w:val="0"/>
          <w:sz w:val="32"/>
          <w:szCs w:val="32"/>
        </w:rPr>
      </w:pPr>
    </w:p>
    <w:p w14:paraId="711F5BFA">
      <w:pPr>
        <w:widowControl/>
        <w:rPr>
          <w:rFonts w:ascii="Times New Roman" w:hAnsi="Times New Roman" w:eastAsia="方正小标宋_GBK" w:cs="Times New Roman"/>
          <w:color w:val="000000"/>
          <w:kern w:val="0"/>
          <w:sz w:val="36"/>
          <w:szCs w:val="36"/>
        </w:rPr>
      </w:pPr>
    </w:p>
    <w:tbl>
      <w:tblPr>
        <w:tblStyle w:val="6"/>
        <w:tblW w:w="13587" w:type="dxa"/>
        <w:tblInd w:w="93" w:type="dxa"/>
        <w:tblLayout w:type="fixed"/>
        <w:tblCellMar>
          <w:top w:w="0" w:type="dxa"/>
          <w:left w:w="108" w:type="dxa"/>
          <w:bottom w:w="0" w:type="dxa"/>
          <w:right w:w="108" w:type="dxa"/>
        </w:tblCellMar>
      </w:tblPr>
      <w:tblGrid>
        <w:gridCol w:w="1042"/>
        <w:gridCol w:w="240"/>
        <w:gridCol w:w="2075"/>
        <w:gridCol w:w="1305"/>
        <w:gridCol w:w="1515"/>
        <w:gridCol w:w="1515"/>
        <w:gridCol w:w="1740"/>
        <w:gridCol w:w="1680"/>
        <w:gridCol w:w="2475"/>
      </w:tblGrid>
      <w:tr w14:paraId="69B35CC7">
        <w:tblPrEx>
          <w:tblCellMar>
            <w:top w:w="0" w:type="dxa"/>
            <w:left w:w="108" w:type="dxa"/>
            <w:bottom w:w="0" w:type="dxa"/>
            <w:right w:w="108" w:type="dxa"/>
          </w:tblCellMar>
        </w:tblPrEx>
        <w:trPr>
          <w:trHeight w:val="435" w:hRule="atLeast"/>
        </w:trPr>
        <w:tc>
          <w:tcPr>
            <w:tcW w:w="13587" w:type="dxa"/>
            <w:gridSpan w:val="9"/>
            <w:tcBorders>
              <w:top w:val="nil"/>
              <w:left w:val="nil"/>
              <w:bottom w:val="nil"/>
              <w:right w:val="nil"/>
            </w:tcBorders>
            <w:shd w:val="clear" w:color="auto" w:fill="auto"/>
            <w:noWrap/>
            <w:vAlign w:val="center"/>
          </w:tcPr>
          <w:p w14:paraId="37A5055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0EA0A3F">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7F49F6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62A846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75" w:type="dxa"/>
            <w:tcBorders>
              <w:top w:val="nil"/>
              <w:left w:val="nil"/>
              <w:bottom w:val="nil"/>
              <w:right w:val="nil"/>
            </w:tcBorders>
            <w:shd w:val="clear" w:color="000000" w:fill="FFFFFF"/>
            <w:noWrap/>
            <w:vAlign w:val="center"/>
          </w:tcPr>
          <w:p w14:paraId="6530CA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nil"/>
              <w:right w:val="nil"/>
            </w:tcBorders>
            <w:shd w:val="clear" w:color="000000" w:fill="FFFFFF"/>
            <w:noWrap/>
            <w:vAlign w:val="center"/>
          </w:tcPr>
          <w:p w14:paraId="570B3B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nil"/>
              <w:right w:val="nil"/>
            </w:tcBorders>
            <w:shd w:val="clear" w:color="000000" w:fill="FFFFFF"/>
            <w:noWrap/>
            <w:vAlign w:val="center"/>
          </w:tcPr>
          <w:p w14:paraId="1A884F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nil"/>
              <w:right w:val="nil"/>
            </w:tcBorders>
            <w:shd w:val="clear" w:color="000000" w:fill="FFFFFF"/>
            <w:noWrap/>
            <w:vAlign w:val="center"/>
          </w:tcPr>
          <w:p w14:paraId="1B5340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nil"/>
              <w:right w:val="nil"/>
            </w:tcBorders>
            <w:shd w:val="clear" w:color="000000" w:fill="FFFFFF"/>
            <w:noWrap/>
            <w:vAlign w:val="center"/>
          </w:tcPr>
          <w:p w14:paraId="6913E1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nil"/>
              <w:right w:val="nil"/>
            </w:tcBorders>
            <w:shd w:val="clear" w:color="000000" w:fill="FFFFFF"/>
            <w:noWrap/>
            <w:vAlign w:val="center"/>
          </w:tcPr>
          <w:p w14:paraId="077AA7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tcBorders>
              <w:top w:val="nil"/>
              <w:left w:val="nil"/>
              <w:bottom w:val="nil"/>
              <w:right w:val="nil"/>
            </w:tcBorders>
            <w:shd w:val="clear" w:color="000000" w:fill="FFFFFF"/>
            <w:noWrap/>
            <w:vAlign w:val="center"/>
          </w:tcPr>
          <w:p w14:paraId="1BFB4D7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B37A80A">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top"/>
          </w:tcPr>
          <w:p w14:paraId="4FA66DD0">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top"/>
          </w:tcPr>
          <w:p w14:paraId="5432CDF5">
            <w:pPr>
              <w:widowControl/>
              <w:jc w:val="center"/>
              <w:rPr>
                <w:rFonts w:ascii="宋体" w:hAnsi="宋体" w:eastAsia="宋体" w:cs="宋体"/>
                <w:kern w:val="0"/>
                <w:sz w:val="24"/>
                <w:szCs w:val="24"/>
              </w:rPr>
            </w:pPr>
          </w:p>
        </w:tc>
        <w:tc>
          <w:tcPr>
            <w:tcW w:w="2075" w:type="dxa"/>
            <w:tcBorders>
              <w:top w:val="nil"/>
              <w:left w:val="nil"/>
              <w:bottom w:val="nil"/>
              <w:right w:val="nil"/>
            </w:tcBorders>
            <w:shd w:val="clear" w:color="000000" w:fill="FFFFFF"/>
            <w:noWrap/>
            <w:vAlign w:val="top"/>
          </w:tcPr>
          <w:p w14:paraId="60A72D46">
            <w:pPr>
              <w:widowControl/>
              <w:jc w:val="both"/>
              <w:rPr>
                <w:rFonts w:hint="eastAsia" w:ascii="宋体" w:hAnsi="宋体" w:eastAsia="宋体" w:cs="宋体"/>
                <w:kern w:val="0"/>
                <w:sz w:val="24"/>
                <w:szCs w:val="24"/>
                <w:lang w:eastAsia="zh-CN"/>
              </w:rPr>
            </w:pPr>
          </w:p>
        </w:tc>
        <w:tc>
          <w:tcPr>
            <w:tcW w:w="1305" w:type="dxa"/>
            <w:tcBorders>
              <w:top w:val="nil"/>
              <w:left w:val="nil"/>
              <w:bottom w:val="nil"/>
              <w:right w:val="nil"/>
            </w:tcBorders>
            <w:shd w:val="clear" w:color="000000" w:fill="FFFFFF"/>
            <w:noWrap/>
            <w:vAlign w:val="top"/>
          </w:tcPr>
          <w:p w14:paraId="0496F54B">
            <w:pPr>
              <w:widowControl/>
              <w:jc w:val="center"/>
              <w:rPr>
                <w:rFonts w:ascii="宋体" w:hAnsi="宋体" w:eastAsia="宋体" w:cs="宋体"/>
                <w:kern w:val="0"/>
                <w:sz w:val="24"/>
                <w:szCs w:val="24"/>
              </w:rPr>
            </w:pPr>
          </w:p>
        </w:tc>
        <w:tc>
          <w:tcPr>
            <w:tcW w:w="1515" w:type="dxa"/>
            <w:tcBorders>
              <w:top w:val="nil"/>
              <w:left w:val="nil"/>
              <w:bottom w:val="nil"/>
              <w:right w:val="nil"/>
            </w:tcBorders>
            <w:shd w:val="clear" w:color="000000" w:fill="FFFFFF"/>
            <w:noWrap/>
            <w:vAlign w:val="center"/>
          </w:tcPr>
          <w:p w14:paraId="23FC73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nil"/>
              <w:right w:val="nil"/>
            </w:tcBorders>
            <w:shd w:val="clear" w:color="000000" w:fill="FFFFFF"/>
            <w:noWrap/>
            <w:vAlign w:val="center"/>
          </w:tcPr>
          <w:p w14:paraId="5E24FF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40" w:type="dxa"/>
            <w:tcBorders>
              <w:top w:val="nil"/>
              <w:left w:val="nil"/>
              <w:bottom w:val="nil"/>
              <w:right w:val="nil"/>
            </w:tcBorders>
            <w:shd w:val="clear" w:color="000000" w:fill="FFFFFF"/>
            <w:noWrap/>
            <w:vAlign w:val="center"/>
          </w:tcPr>
          <w:p w14:paraId="1EEA67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nil"/>
              <w:right w:val="nil"/>
            </w:tcBorders>
            <w:shd w:val="clear" w:color="000000" w:fill="FFFFFF"/>
            <w:noWrap/>
            <w:vAlign w:val="center"/>
          </w:tcPr>
          <w:p w14:paraId="2B0687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tcBorders>
              <w:top w:val="nil"/>
              <w:left w:val="nil"/>
              <w:bottom w:val="nil"/>
              <w:right w:val="nil"/>
            </w:tcBorders>
            <w:shd w:val="clear" w:color="000000" w:fill="FFFFFF"/>
            <w:noWrap/>
            <w:vAlign w:val="center"/>
          </w:tcPr>
          <w:p w14:paraId="37AC495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3998E41">
        <w:tblPrEx>
          <w:tblCellMar>
            <w:top w:w="0" w:type="dxa"/>
            <w:left w:w="108" w:type="dxa"/>
            <w:bottom w:w="0" w:type="dxa"/>
            <w:right w:w="108" w:type="dxa"/>
          </w:tblCellMar>
        </w:tblPrEx>
        <w:trPr>
          <w:trHeight w:val="450" w:hRule="atLeast"/>
        </w:trPr>
        <w:tc>
          <w:tcPr>
            <w:tcW w:w="335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E3B34D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32240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C2384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D1ED29">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B26437">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56FDCE">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E2720F">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FB954AD">
        <w:tblPrEx>
          <w:tblCellMar>
            <w:top w:w="0" w:type="dxa"/>
            <w:left w:w="108" w:type="dxa"/>
            <w:bottom w:w="0" w:type="dxa"/>
            <w:right w:w="108" w:type="dxa"/>
          </w:tblCellMar>
        </w:tblPrEx>
        <w:trPr>
          <w:trHeight w:val="450" w:hRule="atLeast"/>
        </w:trPr>
        <w:tc>
          <w:tcPr>
            <w:tcW w:w="128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053373">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075" w:type="dxa"/>
            <w:vMerge w:val="restart"/>
            <w:tcBorders>
              <w:top w:val="nil"/>
              <w:left w:val="single" w:color="auto" w:sz="4" w:space="0"/>
              <w:bottom w:val="single" w:color="auto" w:sz="4" w:space="0"/>
              <w:right w:val="single" w:color="auto" w:sz="4" w:space="0"/>
            </w:tcBorders>
            <w:shd w:val="clear" w:color="000000" w:fill="FFFFFF"/>
            <w:vAlign w:val="center"/>
          </w:tcPr>
          <w:p w14:paraId="5370A993">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445DF64">
            <w:pPr>
              <w:widowControl/>
              <w:jc w:val="left"/>
              <w:rPr>
                <w:rFonts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3CD2F396">
            <w:pPr>
              <w:widowControl/>
              <w:jc w:val="left"/>
              <w:rPr>
                <w:rFonts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0CEABDF7">
            <w:pPr>
              <w:widowControl/>
              <w:jc w:val="left"/>
              <w:rPr>
                <w:rFonts w:ascii="宋体" w:hAnsi="宋体" w:eastAsia="宋体" w:cs="宋体"/>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7877E529">
            <w:pPr>
              <w:widowControl/>
              <w:jc w:val="left"/>
              <w:rPr>
                <w:rFonts w:ascii="宋体" w:hAnsi="宋体" w:eastAsia="宋体" w:cs="宋体"/>
                <w:kern w:val="0"/>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5B85E80A">
            <w:pPr>
              <w:widowControl/>
              <w:jc w:val="left"/>
              <w:rPr>
                <w:rFonts w:ascii="宋体" w:hAnsi="宋体" w:eastAsia="宋体" w:cs="宋体"/>
                <w:kern w:val="0"/>
                <w:sz w:val="24"/>
                <w:szCs w:val="24"/>
              </w:rPr>
            </w:pPr>
          </w:p>
        </w:tc>
        <w:tc>
          <w:tcPr>
            <w:tcW w:w="2475" w:type="dxa"/>
            <w:vMerge w:val="continue"/>
            <w:tcBorders>
              <w:top w:val="single" w:color="auto" w:sz="4" w:space="0"/>
              <w:left w:val="single" w:color="auto" w:sz="4" w:space="0"/>
              <w:bottom w:val="single" w:color="auto" w:sz="4" w:space="0"/>
              <w:right w:val="single" w:color="auto" w:sz="4" w:space="0"/>
            </w:tcBorders>
            <w:vAlign w:val="center"/>
          </w:tcPr>
          <w:p w14:paraId="473CCCAF">
            <w:pPr>
              <w:widowControl/>
              <w:jc w:val="left"/>
              <w:rPr>
                <w:rFonts w:ascii="宋体" w:hAnsi="宋体" w:eastAsia="宋体" w:cs="宋体"/>
                <w:kern w:val="0"/>
                <w:sz w:val="24"/>
                <w:szCs w:val="24"/>
              </w:rPr>
            </w:pPr>
          </w:p>
        </w:tc>
      </w:tr>
      <w:tr w14:paraId="72B2B399">
        <w:tblPrEx>
          <w:tblCellMar>
            <w:top w:w="0" w:type="dxa"/>
            <w:left w:w="108" w:type="dxa"/>
            <w:bottom w:w="0" w:type="dxa"/>
            <w:right w:w="108" w:type="dxa"/>
          </w:tblCellMar>
        </w:tblPrEx>
        <w:trPr>
          <w:trHeight w:val="450" w:hRule="atLeast"/>
        </w:trPr>
        <w:tc>
          <w:tcPr>
            <w:tcW w:w="1282" w:type="dxa"/>
            <w:gridSpan w:val="2"/>
            <w:vMerge w:val="continue"/>
            <w:tcBorders>
              <w:top w:val="single" w:color="auto" w:sz="4" w:space="0"/>
              <w:left w:val="single" w:color="auto" w:sz="4" w:space="0"/>
              <w:bottom w:val="single" w:color="auto" w:sz="4" w:space="0"/>
              <w:right w:val="single" w:color="auto" w:sz="4" w:space="0"/>
            </w:tcBorders>
            <w:vAlign w:val="center"/>
          </w:tcPr>
          <w:p w14:paraId="62EFE3BC">
            <w:pPr>
              <w:widowControl/>
              <w:jc w:val="left"/>
              <w:rPr>
                <w:rFonts w:ascii="宋体" w:hAnsi="宋体" w:eastAsia="宋体" w:cs="宋体"/>
                <w:kern w:val="0"/>
                <w:sz w:val="24"/>
                <w:szCs w:val="24"/>
              </w:rPr>
            </w:pPr>
          </w:p>
        </w:tc>
        <w:tc>
          <w:tcPr>
            <w:tcW w:w="2075" w:type="dxa"/>
            <w:vMerge w:val="continue"/>
            <w:tcBorders>
              <w:top w:val="nil"/>
              <w:left w:val="single" w:color="auto" w:sz="4" w:space="0"/>
              <w:bottom w:val="single" w:color="auto" w:sz="4" w:space="0"/>
              <w:right w:val="single" w:color="auto" w:sz="4" w:space="0"/>
            </w:tcBorders>
            <w:vAlign w:val="center"/>
          </w:tcPr>
          <w:p w14:paraId="4C01A352">
            <w:pPr>
              <w:widowControl/>
              <w:jc w:val="left"/>
              <w:rPr>
                <w:rFonts w:ascii="宋体" w:hAnsi="宋体" w:eastAsia="宋体" w:cs="宋体"/>
                <w:kern w:val="0"/>
                <w:sz w:val="24"/>
                <w:szCs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5D95CB86">
            <w:pPr>
              <w:widowControl/>
              <w:jc w:val="left"/>
              <w:rPr>
                <w:rFonts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44AF8241">
            <w:pPr>
              <w:widowControl/>
              <w:jc w:val="left"/>
              <w:rPr>
                <w:rFonts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3316A978">
            <w:pPr>
              <w:widowControl/>
              <w:jc w:val="left"/>
              <w:rPr>
                <w:rFonts w:ascii="宋体" w:hAnsi="宋体" w:eastAsia="宋体" w:cs="宋体"/>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3B6F63A1">
            <w:pPr>
              <w:widowControl/>
              <w:jc w:val="left"/>
              <w:rPr>
                <w:rFonts w:ascii="宋体" w:hAnsi="宋体" w:eastAsia="宋体" w:cs="宋体"/>
                <w:kern w:val="0"/>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54079C3C">
            <w:pPr>
              <w:widowControl/>
              <w:jc w:val="left"/>
              <w:rPr>
                <w:rFonts w:ascii="宋体" w:hAnsi="宋体" w:eastAsia="宋体" w:cs="宋体"/>
                <w:kern w:val="0"/>
                <w:sz w:val="24"/>
                <w:szCs w:val="24"/>
              </w:rPr>
            </w:pPr>
          </w:p>
        </w:tc>
        <w:tc>
          <w:tcPr>
            <w:tcW w:w="2475" w:type="dxa"/>
            <w:vMerge w:val="continue"/>
            <w:tcBorders>
              <w:top w:val="single" w:color="auto" w:sz="4" w:space="0"/>
              <w:left w:val="single" w:color="auto" w:sz="4" w:space="0"/>
              <w:bottom w:val="single" w:color="auto" w:sz="4" w:space="0"/>
              <w:right w:val="single" w:color="auto" w:sz="4" w:space="0"/>
            </w:tcBorders>
            <w:vAlign w:val="center"/>
          </w:tcPr>
          <w:p w14:paraId="378E7646">
            <w:pPr>
              <w:widowControl/>
              <w:jc w:val="left"/>
              <w:rPr>
                <w:rFonts w:ascii="宋体" w:hAnsi="宋体" w:eastAsia="宋体" w:cs="宋体"/>
                <w:kern w:val="0"/>
                <w:sz w:val="24"/>
                <w:szCs w:val="24"/>
              </w:rPr>
            </w:pPr>
          </w:p>
        </w:tc>
      </w:tr>
      <w:tr w14:paraId="3B2DCDB9">
        <w:tblPrEx>
          <w:tblCellMar>
            <w:top w:w="0" w:type="dxa"/>
            <w:left w:w="108" w:type="dxa"/>
            <w:bottom w:w="0" w:type="dxa"/>
            <w:right w:w="108" w:type="dxa"/>
          </w:tblCellMar>
        </w:tblPrEx>
        <w:trPr>
          <w:trHeight w:val="450" w:hRule="atLeast"/>
        </w:trPr>
        <w:tc>
          <w:tcPr>
            <w:tcW w:w="33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C12FAC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05" w:type="dxa"/>
            <w:tcBorders>
              <w:top w:val="nil"/>
              <w:left w:val="nil"/>
              <w:bottom w:val="single" w:color="auto" w:sz="4" w:space="0"/>
              <w:right w:val="single" w:color="auto" w:sz="4" w:space="0"/>
            </w:tcBorders>
            <w:shd w:val="clear" w:color="000000" w:fill="FFFFFF"/>
            <w:noWrap/>
            <w:vAlign w:val="center"/>
          </w:tcPr>
          <w:p w14:paraId="2C0BBC7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15" w:type="dxa"/>
            <w:tcBorders>
              <w:top w:val="nil"/>
              <w:left w:val="nil"/>
              <w:bottom w:val="single" w:color="auto" w:sz="4" w:space="0"/>
              <w:right w:val="single" w:color="auto" w:sz="4" w:space="0"/>
            </w:tcBorders>
            <w:shd w:val="clear" w:color="000000" w:fill="FFFFFF"/>
            <w:noWrap/>
            <w:vAlign w:val="center"/>
          </w:tcPr>
          <w:p w14:paraId="4A162C0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15" w:type="dxa"/>
            <w:tcBorders>
              <w:top w:val="nil"/>
              <w:left w:val="nil"/>
              <w:bottom w:val="single" w:color="auto" w:sz="4" w:space="0"/>
              <w:right w:val="single" w:color="auto" w:sz="4" w:space="0"/>
            </w:tcBorders>
            <w:shd w:val="clear" w:color="000000" w:fill="FFFFFF"/>
            <w:noWrap/>
            <w:vAlign w:val="center"/>
          </w:tcPr>
          <w:p w14:paraId="265234B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40" w:type="dxa"/>
            <w:tcBorders>
              <w:top w:val="nil"/>
              <w:left w:val="nil"/>
              <w:bottom w:val="single" w:color="auto" w:sz="4" w:space="0"/>
              <w:right w:val="single" w:color="auto" w:sz="4" w:space="0"/>
            </w:tcBorders>
            <w:shd w:val="clear" w:color="000000" w:fill="FFFFFF"/>
            <w:noWrap/>
            <w:vAlign w:val="center"/>
          </w:tcPr>
          <w:p w14:paraId="5D4F305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80" w:type="dxa"/>
            <w:tcBorders>
              <w:top w:val="nil"/>
              <w:left w:val="nil"/>
              <w:bottom w:val="single" w:color="auto" w:sz="4" w:space="0"/>
              <w:right w:val="single" w:color="auto" w:sz="4" w:space="0"/>
            </w:tcBorders>
            <w:shd w:val="clear" w:color="000000" w:fill="FFFFFF"/>
            <w:noWrap/>
            <w:vAlign w:val="center"/>
          </w:tcPr>
          <w:p w14:paraId="70E02287">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75" w:type="dxa"/>
            <w:tcBorders>
              <w:top w:val="nil"/>
              <w:left w:val="nil"/>
              <w:bottom w:val="single" w:color="auto" w:sz="4" w:space="0"/>
              <w:right w:val="single" w:color="auto" w:sz="4" w:space="0"/>
            </w:tcBorders>
            <w:shd w:val="clear" w:color="000000" w:fill="FFFFFF"/>
            <w:noWrap/>
            <w:vAlign w:val="center"/>
          </w:tcPr>
          <w:p w14:paraId="78558A0F">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45CC7EA">
        <w:tblPrEx>
          <w:tblCellMar>
            <w:top w:w="0" w:type="dxa"/>
            <w:left w:w="108" w:type="dxa"/>
            <w:bottom w:w="0" w:type="dxa"/>
            <w:right w:w="108" w:type="dxa"/>
          </w:tblCellMar>
        </w:tblPrEx>
        <w:trPr>
          <w:trHeight w:val="450" w:hRule="atLeast"/>
        </w:trPr>
        <w:tc>
          <w:tcPr>
            <w:tcW w:w="33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F38673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05" w:type="dxa"/>
            <w:tcBorders>
              <w:top w:val="nil"/>
              <w:left w:val="nil"/>
              <w:bottom w:val="single" w:color="auto" w:sz="4" w:space="0"/>
              <w:right w:val="single" w:color="auto" w:sz="4" w:space="0"/>
            </w:tcBorders>
            <w:shd w:val="clear" w:color="auto" w:fill="auto"/>
            <w:noWrap/>
            <w:vAlign w:val="center"/>
          </w:tcPr>
          <w:p w14:paraId="0BC65EF2">
            <w:pPr>
              <w:widowControl/>
              <w:jc w:val="right"/>
              <w:rPr>
                <w:rFonts w:ascii="宋体" w:hAnsi="宋体" w:eastAsia="宋体" w:cs="宋体"/>
                <w:kern w:val="0"/>
                <w:sz w:val="24"/>
                <w:szCs w:val="24"/>
              </w:rPr>
            </w:pPr>
            <w:r>
              <w:rPr>
                <w:rFonts w:hint="eastAsia" w:ascii="仿宋" w:hAnsi="仿宋" w:eastAsia="仿宋" w:cs="仿宋"/>
                <w:kern w:val="0"/>
                <w:sz w:val="18"/>
                <w:szCs w:val="18"/>
                <w:lang w:val="en-US" w:eastAsia="zh-CN"/>
              </w:rPr>
              <w:t>2847.93</w:t>
            </w: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14:paraId="310D38B1">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1997.22</w:t>
            </w:r>
            <w:r>
              <w:rPr>
                <w:rFonts w:hint="eastAsia" w:ascii="仿宋" w:hAnsi="仿宋" w:eastAsia="仿宋" w:cs="仿宋"/>
                <w:kern w:val="0"/>
                <w:sz w:val="18"/>
                <w:szCs w:val="18"/>
              </w:rPr>
              <w:t>　</w:t>
            </w:r>
          </w:p>
        </w:tc>
        <w:tc>
          <w:tcPr>
            <w:tcW w:w="1515" w:type="dxa"/>
            <w:tcBorders>
              <w:top w:val="nil"/>
              <w:left w:val="nil"/>
              <w:bottom w:val="single" w:color="auto" w:sz="4" w:space="0"/>
              <w:right w:val="single" w:color="auto" w:sz="4" w:space="0"/>
            </w:tcBorders>
            <w:shd w:val="clear" w:color="auto" w:fill="auto"/>
            <w:noWrap/>
            <w:vAlign w:val="center"/>
          </w:tcPr>
          <w:p w14:paraId="3A817A0B">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850.71</w:t>
            </w:r>
            <w:r>
              <w:rPr>
                <w:rFonts w:hint="eastAsia" w:ascii="仿宋" w:hAnsi="仿宋" w:eastAsia="仿宋" w:cs="仿宋"/>
                <w:kern w:val="0"/>
                <w:sz w:val="18"/>
                <w:szCs w:val="18"/>
              </w:rPr>
              <w:t>　</w:t>
            </w:r>
          </w:p>
        </w:tc>
        <w:tc>
          <w:tcPr>
            <w:tcW w:w="1740" w:type="dxa"/>
            <w:tcBorders>
              <w:top w:val="nil"/>
              <w:left w:val="nil"/>
              <w:bottom w:val="single" w:color="auto" w:sz="4" w:space="0"/>
              <w:right w:val="single" w:color="auto" w:sz="4" w:space="0"/>
            </w:tcBorders>
            <w:shd w:val="clear" w:color="auto" w:fill="auto"/>
            <w:noWrap/>
            <w:vAlign w:val="center"/>
          </w:tcPr>
          <w:p w14:paraId="04BD9A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1CF341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tcBorders>
              <w:top w:val="nil"/>
              <w:left w:val="nil"/>
              <w:bottom w:val="single" w:color="auto" w:sz="4" w:space="0"/>
              <w:right w:val="single" w:color="auto" w:sz="4" w:space="0"/>
            </w:tcBorders>
            <w:shd w:val="clear" w:color="auto" w:fill="auto"/>
            <w:noWrap/>
            <w:vAlign w:val="center"/>
          </w:tcPr>
          <w:p w14:paraId="03F4C6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0355030">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B9F30B">
            <w:pPr>
              <w:widowControl/>
              <w:jc w:val="left"/>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208</w:t>
            </w:r>
          </w:p>
        </w:tc>
        <w:tc>
          <w:tcPr>
            <w:tcW w:w="2075" w:type="dxa"/>
            <w:tcBorders>
              <w:top w:val="nil"/>
              <w:left w:val="nil"/>
              <w:bottom w:val="single" w:color="auto" w:sz="4" w:space="0"/>
              <w:right w:val="single" w:color="auto" w:sz="4" w:space="0"/>
            </w:tcBorders>
            <w:shd w:val="clear" w:color="000000" w:fill="FFFFFF"/>
            <w:noWrap/>
            <w:vAlign w:val="center"/>
          </w:tcPr>
          <w:p w14:paraId="2F7AE72E">
            <w:pPr>
              <w:widowControl/>
              <w:jc w:val="left"/>
              <w:rPr>
                <w:rFonts w:hint="eastAsia" w:ascii="仿宋" w:hAnsi="仿宋" w:eastAsia="仿宋" w:cs="仿宋"/>
                <w:kern w:val="0"/>
                <w:sz w:val="18"/>
                <w:szCs w:val="18"/>
              </w:rPr>
            </w:pPr>
            <w:r>
              <w:rPr>
                <w:rFonts w:hint="eastAsia" w:ascii="仿宋" w:hAnsi="仿宋" w:eastAsia="仿宋" w:cs="仿宋"/>
                <w:kern w:val="0"/>
                <w:sz w:val="18"/>
                <w:szCs w:val="18"/>
                <w:lang w:eastAsia="zh-CN"/>
              </w:rPr>
              <w:t>社会保障和就业支出</w:t>
            </w:r>
            <w:r>
              <w:rPr>
                <w:rFonts w:hint="eastAsia" w:ascii="仿宋" w:hAnsi="仿宋" w:eastAsia="仿宋" w:cs="仿宋"/>
                <w:kern w:val="0"/>
                <w:sz w:val="18"/>
                <w:szCs w:val="18"/>
              </w:rPr>
              <w:t>　</w:t>
            </w:r>
          </w:p>
        </w:tc>
        <w:tc>
          <w:tcPr>
            <w:tcW w:w="1305" w:type="dxa"/>
            <w:tcBorders>
              <w:top w:val="nil"/>
              <w:left w:val="nil"/>
              <w:bottom w:val="single" w:color="auto" w:sz="4" w:space="0"/>
              <w:right w:val="single" w:color="auto" w:sz="4" w:space="0"/>
            </w:tcBorders>
            <w:shd w:val="clear" w:color="auto" w:fill="auto"/>
            <w:noWrap/>
            <w:vAlign w:val="center"/>
          </w:tcPr>
          <w:p w14:paraId="02CAE313">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168.27</w:t>
            </w:r>
            <w:r>
              <w:rPr>
                <w:rFonts w:hint="eastAsia" w:ascii="仿宋" w:hAnsi="仿宋" w:eastAsia="仿宋" w:cs="仿宋"/>
                <w:kern w:val="0"/>
                <w:sz w:val="18"/>
                <w:szCs w:val="18"/>
              </w:rPr>
              <w:t>　</w:t>
            </w:r>
          </w:p>
        </w:tc>
        <w:tc>
          <w:tcPr>
            <w:tcW w:w="1515" w:type="dxa"/>
            <w:tcBorders>
              <w:top w:val="nil"/>
              <w:left w:val="nil"/>
              <w:bottom w:val="single" w:color="auto" w:sz="4" w:space="0"/>
              <w:right w:val="single" w:color="auto" w:sz="4" w:space="0"/>
            </w:tcBorders>
            <w:shd w:val="clear" w:color="auto" w:fill="auto"/>
            <w:noWrap/>
            <w:vAlign w:val="center"/>
          </w:tcPr>
          <w:p w14:paraId="017338CB">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168.27</w:t>
            </w:r>
            <w:r>
              <w:rPr>
                <w:rFonts w:hint="eastAsia" w:ascii="仿宋" w:hAnsi="仿宋" w:eastAsia="仿宋" w:cs="仿宋"/>
                <w:kern w:val="0"/>
                <w:sz w:val="18"/>
                <w:szCs w:val="18"/>
              </w:rPr>
              <w:t>　</w:t>
            </w:r>
          </w:p>
        </w:tc>
        <w:tc>
          <w:tcPr>
            <w:tcW w:w="1515" w:type="dxa"/>
            <w:tcBorders>
              <w:top w:val="nil"/>
              <w:left w:val="nil"/>
              <w:bottom w:val="single" w:color="auto" w:sz="4" w:space="0"/>
              <w:right w:val="single" w:color="auto" w:sz="4" w:space="0"/>
            </w:tcBorders>
            <w:shd w:val="clear" w:color="auto" w:fill="auto"/>
            <w:noWrap/>
            <w:vAlign w:val="center"/>
          </w:tcPr>
          <w:p w14:paraId="32F011D8">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740" w:type="dxa"/>
            <w:tcBorders>
              <w:top w:val="nil"/>
              <w:left w:val="nil"/>
              <w:bottom w:val="single" w:color="auto" w:sz="4" w:space="0"/>
              <w:right w:val="single" w:color="auto" w:sz="4" w:space="0"/>
            </w:tcBorders>
            <w:shd w:val="clear" w:color="auto" w:fill="auto"/>
            <w:noWrap/>
            <w:vAlign w:val="center"/>
          </w:tcPr>
          <w:p w14:paraId="63DCD25F">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680" w:type="dxa"/>
            <w:tcBorders>
              <w:top w:val="nil"/>
              <w:left w:val="nil"/>
              <w:bottom w:val="single" w:color="auto" w:sz="4" w:space="0"/>
              <w:right w:val="single" w:color="auto" w:sz="4" w:space="0"/>
            </w:tcBorders>
            <w:shd w:val="clear" w:color="auto" w:fill="auto"/>
            <w:noWrap/>
            <w:vAlign w:val="center"/>
          </w:tcPr>
          <w:p w14:paraId="691C2F4C">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403B1F6E">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3421A7E1">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92DC70">
            <w:pPr>
              <w:widowControl/>
              <w:jc w:val="left"/>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20805</w:t>
            </w:r>
          </w:p>
        </w:tc>
        <w:tc>
          <w:tcPr>
            <w:tcW w:w="2075" w:type="dxa"/>
            <w:tcBorders>
              <w:top w:val="nil"/>
              <w:left w:val="nil"/>
              <w:bottom w:val="single" w:color="auto" w:sz="4" w:space="0"/>
              <w:right w:val="single" w:color="auto" w:sz="4" w:space="0"/>
            </w:tcBorders>
            <w:shd w:val="clear" w:color="000000" w:fill="FFFFFF"/>
            <w:noWrap/>
            <w:vAlign w:val="center"/>
          </w:tcPr>
          <w:p w14:paraId="465F8A07">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行政事业单位养老支出</w:t>
            </w:r>
          </w:p>
        </w:tc>
        <w:tc>
          <w:tcPr>
            <w:tcW w:w="1305" w:type="dxa"/>
            <w:tcBorders>
              <w:top w:val="nil"/>
              <w:left w:val="nil"/>
              <w:bottom w:val="single" w:color="auto" w:sz="4" w:space="0"/>
              <w:right w:val="single" w:color="auto" w:sz="4" w:space="0"/>
            </w:tcBorders>
            <w:shd w:val="clear" w:color="auto" w:fill="auto"/>
            <w:noWrap/>
            <w:vAlign w:val="center"/>
          </w:tcPr>
          <w:p w14:paraId="21473BED">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136.28</w:t>
            </w:r>
            <w:r>
              <w:rPr>
                <w:rFonts w:hint="eastAsia" w:ascii="仿宋" w:hAnsi="仿宋" w:eastAsia="仿宋" w:cs="仿宋"/>
                <w:kern w:val="0"/>
                <w:sz w:val="18"/>
                <w:szCs w:val="18"/>
              </w:rPr>
              <w:t>　</w:t>
            </w:r>
          </w:p>
        </w:tc>
        <w:tc>
          <w:tcPr>
            <w:tcW w:w="1515" w:type="dxa"/>
            <w:tcBorders>
              <w:top w:val="nil"/>
              <w:left w:val="nil"/>
              <w:bottom w:val="single" w:color="auto" w:sz="4" w:space="0"/>
              <w:right w:val="single" w:color="auto" w:sz="4" w:space="0"/>
            </w:tcBorders>
            <w:shd w:val="clear" w:color="auto" w:fill="auto"/>
            <w:noWrap/>
            <w:vAlign w:val="center"/>
          </w:tcPr>
          <w:p w14:paraId="4BEEA0C4">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136.28</w:t>
            </w:r>
            <w:r>
              <w:rPr>
                <w:rFonts w:hint="eastAsia" w:ascii="仿宋" w:hAnsi="仿宋" w:eastAsia="仿宋" w:cs="仿宋"/>
                <w:kern w:val="0"/>
                <w:sz w:val="18"/>
                <w:szCs w:val="18"/>
              </w:rPr>
              <w:t>　</w:t>
            </w:r>
          </w:p>
        </w:tc>
        <w:tc>
          <w:tcPr>
            <w:tcW w:w="1515" w:type="dxa"/>
            <w:tcBorders>
              <w:top w:val="nil"/>
              <w:left w:val="nil"/>
              <w:bottom w:val="single" w:color="auto" w:sz="4" w:space="0"/>
              <w:right w:val="single" w:color="auto" w:sz="4" w:space="0"/>
            </w:tcBorders>
            <w:shd w:val="clear" w:color="auto" w:fill="auto"/>
            <w:noWrap/>
            <w:vAlign w:val="center"/>
          </w:tcPr>
          <w:p w14:paraId="01732D50">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740" w:type="dxa"/>
            <w:tcBorders>
              <w:top w:val="nil"/>
              <w:left w:val="nil"/>
              <w:bottom w:val="single" w:color="auto" w:sz="4" w:space="0"/>
              <w:right w:val="single" w:color="auto" w:sz="4" w:space="0"/>
            </w:tcBorders>
            <w:shd w:val="clear" w:color="auto" w:fill="auto"/>
            <w:noWrap/>
            <w:vAlign w:val="center"/>
          </w:tcPr>
          <w:p w14:paraId="51778BBF">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680" w:type="dxa"/>
            <w:tcBorders>
              <w:top w:val="nil"/>
              <w:left w:val="nil"/>
              <w:bottom w:val="single" w:color="auto" w:sz="4" w:space="0"/>
              <w:right w:val="single" w:color="auto" w:sz="4" w:space="0"/>
            </w:tcBorders>
            <w:shd w:val="clear" w:color="auto" w:fill="auto"/>
            <w:noWrap/>
            <w:vAlign w:val="center"/>
          </w:tcPr>
          <w:p w14:paraId="18B48DD9">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1DED09D7">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62F95CD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2D5C6F">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20808</w:t>
            </w:r>
          </w:p>
        </w:tc>
        <w:tc>
          <w:tcPr>
            <w:tcW w:w="2075" w:type="dxa"/>
            <w:tcBorders>
              <w:top w:val="nil"/>
              <w:left w:val="nil"/>
              <w:bottom w:val="single" w:color="auto" w:sz="4" w:space="0"/>
              <w:right w:val="single" w:color="auto" w:sz="4" w:space="0"/>
            </w:tcBorders>
            <w:shd w:val="clear" w:color="000000" w:fill="FFFFFF"/>
            <w:noWrap/>
            <w:vAlign w:val="center"/>
          </w:tcPr>
          <w:p w14:paraId="3BC06BB6">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eastAsia="zh-CN"/>
              </w:rPr>
              <w:t>抚恤</w:t>
            </w:r>
          </w:p>
        </w:tc>
        <w:tc>
          <w:tcPr>
            <w:tcW w:w="1305" w:type="dxa"/>
            <w:tcBorders>
              <w:top w:val="nil"/>
              <w:left w:val="nil"/>
              <w:bottom w:val="single" w:color="auto" w:sz="4" w:space="0"/>
              <w:right w:val="single" w:color="auto" w:sz="4" w:space="0"/>
            </w:tcBorders>
            <w:shd w:val="clear" w:color="auto" w:fill="auto"/>
            <w:noWrap/>
            <w:vAlign w:val="center"/>
          </w:tcPr>
          <w:p w14:paraId="3D5ADFB5">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31.99</w:t>
            </w:r>
            <w:r>
              <w:rPr>
                <w:rFonts w:hint="eastAsia" w:ascii="仿宋" w:hAnsi="仿宋" w:eastAsia="仿宋" w:cs="仿宋"/>
                <w:kern w:val="0"/>
                <w:sz w:val="18"/>
                <w:szCs w:val="18"/>
              </w:rPr>
              <w:t>　</w:t>
            </w:r>
          </w:p>
        </w:tc>
        <w:tc>
          <w:tcPr>
            <w:tcW w:w="1515" w:type="dxa"/>
            <w:tcBorders>
              <w:top w:val="nil"/>
              <w:left w:val="nil"/>
              <w:bottom w:val="single" w:color="auto" w:sz="4" w:space="0"/>
              <w:right w:val="single" w:color="auto" w:sz="4" w:space="0"/>
            </w:tcBorders>
            <w:shd w:val="clear" w:color="auto" w:fill="auto"/>
            <w:noWrap/>
            <w:vAlign w:val="center"/>
          </w:tcPr>
          <w:p w14:paraId="5A908045">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31.99</w:t>
            </w:r>
            <w:r>
              <w:rPr>
                <w:rFonts w:hint="eastAsia" w:ascii="仿宋" w:hAnsi="仿宋" w:eastAsia="仿宋" w:cs="仿宋"/>
                <w:kern w:val="0"/>
                <w:sz w:val="18"/>
                <w:szCs w:val="18"/>
              </w:rPr>
              <w:t>　</w:t>
            </w:r>
          </w:p>
        </w:tc>
        <w:tc>
          <w:tcPr>
            <w:tcW w:w="1515" w:type="dxa"/>
            <w:tcBorders>
              <w:top w:val="nil"/>
              <w:left w:val="nil"/>
              <w:bottom w:val="single" w:color="auto" w:sz="4" w:space="0"/>
              <w:right w:val="single" w:color="auto" w:sz="4" w:space="0"/>
            </w:tcBorders>
            <w:shd w:val="clear" w:color="auto" w:fill="auto"/>
            <w:noWrap/>
            <w:vAlign w:val="center"/>
          </w:tcPr>
          <w:p w14:paraId="62A28AB9">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740" w:type="dxa"/>
            <w:tcBorders>
              <w:top w:val="nil"/>
              <w:left w:val="nil"/>
              <w:bottom w:val="single" w:color="auto" w:sz="4" w:space="0"/>
              <w:right w:val="single" w:color="auto" w:sz="4" w:space="0"/>
            </w:tcBorders>
            <w:shd w:val="clear" w:color="auto" w:fill="auto"/>
            <w:noWrap/>
            <w:vAlign w:val="center"/>
          </w:tcPr>
          <w:p w14:paraId="06679396">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680" w:type="dxa"/>
            <w:tcBorders>
              <w:top w:val="nil"/>
              <w:left w:val="nil"/>
              <w:bottom w:val="single" w:color="auto" w:sz="4" w:space="0"/>
              <w:right w:val="single" w:color="auto" w:sz="4" w:space="0"/>
            </w:tcBorders>
            <w:shd w:val="clear" w:color="auto" w:fill="auto"/>
            <w:noWrap/>
            <w:vAlign w:val="center"/>
          </w:tcPr>
          <w:p w14:paraId="53217FD8">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71393164">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3C432DD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F25F34">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2080801</w:t>
            </w:r>
          </w:p>
        </w:tc>
        <w:tc>
          <w:tcPr>
            <w:tcW w:w="2075" w:type="dxa"/>
            <w:tcBorders>
              <w:top w:val="nil"/>
              <w:left w:val="nil"/>
              <w:bottom w:val="single" w:color="auto" w:sz="4" w:space="0"/>
              <w:right w:val="single" w:color="auto" w:sz="4" w:space="0"/>
            </w:tcBorders>
            <w:shd w:val="clear" w:color="000000" w:fill="FFFFFF"/>
            <w:noWrap/>
            <w:vAlign w:val="center"/>
          </w:tcPr>
          <w:p w14:paraId="4EF6FAC1">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eastAsia="zh-CN"/>
              </w:rPr>
              <w:t>死亡抚恤</w:t>
            </w:r>
          </w:p>
        </w:tc>
        <w:tc>
          <w:tcPr>
            <w:tcW w:w="1305" w:type="dxa"/>
            <w:tcBorders>
              <w:top w:val="nil"/>
              <w:left w:val="nil"/>
              <w:bottom w:val="single" w:color="auto" w:sz="4" w:space="0"/>
              <w:right w:val="single" w:color="auto" w:sz="4" w:space="0"/>
            </w:tcBorders>
            <w:shd w:val="clear" w:color="auto" w:fill="auto"/>
            <w:noWrap/>
            <w:vAlign w:val="center"/>
          </w:tcPr>
          <w:p w14:paraId="4697E02B">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31.99</w:t>
            </w:r>
            <w:r>
              <w:rPr>
                <w:rFonts w:hint="eastAsia" w:ascii="仿宋" w:hAnsi="仿宋" w:eastAsia="仿宋" w:cs="仿宋"/>
                <w:kern w:val="0"/>
                <w:sz w:val="18"/>
                <w:szCs w:val="18"/>
              </w:rPr>
              <w:t>　</w:t>
            </w:r>
          </w:p>
        </w:tc>
        <w:tc>
          <w:tcPr>
            <w:tcW w:w="1515" w:type="dxa"/>
            <w:tcBorders>
              <w:top w:val="nil"/>
              <w:left w:val="nil"/>
              <w:bottom w:val="single" w:color="auto" w:sz="4" w:space="0"/>
              <w:right w:val="single" w:color="auto" w:sz="4" w:space="0"/>
            </w:tcBorders>
            <w:shd w:val="clear" w:color="auto" w:fill="auto"/>
            <w:noWrap/>
            <w:vAlign w:val="center"/>
          </w:tcPr>
          <w:p w14:paraId="5016817C">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31.99</w:t>
            </w:r>
            <w:r>
              <w:rPr>
                <w:rFonts w:hint="eastAsia" w:ascii="仿宋" w:hAnsi="仿宋" w:eastAsia="仿宋" w:cs="仿宋"/>
                <w:kern w:val="0"/>
                <w:sz w:val="18"/>
                <w:szCs w:val="18"/>
              </w:rPr>
              <w:t>　</w:t>
            </w:r>
          </w:p>
        </w:tc>
        <w:tc>
          <w:tcPr>
            <w:tcW w:w="1515" w:type="dxa"/>
            <w:tcBorders>
              <w:top w:val="nil"/>
              <w:left w:val="nil"/>
              <w:bottom w:val="single" w:color="auto" w:sz="4" w:space="0"/>
              <w:right w:val="single" w:color="auto" w:sz="4" w:space="0"/>
            </w:tcBorders>
            <w:shd w:val="clear" w:color="auto" w:fill="auto"/>
            <w:noWrap/>
            <w:vAlign w:val="center"/>
          </w:tcPr>
          <w:p w14:paraId="1D1FC947">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740" w:type="dxa"/>
            <w:tcBorders>
              <w:top w:val="nil"/>
              <w:left w:val="nil"/>
              <w:bottom w:val="single" w:color="auto" w:sz="4" w:space="0"/>
              <w:right w:val="single" w:color="auto" w:sz="4" w:space="0"/>
            </w:tcBorders>
            <w:shd w:val="clear" w:color="auto" w:fill="auto"/>
            <w:noWrap/>
            <w:vAlign w:val="center"/>
          </w:tcPr>
          <w:p w14:paraId="3050D529">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680" w:type="dxa"/>
            <w:tcBorders>
              <w:top w:val="nil"/>
              <w:left w:val="nil"/>
              <w:bottom w:val="single" w:color="auto" w:sz="4" w:space="0"/>
              <w:right w:val="single" w:color="auto" w:sz="4" w:space="0"/>
            </w:tcBorders>
            <w:shd w:val="clear" w:color="auto" w:fill="auto"/>
            <w:noWrap/>
            <w:vAlign w:val="center"/>
          </w:tcPr>
          <w:p w14:paraId="6B8902DE">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09D22D25">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35F064F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0EA5E5">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210</w:t>
            </w:r>
          </w:p>
        </w:tc>
        <w:tc>
          <w:tcPr>
            <w:tcW w:w="2075" w:type="dxa"/>
            <w:tcBorders>
              <w:top w:val="nil"/>
              <w:left w:val="nil"/>
              <w:bottom w:val="single" w:color="auto" w:sz="4" w:space="0"/>
              <w:right w:val="single" w:color="auto" w:sz="4" w:space="0"/>
            </w:tcBorders>
            <w:shd w:val="clear" w:color="000000" w:fill="FFFFFF"/>
            <w:noWrap/>
            <w:vAlign w:val="center"/>
          </w:tcPr>
          <w:p w14:paraId="2CFF91F8">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eastAsia="zh-CN"/>
              </w:rPr>
              <w:t>卫生健康支出</w:t>
            </w:r>
          </w:p>
        </w:tc>
        <w:tc>
          <w:tcPr>
            <w:tcW w:w="1305" w:type="dxa"/>
            <w:tcBorders>
              <w:top w:val="nil"/>
              <w:left w:val="nil"/>
              <w:bottom w:val="single" w:color="auto" w:sz="4" w:space="0"/>
              <w:right w:val="single" w:color="auto" w:sz="4" w:space="0"/>
            </w:tcBorders>
            <w:shd w:val="clear" w:color="auto" w:fill="auto"/>
            <w:noWrap/>
            <w:vAlign w:val="center"/>
          </w:tcPr>
          <w:p w14:paraId="000650CC">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68.14</w:t>
            </w:r>
            <w:r>
              <w:rPr>
                <w:rFonts w:hint="eastAsia" w:ascii="仿宋" w:hAnsi="仿宋" w:eastAsia="仿宋" w:cs="仿宋"/>
                <w:kern w:val="0"/>
                <w:sz w:val="18"/>
                <w:szCs w:val="18"/>
              </w:rPr>
              <w:t>　</w:t>
            </w:r>
          </w:p>
        </w:tc>
        <w:tc>
          <w:tcPr>
            <w:tcW w:w="1515" w:type="dxa"/>
            <w:tcBorders>
              <w:top w:val="nil"/>
              <w:left w:val="nil"/>
              <w:bottom w:val="single" w:color="auto" w:sz="4" w:space="0"/>
              <w:right w:val="single" w:color="auto" w:sz="4" w:space="0"/>
            </w:tcBorders>
            <w:shd w:val="clear" w:color="auto" w:fill="auto"/>
            <w:noWrap/>
            <w:vAlign w:val="center"/>
          </w:tcPr>
          <w:p w14:paraId="17BD7BAF">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68.14</w:t>
            </w:r>
            <w:r>
              <w:rPr>
                <w:rFonts w:hint="eastAsia" w:ascii="仿宋" w:hAnsi="仿宋" w:eastAsia="仿宋" w:cs="仿宋"/>
                <w:kern w:val="0"/>
                <w:sz w:val="18"/>
                <w:szCs w:val="18"/>
              </w:rPr>
              <w:t>　</w:t>
            </w:r>
          </w:p>
        </w:tc>
        <w:tc>
          <w:tcPr>
            <w:tcW w:w="1515" w:type="dxa"/>
            <w:tcBorders>
              <w:top w:val="nil"/>
              <w:left w:val="nil"/>
              <w:bottom w:val="single" w:color="auto" w:sz="4" w:space="0"/>
              <w:right w:val="single" w:color="auto" w:sz="4" w:space="0"/>
            </w:tcBorders>
            <w:shd w:val="clear" w:color="auto" w:fill="auto"/>
            <w:noWrap/>
            <w:vAlign w:val="center"/>
          </w:tcPr>
          <w:p w14:paraId="78010A23">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740" w:type="dxa"/>
            <w:tcBorders>
              <w:top w:val="nil"/>
              <w:left w:val="nil"/>
              <w:bottom w:val="single" w:color="auto" w:sz="4" w:space="0"/>
              <w:right w:val="single" w:color="auto" w:sz="4" w:space="0"/>
            </w:tcBorders>
            <w:shd w:val="clear" w:color="auto" w:fill="auto"/>
            <w:noWrap/>
            <w:vAlign w:val="center"/>
          </w:tcPr>
          <w:p w14:paraId="3628A8E5">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680" w:type="dxa"/>
            <w:tcBorders>
              <w:top w:val="nil"/>
              <w:left w:val="nil"/>
              <w:bottom w:val="single" w:color="auto" w:sz="4" w:space="0"/>
              <w:right w:val="single" w:color="auto" w:sz="4" w:space="0"/>
            </w:tcBorders>
            <w:shd w:val="clear" w:color="auto" w:fill="auto"/>
            <w:noWrap/>
            <w:vAlign w:val="center"/>
          </w:tcPr>
          <w:p w14:paraId="5634CFE2">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1BD8BFE8">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31B0E3B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7FD377">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21011</w:t>
            </w:r>
          </w:p>
        </w:tc>
        <w:tc>
          <w:tcPr>
            <w:tcW w:w="2075" w:type="dxa"/>
            <w:tcBorders>
              <w:top w:val="nil"/>
              <w:left w:val="nil"/>
              <w:bottom w:val="single" w:color="auto" w:sz="4" w:space="0"/>
              <w:right w:val="single" w:color="auto" w:sz="4" w:space="0"/>
            </w:tcBorders>
            <w:shd w:val="clear" w:color="000000" w:fill="FFFFFF"/>
            <w:noWrap/>
            <w:vAlign w:val="center"/>
          </w:tcPr>
          <w:p w14:paraId="1DA4E0B7">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行政事业单位医疗</w:t>
            </w:r>
          </w:p>
        </w:tc>
        <w:tc>
          <w:tcPr>
            <w:tcW w:w="1305" w:type="dxa"/>
            <w:tcBorders>
              <w:top w:val="nil"/>
              <w:left w:val="nil"/>
              <w:bottom w:val="single" w:color="auto" w:sz="4" w:space="0"/>
              <w:right w:val="single" w:color="auto" w:sz="4" w:space="0"/>
            </w:tcBorders>
            <w:shd w:val="clear" w:color="auto" w:fill="auto"/>
            <w:noWrap/>
            <w:vAlign w:val="center"/>
          </w:tcPr>
          <w:p w14:paraId="6F4D86D8">
            <w:pPr>
              <w:widowControl/>
              <w:jc w:val="right"/>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68.14</w:t>
            </w:r>
          </w:p>
        </w:tc>
        <w:tc>
          <w:tcPr>
            <w:tcW w:w="1515" w:type="dxa"/>
            <w:tcBorders>
              <w:top w:val="nil"/>
              <w:left w:val="nil"/>
              <w:bottom w:val="single" w:color="auto" w:sz="4" w:space="0"/>
              <w:right w:val="single" w:color="auto" w:sz="4" w:space="0"/>
            </w:tcBorders>
            <w:shd w:val="clear" w:color="auto" w:fill="auto"/>
            <w:noWrap/>
            <w:vAlign w:val="center"/>
          </w:tcPr>
          <w:p w14:paraId="59235531">
            <w:pPr>
              <w:widowControl/>
              <w:jc w:val="right"/>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68.14</w:t>
            </w:r>
          </w:p>
        </w:tc>
        <w:tc>
          <w:tcPr>
            <w:tcW w:w="1515" w:type="dxa"/>
            <w:tcBorders>
              <w:top w:val="nil"/>
              <w:left w:val="nil"/>
              <w:bottom w:val="single" w:color="auto" w:sz="4" w:space="0"/>
              <w:right w:val="single" w:color="auto" w:sz="4" w:space="0"/>
            </w:tcBorders>
            <w:shd w:val="clear" w:color="auto" w:fill="auto"/>
            <w:noWrap/>
            <w:vAlign w:val="center"/>
          </w:tcPr>
          <w:p w14:paraId="6C48DF0B">
            <w:pPr>
              <w:widowControl/>
              <w:jc w:val="right"/>
              <w:rPr>
                <w:rFonts w:hint="eastAsia" w:ascii="仿宋" w:hAnsi="仿宋" w:eastAsia="仿宋" w:cs="仿宋"/>
                <w:kern w:val="0"/>
                <w:sz w:val="18"/>
                <w:szCs w:val="18"/>
              </w:rPr>
            </w:pPr>
          </w:p>
        </w:tc>
        <w:tc>
          <w:tcPr>
            <w:tcW w:w="1740" w:type="dxa"/>
            <w:tcBorders>
              <w:top w:val="nil"/>
              <w:left w:val="nil"/>
              <w:bottom w:val="single" w:color="auto" w:sz="4" w:space="0"/>
              <w:right w:val="single" w:color="auto" w:sz="4" w:space="0"/>
            </w:tcBorders>
            <w:shd w:val="clear" w:color="auto" w:fill="auto"/>
            <w:noWrap/>
            <w:vAlign w:val="center"/>
          </w:tcPr>
          <w:p w14:paraId="3BC37D27">
            <w:pPr>
              <w:widowControl/>
              <w:jc w:val="right"/>
              <w:rPr>
                <w:rFonts w:hint="eastAsia" w:ascii="仿宋" w:hAnsi="仿宋" w:eastAsia="仿宋" w:cs="仿宋"/>
                <w:kern w:val="0"/>
                <w:sz w:val="18"/>
                <w:szCs w:val="18"/>
              </w:rPr>
            </w:pPr>
          </w:p>
        </w:tc>
        <w:tc>
          <w:tcPr>
            <w:tcW w:w="1680" w:type="dxa"/>
            <w:tcBorders>
              <w:top w:val="nil"/>
              <w:left w:val="nil"/>
              <w:bottom w:val="single" w:color="auto" w:sz="4" w:space="0"/>
              <w:right w:val="single" w:color="auto" w:sz="4" w:space="0"/>
            </w:tcBorders>
            <w:shd w:val="clear" w:color="auto" w:fill="auto"/>
            <w:noWrap/>
            <w:vAlign w:val="center"/>
          </w:tcPr>
          <w:p w14:paraId="46A74EDC">
            <w:pPr>
              <w:widowControl/>
              <w:jc w:val="right"/>
              <w:rPr>
                <w:rFonts w:hint="eastAsia" w:ascii="仿宋" w:hAnsi="仿宋" w:eastAsia="仿宋" w:cs="仿宋"/>
                <w:kern w:val="0"/>
                <w:sz w:val="18"/>
                <w:szCs w:val="18"/>
              </w:rPr>
            </w:pPr>
          </w:p>
        </w:tc>
        <w:tc>
          <w:tcPr>
            <w:tcW w:w="2475" w:type="dxa"/>
            <w:tcBorders>
              <w:top w:val="nil"/>
              <w:left w:val="nil"/>
              <w:bottom w:val="single" w:color="auto" w:sz="4" w:space="0"/>
              <w:right w:val="single" w:color="auto" w:sz="4" w:space="0"/>
            </w:tcBorders>
            <w:shd w:val="clear" w:color="auto" w:fill="auto"/>
            <w:noWrap/>
            <w:vAlign w:val="center"/>
          </w:tcPr>
          <w:p w14:paraId="2EE8A871">
            <w:pPr>
              <w:widowControl/>
              <w:jc w:val="right"/>
              <w:rPr>
                <w:rFonts w:hint="eastAsia" w:ascii="仿宋" w:hAnsi="仿宋" w:eastAsia="仿宋" w:cs="仿宋"/>
                <w:kern w:val="0"/>
                <w:sz w:val="18"/>
                <w:szCs w:val="18"/>
              </w:rPr>
            </w:pPr>
          </w:p>
        </w:tc>
      </w:tr>
      <w:tr w14:paraId="6B56665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5D3BEE">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2110101</w:t>
            </w:r>
          </w:p>
        </w:tc>
        <w:tc>
          <w:tcPr>
            <w:tcW w:w="2075" w:type="dxa"/>
            <w:tcBorders>
              <w:top w:val="nil"/>
              <w:left w:val="nil"/>
              <w:bottom w:val="single" w:color="auto" w:sz="4" w:space="0"/>
              <w:right w:val="single" w:color="auto" w:sz="4" w:space="0"/>
            </w:tcBorders>
            <w:shd w:val="clear" w:color="000000" w:fill="FFFFFF"/>
            <w:noWrap/>
            <w:vAlign w:val="center"/>
          </w:tcPr>
          <w:p w14:paraId="72C0A2EB">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eastAsia="zh-CN"/>
              </w:rPr>
              <w:t>行政单位医疗</w:t>
            </w:r>
          </w:p>
        </w:tc>
        <w:tc>
          <w:tcPr>
            <w:tcW w:w="1305" w:type="dxa"/>
            <w:tcBorders>
              <w:top w:val="nil"/>
              <w:left w:val="nil"/>
              <w:bottom w:val="single" w:color="auto" w:sz="4" w:space="0"/>
              <w:right w:val="single" w:color="auto" w:sz="4" w:space="0"/>
            </w:tcBorders>
            <w:shd w:val="clear" w:color="auto" w:fill="auto"/>
            <w:noWrap/>
            <w:vAlign w:val="center"/>
          </w:tcPr>
          <w:p w14:paraId="6D59C2C2">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68.14</w:t>
            </w:r>
            <w:r>
              <w:rPr>
                <w:rFonts w:hint="eastAsia" w:ascii="仿宋" w:hAnsi="仿宋" w:eastAsia="仿宋" w:cs="仿宋"/>
                <w:kern w:val="0"/>
                <w:sz w:val="18"/>
                <w:szCs w:val="18"/>
              </w:rPr>
              <w:t>　</w:t>
            </w:r>
          </w:p>
        </w:tc>
        <w:tc>
          <w:tcPr>
            <w:tcW w:w="1515" w:type="dxa"/>
            <w:tcBorders>
              <w:top w:val="nil"/>
              <w:left w:val="nil"/>
              <w:bottom w:val="single" w:color="auto" w:sz="4" w:space="0"/>
              <w:right w:val="single" w:color="auto" w:sz="4" w:space="0"/>
            </w:tcBorders>
            <w:shd w:val="clear" w:color="auto" w:fill="auto"/>
            <w:noWrap/>
            <w:vAlign w:val="center"/>
          </w:tcPr>
          <w:p w14:paraId="79795DAE">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68.14</w:t>
            </w:r>
            <w:r>
              <w:rPr>
                <w:rFonts w:hint="eastAsia" w:ascii="仿宋" w:hAnsi="仿宋" w:eastAsia="仿宋" w:cs="仿宋"/>
                <w:kern w:val="0"/>
                <w:sz w:val="18"/>
                <w:szCs w:val="18"/>
              </w:rPr>
              <w:t>　</w:t>
            </w:r>
          </w:p>
        </w:tc>
        <w:tc>
          <w:tcPr>
            <w:tcW w:w="1515" w:type="dxa"/>
            <w:tcBorders>
              <w:top w:val="nil"/>
              <w:left w:val="nil"/>
              <w:bottom w:val="single" w:color="auto" w:sz="4" w:space="0"/>
              <w:right w:val="single" w:color="auto" w:sz="4" w:space="0"/>
            </w:tcBorders>
            <w:shd w:val="clear" w:color="auto" w:fill="auto"/>
            <w:noWrap/>
            <w:vAlign w:val="center"/>
          </w:tcPr>
          <w:p w14:paraId="06B2BC84">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740" w:type="dxa"/>
            <w:tcBorders>
              <w:top w:val="nil"/>
              <w:left w:val="nil"/>
              <w:bottom w:val="single" w:color="auto" w:sz="4" w:space="0"/>
              <w:right w:val="single" w:color="auto" w:sz="4" w:space="0"/>
            </w:tcBorders>
            <w:shd w:val="clear" w:color="auto" w:fill="auto"/>
            <w:noWrap/>
            <w:vAlign w:val="center"/>
          </w:tcPr>
          <w:p w14:paraId="7164B14D">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680" w:type="dxa"/>
            <w:tcBorders>
              <w:top w:val="nil"/>
              <w:left w:val="nil"/>
              <w:bottom w:val="single" w:color="auto" w:sz="4" w:space="0"/>
              <w:right w:val="single" w:color="auto" w:sz="4" w:space="0"/>
            </w:tcBorders>
            <w:shd w:val="clear" w:color="auto" w:fill="auto"/>
            <w:noWrap/>
            <w:vAlign w:val="center"/>
          </w:tcPr>
          <w:p w14:paraId="70A44B01">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754DD88D">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2AD82CB0">
        <w:tblPrEx>
          <w:tblCellMar>
            <w:top w:w="0" w:type="dxa"/>
            <w:left w:w="108" w:type="dxa"/>
            <w:bottom w:w="0" w:type="dxa"/>
            <w:right w:w="108" w:type="dxa"/>
          </w:tblCellMar>
        </w:tblPrEx>
        <w:trPr>
          <w:trHeight w:val="630" w:hRule="atLeast"/>
        </w:trPr>
        <w:tc>
          <w:tcPr>
            <w:tcW w:w="13587" w:type="dxa"/>
            <w:gridSpan w:val="9"/>
            <w:tcBorders>
              <w:top w:val="nil"/>
              <w:left w:val="nil"/>
              <w:bottom w:val="nil"/>
              <w:right w:val="nil"/>
            </w:tcBorders>
            <w:shd w:val="clear" w:color="auto" w:fill="auto"/>
            <w:vAlign w:val="center"/>
          </w:tcPr>
          <w:p w14:paraId="3D33D9C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DCE5BF1">
      <w:pPr>
        <w:widowControl/>
        <w:ind w:left="93"/>
        <w:jc w:val="center"/>
        <w:rPr>
          <w:rFonts w:ascii="Times New Roman" w:hAnsi="Times New Roman" w:eastAsia="方正小标宋_GBK" w:cs="Times New Roman"/>
          <w:color w:val="000000"/>
          <w:kern w:val="0"/>
          <w:sz w:val="36"/>
          <w:szCs w:val="21"/>
        </w:rPr>
      </w:pPr>
    </w:p>
    <w:p w14:paraId="51CFD8C6">
      <w:pPr>
        <w:widowControl/>
        <w:ind w:left="93"/>
        <w:jc w:val="center"/>
        <w:rPr>
          <w:rFonts w:ascii="Times New Roman" w:hAnsi="Times New Roman" w:eastAsia="方正小标宋_GBK" w:cs="Times New Roman"/>
          <w:color w:val="000000"/>
          <w:kern w:val="0"/>
          <w:sz w:val="36"/>
          <w:szCs w:val="21"/>
        </w:rPr>
      </w:pPr>
    </w:p>
    <w:p w14:paraId="5A6BA8A0">
      <w:pPr>
        <w:widowControl/>
        <w:ind w:left="93"/>
        <w:jc w:val="center"/>
        <w:rPr>
          <w:rFonts w:ascii="Times New Roman" w:hAnsi="Times New Roman" w:eastAsia="方正小标宋_GBK" w:cs="Times New Roman"/>
          <w:color w:val="000000"/>
          <w:kern w:val="0"/>
          <w:sz w:val="36"/>
          <w:szCs w:val="21"/>
        </w:rPr>
      </w:pPr>
    </w:p>
    <w:tbl>
      <w:tblPr>
        <w:tblStyle w:val="6"/>
        <w:tblW w:w="13647" w:type="dxa"/>
        <w:tblInd w:w="93" w:type="dxa"/>
        <w:tblLayout w:type="fixed"/>
        <w:tblCellMar>
          <w:top w:w="0" w:type="dxa"/>
          <w:left w:w="108" w:type="dxa"/>
          <w:bottom w:w="0" w:type="dxa"/>
          <w:right w:w="108" w:type="dxa"/>
        </w:tblCellMar>
      </w:tblPr>
      <w:tblGrid>
        <w:gridCol w:w="1042"/>
        <w:gridCol w:w="222"/>
        <w:gridCol w:w="1793"/>
        <w:gridCol w:w="1365"/>
        <w:gridCol w:w="1755"/>
        <w:gridCol w:w="1340"/>
        <w:gridCol w:w="1679"/>
        <w:gridCol w:w="1976"/>
        <w:gridCol w:w="2475"/>
      </w:tblGrid>
      <w:tr w14:paraId="63E49B02">
        <w:tblPrEx>
          <w:tblCellMar>
            <w:top w:w="0" w:type="dxa"/>
            <w:left w:w="108" w:type="dxa"/>
            <w:bottom w:w="0" w:type="dxa"/>
            <w:right w:w="108" w:type="dxa"/>
          </w:tblCellMar>
        </w:tblPrEx>
        <w:trPr>
          <w:trHeight w:val="435" w:hRule="atLeast"/>
        </w:trPr>
        <w:tc>
          <w:tcPr>
            <w:tcW w:w="13647" w:type="dxa"/>
            <w:gridSpan w:val="9"/>
            <w:tcBorders>
              <w:top w:val="nil"/>
              <w:left w:val="nil"/>
              <w:bottom w:val="nil"/>
              <w:right w:val="nil"/>
            </w:tcBorders>
            <w:shd w:val="clear" w:color="auto" w:fill="auto"/>
            <w:noWrap/>
            <w:vAlign w:val="center"/>
          </w:tcPr>
          <w:p w14:paraId="6F84A70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B083634">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2B8D4F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14:paraId="57D6A4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93" w:type="dxa"/>
            <w:tcBorders>
              <w:top w:val="nil"/>
              <w:left w:val="nil"/>
              <w:bottom w:val="nil"/>
              <w:right w:val="nil"/>
            </w:tcBorders>
            <w:shd w:val="clear" w:color="000000" w:fill="FFFFFF"/>
            <w:noWrap/>
            <w:vAlign w:val="center"/>
          </w:tcPr>
          <w:p w14:paraId="383854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5" w:type="dxa"/>
            <w:tcBorders>
              <w:top w:val="nil"/>
              <w:left w:val="nil"/>
              <w:bottom w:val="nil"/>
              <w:right w:val="nil"/>
            </w:tcBorders>
            <w:shd w:val="clear" w:color="000000" w:fill="FFFFFF"/>
            <w:noWrap/>
            <w:vAlign w:val="center"/>
          </w:tcPr>
          <w:p w14:paraId="112B70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nil"/>
              <w:right w:val="nil"/>
            </w:tcBorders>
            <w:shd w:val="clear" w:color="000000" w:fill="FFFFFF"/>
            <w:noWrap/>
            <w:vAlign w:val="center"/>
          </w:tcPr>
          <w:p w14:paraId="553774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0" w:type="dxa"/>
            <w:tcBorders>
              <w:top w:val="nil"/>
              <w:left w:val="nil"/>
              <w:bottom w:val="nil"/>
              <w:right w:val="nil"/>
            </w:tcBorders>
            <w:shd w:val="clear" w:color="000000" w:fill="FFFFFF"/>
            <w:noWrap/>
            <w:vAlign w:val="center"/>
          </w:tcPr>
          <w:p w14:paraId="4E5B56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6F5239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6" w:type="dxa"/>
            <w:tcBorders>
              <w:top w:val="nil"/>
              <w:left w:val="nil"/>
              <w:bottom w:val="nil"/>
              <w:right w:val="nil"/>
            </w:tcBorders>
            <w:shd w:val="clear" w:color="000000" w:fill="FFFFFF"/>
            <w:noWrap/>
            <w:vAlign w:val="center"/>
          </w:tcPr>
          <w:p w14:paraId="0CCF1A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tcBorders>
              <w:top w:val="nil"/>
              <w:left w:val="nil"/>
              <w:bottom w:val="nil"/>
              <w:right w:val="nil"/>
            </w:tcBorders>
            <w:shd w:val="clear" w:color="000000" w:fill="FFFFFF"/>
            <w:noWrap/>
            <w:vAlign w:val="center"/>
          </w:tcPr>
          <w:p w14:paraId="0FCBAF9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3F3E0C4">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top"/>
          </w:tcPr>
          <w:p w14:paraId="3EE6C79F">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top"/>
          </w:tcPr>
          <w:p w14:paraId="4AC93A22">
            <w:pPr>
              <w:widowControl/>
              <w:jc w:val="center"/>
              <w:rPr>
                <w:rFonts w:ascii="宋体" w:hAnsi="宋体" w:eastAsia="宋体" w:cs="宋体"/>
                <w:kern w:val="0"/>
                <w:sz w:val="24"/>
                <w:szCs w:val="24"/>
              </w:rPr>
            </w:pPr>
          </w:p>
        </w:tc>
        <w:tc>
          <w:tcPr>
            <w:tcW w:w="1793" w:type="dxa"/>
            <w:tcBorders>
              <w:top w:val="nil"/>
              <w:left w:val="nil"/>
              <w:bottom w:val="nil"/>
              <w:right w:val="nil"/>
            </w:tcBorders>
            <w:shd w:val="clear" w:color="000000" w:fill="FFFFFF"/>
            <w:noWrap/>
            <w:vAlign w:val="top"/>
          </w:tcPr>
          <w:p w14:paraId="42BAA7E3">
            <w:pPr>
              <w:widowControl/>
              <w:jc w:val="both"/>
              <w:rPr>
                <w:rFonts w:hint="eastAsia" w:ascii="宋体" w:hAnsi="宋体" w:eastAsia="宋体" w:cs="宋体"/>
                <w:kern w:val="0"/>
                <w:sz w:val="24"/>
                <w:szCs w:val="24"/>
                <w:lang w:eastAsia="zh-CN"/>
              </w:rPr>
            </w:pPr>
          </w:p>
        </w:tc>
        <w:tc>
          <w:tcPr>
            <w:tcW w:w="1365" w:type="dxa"/>
            <w:tcBorders>
              <w:top w:val="nil"/>
              <w:left w:val="nil"/>
              <w:bottom w:val="nil"/>
              <w:right w:val="nil"/>
            </w:tcBorders>
            <w:shd w:val="clear" w:color="000000" w:fill="FFFFFF"/>
            <w:noWrap/>
            <w:vAlign w:val="top"/>
          </w:tcPr>
          <w:p w14:paraId="54EFD748">
            <w:pPr>
              <w:widowControl/>
              <w:jc w:val="center"/>
              <w:rPr>
                <w:rFonts w:ascii="宋体" w:hAnsi="宋体" w:eastAsia="宋体" w:cs="宋体"/>
                <w:kern w:val="0"/>
                <w:sz w:val="24"/>
                <w:szCs w:val="24"/>
              </w:rPr>
            </w:pPr>
          </w:p>
        </w:tc>
        <w:tc>
          <w:tcPr>
            <w:tcW w:w="1755" w:type="dxa"/>
            <w:tcBorders>
              <w:top w:val="nil"/>
              <w:left w:val="nil"/>
              <w:bottom w:val="nil"/>
              <w:right w:val="nil"/>
            </w:tcBorders>
            <w:shd w:val="clear" w:color="000000" w:fill="FFFFFF"/>
            <w:noWrap/>
            <w:vAlign w:val="center"/>
          </w:tcPr>
          <w:p w14:paraId="73FB5E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0" w:type="dxa"/>
            <w:tcBorders>
              <w:top w:val="nil"/>
              <w:left w:val="nil"/>
              <w:bottom w:val="nil"/>
              <w:right w:val="nil"/>
            </w:tcBorders>
            <w:shd w:val="clear" w:color="000000" w:fill="FFFFFF"/>
            <w:noWrap/>
            <w:vAlign w:val="center"/>
          </w:tcPr>
          <w:p w14:paraId="0CAA37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14:paraId="5EC7C5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6" w:type="dxa"/>
            <w:tcBorders>
              <w:top w:val="nil"/>
              <w:left w:val="nil"/>
              <w:bottom w:val="nil"/>
              <w:right w:val="nil"/>
            </w:tcBorders>
            <w:shd w:val="clear" w:color="000000" w:fill="FFFFFF"/>
            <w:noWrap/>
            <w:vAlign w:val="center"/>
          </w:tcPr>
          <w:p w14:paraId="7F1E59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tcBorders>
              <w:top w:val="nil"/>
              <w:left w:val="nil"/>
              <w:bottom w:val="nil"/>
              <w:right w:val="nil"/>
            </w:tcBorders>
            <w:shd w:val="clear" w:color="000000" w:fill="FFFFFF"/>
            <w:noWrap/>
            <w:vAlign w:val="center"/>
          </w:tcPr>
          <w:p w14:paraId="1B181E9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46AC46F">
        <w:tblPrEx>
          <w:tblCellMar>
            <w:top w:w="0" w:type="dxa"/>
            <w:left w:w="108" w:type="dxa"/>
            <w:bottom w:w="0" w:type="dxa"/>
            <w:right w:w="108" w:type="dxa"/>
          </w:tblCellMar>
        </w:tblPrEx>
        <w:trPr>
          <w:trHeight w:val="450" w:hRule="atLeast"/>
        </w:trPr>
        <w:tc>
          <w:tcPr>
            <w:tcW w:w="305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D1414F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95068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AC49B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6B4DA8">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6FDBD">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0A4D6E">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A7A7A7">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E851B9A">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810088">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793" w:type="dxa"/>
            <w:vMerge w:val="restart"/>
            <w:tcBorders>
              <w:top w:val="nil"/>
              <w:left w:val="single" w:color="auto" w:sz="4" w:space="0"/>
              <w:bottom w:val="single" w:color="auto" w:sz="4" w:space="0"/>
              <w:right w:val="single" w:color="auto" w:sz="4" w:space="0"/>
            </w:tcBorders>
            <w:shd w:val="clear" w:color="000000" w:fill="FFFFFF"/>
            <w:vAlign w:val="center"/>
          </w:tcPr>
          <w:p w14:paraId="71DA9686">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3FD7ECB3">
            <w:pPr>
              <w:widowControl/>
              <w:jc w:val="left"/>
              <w:rPr>
                <w:rFonts w:ascii="宋体" w:hAnsi="宋体" w:eastAsia="宋体" w:cs="宋体"/>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137E09A2">
            <w:pPr>
              <w:widowControl/>
              <w:jc w:val="left"/>
              <w:rPr>
                <w:rFonts w:ascii="宋体" w:hAnsi="宋体" w:eastAsia="宋体" w:cs="宋体"/>
                <w:kern w:val="0"/>
                <w:sz w:val="24"/>
                <w:szCs w:val="24"/>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14:paraId="2D1D4CFE">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5D7EABE9">
            <w:pPr>
              <w:widowControl/>
              <w:jc w:val="left"/>
              <w:rPr>
                <w:rFonts w:ascii="宋体" w:hAnsi="宋体" w:eastAsia="宋体" w:cs="宋体"/>
                <w:kern w:val="0"/>
                <w:sz w:val="24"/>
                <w:szCs w:val="24"/>
              </w:rPr>
            </w:pPr>
          </w:p>
        </w:tc>
        <w:tc>
          <w:tcPr>
            <w:tcW w:w="1976" w:type="dxa"/>
            <w:vMerge w:val="continue"/>
            <w:tcBorders>
              <w:top w:val="single" w:color="auto" w:sz="4" w:space="0"/>
              <w:left w:val="single" w:color="auto" w:sz="4" w:space="0"/>
              <w:bottom w:val="single" w:color="auto" w:sz="4" w:space="0"/>
              <w:right w:val="single" w:color="auto" w:sz="4" w:space="0"/>
            </w:tcBorders>
            <w:vAlign w:val="center"/>
          </w:tcPr>
          <w:p w14:paraId="4216C746">
            <w:pPr>
              <w:widowControl/>
              <w:jc w:val="left"/>
              <w:rPr>
                <w:rFonts w:ascii="宋体" w:hAnsi="宋体" w:eastAsia="宋体" w:cs="宋体"/>
                <w:kern w:val="0"/>
                <w:sz w:val="24"/>
                <w:szCs w:val="24"/>
              </w:rPr>
            </w:pPr>
          </w:p>
        </w:tc>
        <w:tc>
          <w:tcPr>
            <w:tcW w:w="2475" w:type="dxa"/>
            <w:vMerge w:val="continue"/>
            <w:tcBorders>
              <w:top w:val="single" w:color="auto" w:sz="4" w:space="0"/>
              <w:left w:val="single" w:color="auto" w:sz="4" w:space="0"/>
              <w:bottom w:val="single" w:color="auto" w:sz="4" w:space="0"/>
              <w:right w:val="single" w:color="auto" w:sz="4" w:space="0"/>
            </w:tcBorders>
            <w:vAlign w:val="center"/>
          </w:tcPr>
          <w:p w14:paraId="16296661">
            <w:pPr>
              <w:widowControl/>
              <w:jc w:val="left"/>
              <w:rPr>
                <w:rFonts w:ascii="宋体" w:hAnsi="宋体" w:eastAsia="宋体" w:cs="宋体"/>
                <w:kern w:val="0"/>
                <w:sz w:val="24"/>
                <w:szCs w:val="24"/>
              </w:rPr>
            </w:pPr>
          </w:p>
        </w:tc>
      </w:tr>
      <w:tr w14:paraId="32972E69">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14:paraId="53542E2E">
            <w:pPr>
              <w:widowControl/>
              <w:jc w:val="left"/>
              <w:rPr>
                <w:rFonts w:ascii="宋体" w:hAnsi="宋体" w:eastAsia="宋体" w:cs="宋体"/>
                <w:kern w:val="0"/>
                <w:sz w:val="24"/>
                <w:szCs w:val="24"/>
              </w:rPr>
            </w:pPr>
          </w:p>
        </w:tc>
        <w:tc>
          <w:tcPr>
            <w:tcW w:w="1793" w:type="dxa"/>
            <w:vMerge w:val="continue"/>
            <w:tcBorders>
              <w:top w:val="nil"/>
              <w:left w:val="single" w:color="auto" w:sz="4" w:space="0"/>
              <w:bottom w:val="single" w:color="auto" w:sz="4" w:space="0"/>
              <w:right w:val="single" w:color="auto" w:sz="4" w:space="0"/>
            </w:tcBorders>
            <w:vAlign w:val="center"/>
          </w:tcPr>
          <w:p w14:paraId="7AD7A7E0">
            <w:pPr>
              <w:widowControl/>
              <w:jc w:val="left"/>
              <w:rPr>
                <w:rFonts w:ascii="宋体" w:hAnsi="宋体" w:eastAsia="宋体" w:cs="宋体"/>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7B553F82">
            <w:pPr>
              <w:widowControl/>
              <w:jc w:val="left"/>
              <w:rPr>
                <w:rFonts w:ascii="宋体" w:hAnsi="宋体" w:eastAsia="宋体" w:cs="宋体"/>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79D7EF7E">
            <w:pPr>
              <w:widowControl/>
              <w:jc w:val="left"/>
              <w:rPr>
                <w:rFonts w:ascii="宋体" w:hAnsi="宋体" w:eastAsia="宋体" w:cs="宋体"/>
                <w:kern w:val="0"/>
                <w:sz w:val="24"/>
                <w:szCs w:val="24"/>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14:paraId="2ED0A8BB">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38A71073">
            <w:pPr>
              <w:widowControl/>
              <w:jc w:val="left"/>
              <w:rPr>
                <w:rFonts w:ascii="宋体" w:hAnsi="宋体" w:eastAsia="宋体" w:cs="宋体"/>
                <w:kern w:val="0"/>
                <w:sz w:val="24"/>
                <w:szCs w:val="24"/>
              </w:rPr>
            </w:pPr>
          </w:p>
        </w:tc>
        <w:tc>
          <w:tcPr>
            <w:tcW w:w="1976" w:type="dxa"/>
            <w:vMerge w:val="continue"/>
            <w:tcBorders>
              <w:top w:val="single" w:color="auto" w:sz="4" w:space="0"/>
              <w:left w:val="single" w:color="auto" w:sz="4" w:space="0"/>
              <w:bottom w:val="single" w:color="auto" w:sz="4" w:space="0"/>
              <w:right w:val="single" w:color="auto" w:sz="4" w:space="0"/>
            </w:tcBorders>
            <w:vAlign w:val="center"/>
          </w:tcPr>
          <w:p w14:paraId="09DE8E4A">
            <w:pPr>
              <w:widowControl/>
              <w:jc w:val="left"/>
              <w:rPr>
                <w:rFonts w:ascii="宋体" w:hAnsi="宋体" w:eastAsia="宋体" w:cs="宋体"/>
                <w:kern w:val="0"/>
                <w:sz w:val="24"/>
                <w:szCs w:val="24"/>
              </w:rPr>
            </w:pPr>
          </w:p>
        </w:tc>
        <w:tc>
          <w:tcPr>
            <w:tcW w:w="2475" w:type="dxa"/>
            <w:vMerge w:val="continue"/>
            <w:tcBorders>
              <w:top w:val="single" w:color="auto" w:sz="4" w:space="0"/>
              <w:left w:val="single" w:color="auto" w:sz="4" w:space="0"/>
              <w:bottom w:val="single" w:color="auto" w:sz="4" w:space="0"/>
              <w:right w:val="single" w:color="auto" w:sz="4" w:space="0"/>
            </w:tcBorders>
            <w:vAlign w:val="center"/>
          </w:tcPr>
          <w:p w14:paraId="3185E6E6">
            <w:pPr>
              <w:widowControl/>
              <w:jc w:val="left"/>
              <w:rPr>
                <w:rFonts w:ascii="宋体" w:hAnsi="宋体" w:eastAsia="宋体" w:cs="宋体"/>
                <w:kern w:val="0"/>
                <w:sz w:val="24"/>
                <w:szCs w:val="24"/>
              </w:rPr>
            </w:pPr>
          </w:p>
        </w:tc>
      </w:tr>
      <w:tr w14:paraId="3618F374">
        <w:tblPrEx>
          <w:tblCellMar>
            <w:top w:w="0" w:type="dxa"/>
            <w:left w:w="108" w:type="dxa"/>
            <w:bottom w:w="0" w:type="dxa"/>
            <w:right w:w="108" w:type="dxa"/>
          </w:tblCellMar>
        </w:tblPrEx>
        <w:trPr>
          <w:trHeight w:val="450" w:hRule="atLeast"/>
        </w:trPr>
        <w:tc>
          <w:tcPr>
            <w:tcW w:w="30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560364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65" w:type="dxa"/>
            <w:tcBorders>
              <w:top w:val="nil"/>
              <w:left w:val="nil"/>
              <w:bottom w:val="single" w:color="auto" w:sz="4" w:space="0"/>
              <w:right w:val="single" w:color="auto" w:sz="4" w:space="0"/>
            </w:tcBorders>
            <w:shd w:val="clear" w:color="000000" w:fill="FFFFFF"/>
            <w:noWrap/>
            <w:vAlign w:val="center"/>
          </w:tcPr>
          <w:p w14:paraId="1A77DD6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55" w:type="dxa"/>
            <w:tcBorders>
              <w:top w:val="nil"/>
              <w:left w:val="nil"/>
              <w:bottom w:val="single" w:color="auto" w:sz="4" w:space="0"/>
              <w:right w:val="single" w:color="auto" w:sz="4" w:space="0"/>
            </w:tcBorders>
            <w:shd w:val="clear" w:color="000000" w:fill="FFFFFF"/>
            <w:noWrap/>
            <w:vAlign w:val="center"/>
          </w:tcPr>
          <w:p w14:paraId="4DA7226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40" w:type="dxa"/>
            <w:tcBorders>
              <w:top w:val="nil"/>
              <w:left w:val="nil"/>
              <w:bottom w:val="single" w:color="auto" w:sz="4" w:space="0"/>
              <w:right w:val="single" w:color="auto" w:sz="4" w:space="0"/>
            </w:tcBorders>
            <w:shd w:val="clear" w:color="000000" w:fill="FFFFFF"/>
            <w:noWrap/>
            <w:vAlign w:val="center"/>
          </w:tcPr>
          <w:p w14:paraId="62F95BC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14:paraId="0DBCD53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76" w:type="dxa"/>
            <w:tcBorders>
              <w:top w:val="nil"/>
              <w:left w:val="nil"/>
              <w:bottom w:val="single" w:color="auto" w:sz="4" w:space="0"/>
              <w:right w:val="single" w:color="auto" w:sz="4" w:space="0"/>
            </w:tcBorders>
            <w:shd w:val="clear" w:color="000000" w:fill="FFFFFF"/>
            <w:noWrap/>
            <w:vAlign w:val="center"/>
          </w:tcPr>
          <w:p w14:paraId="22C3BA2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75" w:type="dxa"/>
            <w:tcBorders>
              <w:top w:val="nil"/>
              <w:left w:val="nil"/>
              <w:bottom w:val="single" w:color="auto" w:sz="4" w:space="0"/>
              <w:right w:val="single" w:color="auto" w:sz="4" w:space="0"/>
            </w:tcBorders>
            <w:shd w:val="clear" w:color="000000" w:fill="FFFFFF"/>
            <w:noWrap/>
            <w:vAlign w:val="center"/>
          </w:tcPr>
          <w:p w14:paraId="0D97F7E2">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66ECA42">
        <w:tblPrEx>
          <w:tblCellMar>
            <w:top w:w="0" w:type="dxa"/>
            <w:left w:w="108" w:type="dxa"/>
            <w:bottom w:w="0" w:type="dxa"/>
            <w:right w:w="108" w:type="dxa"/>
          </w:tblCellMar>
        </w:tblPrEx>
        <w:trPr>
          <w:trHeight w:val="450" w:hRule="atLeast"/>
        </w:trPr>
        <w:tc>
          <w:tcPr>
            <w:tcW w:w="30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5F2752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65" w:type="dxa"/>
            <w:tcBorders>
              <w:top w:val="nil"/>
              <w:left w:val="nil"/>
              <w:bottom w:val="single" w:color="auto" w:sz="4" w:space="0"/>
              <w:right w:val="single" w:color="auto" w:sz="4" w:space="0"/>
            </w:tcBorders>
            <w:shd w:val="clear" w:color="auto" w:fill="auto"/>
            <w:noWrap/>
            <w:vAlign w:val="center"/>
          </w:tcPr>
          <w:p w14:paraId="1EF351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04C6E4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0" w:type="dxa"/>
            <w:tcBorders>
              <w:top w:val="nil"/>
              <w:left w:val="nil"/>
              <w:bottom w:val="single" w:color="auto" w:sz="4" w:space="0"/>
              <w:right w:val="single" w:color="auto" w:sz="4" w:space="0"/>
            </w:tcBorders>
            <w:shd w:val="clear" w:color="auto" w:fill="auto"/>
            <w:noWrap/>
            <w:vAlign w:val="center"/>
          </w:tcPr>
          <w:p w14:paraId="5F57EB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496652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6" w:type="dxa"/>
            <w:tcBorders>
              <w:top w:val="nil"/>
              <w:left w:val="nil"/>
              <w:bottom w:val="single" w:color="auto" w:sz="4" w:space="0"/>
              <w:right w:val="single" w:color="auto" w:sz="4" w:space="0"/>
            </w:tcBorders>
            <w:shd w:val="clear" w:color="auto" w:fill="auto"/>
            <w:noWrap/>
            <w:vAlign w:val="center"/>
          </w:tcPr>
          <w:p w14:paraId="1E53A5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tcBorders>
              <w:top w:val="nil"/>
              <w:left w:val="nil"/>
              <w:bottom w:val="single" w:color="auto" w:sz="4" w:space="0"/>
              <w:right w:val="single" w:color="auto" w:sz="4" w:space="0"/>
            </w:tcBorders>
            <w:shd w:val="clear" w:color="auto" w:fill="auto"/>
            <w:noWrap/>
            <w:vAlign w:val="center"/>
          </w:tcPr>
          <w:p w14:paraId="732456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734707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E1B048">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211</w:t>
            </w:r>
          </w:p>
        </w:tc>
        <w:tc>
          <w:tcPr>
            <w:tcW w:w="1793" w:type="dxa"/>
            <w:tcBorders>
              <w:top w:val="nil"/>
              <w:left w:val="nil"/>
              <w:bottom w:val="single" w:color="auto" w:sz="4" w:space="0"/>
              <w:right w:val="single" w:color="auto" w:sz="4" w:space="0"/>
            </w:tcBorders>
            <w:shd w:val="clear" w:color="000000" w:fill="FFFFFF"/>
            <w:noWrap/>
            <w:vAlign w:val="center"/>
          </w:tcPr>
          <w:p w14:paraId="59AA2640">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eastAsia="zh-CN"/>
              </w:rPr>
              <w:t>节能环保支出</w:t>
            </w:r>
          </w:p>
        </w:tc>
        <w:tc>
          <w:tcPr>
            <w:tcW w:w="1365" w:type="dxa"/>
            <w:tcBorders>
              <w:top w:val="nil"/>
              <w:left w:val="nil"/>
              <w:bottom w:val="single" w:color="auto" w:sz="4" w:space="0"/>
              <w:right w:val="single" w:color="auto" w:sz="4" w:space="0"/>
            </w:tcBorders>
            <w:shd w:val="clear" w:color="auto" w:fill="auto"/>
            <w:noWrap/>
            <w:vAlign w:val="center"/>
          </w:tcPr>
          <w:p w14:paraId="71DD8F2E">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2509.31</w:t>
            </w:r>
            <w:r>
              <w:rPr>
                <w:rFonts w:hint="eastAsia" w:ascii="仿宋" w:hAnsi="仿宋" w:eastAsia="仿宋" w:cs="仿宋"/>
                <w:kern w:val="0"/>
                <w:sz w:val="18"/>
                <w:szCs w:val="18"/>
              </w:rPr>
              <w:t>　</w:t>
            </w:r>
          </w:p>
        </w:tc>
        <w:tc>
          <w:tcPr>
            <w:tcW w:w="1755" w:type="dxa"/>
            <w:tcBorders>
              <w:top w:val="nil"/>
              <w:left w:val="nil"/>
              <w:bottom w:val="single" w:color="auto" w:sz="4" w:space="0"/>
              <w:right w:val="single" w:color="auto" w:sz="4" w:space="0"/>
            </w:tcBorders>
            <w:shd w:val="clear" w:color="auto" w:fill="auto"/>
            <w:noWrap/>
            <w:vAlign w:val="center"/>
          </w:tcPr>
          <w:p w14:paraId="01B2621F">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1658.6</w:t>
            </w:r>
            <w:r>
              <w:rPr>
                <w:rFonts w:hint="eastAsia" w:ascii="仿宋" w:hAnsi="仿宋" w:eastAsia="仿宋" w:cs="仿宋"/>
                <w:kern w:val="0"/>
                <w:sz w:val="18"/>
                <w:szCs w:val="18"/>
              </w:rPr>
              <w:t>　</w:t>
            </w:r>
          </w:p>
        </w:tc>
        <w:tc>
          <w:tcPr>
            <w:tcW w:w="1340" w:type="dxa"/>
            <w:tcBorders>
              <w:top w:val="nil"/>
              <w:left w:val="nil"/>
              <w:bottom w:val="single" w:color="auto" w:sz="4" w:space="0"/>
              <w:right w:val="single" w:color="auto" w:sz="4" w:space="0"/>
            </w:tcBorders>
            <w:shd w:val="clear" w:color="auto" w:fill="auto"/>
            <w:noWrap/>
            <w:vAlign w:val="center"/>
          </w:tcPr>
          <w:p w14:paraId="63F7A86D">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850.71</w:t>
            </w:r>
            <w:r>
              <w:rPr>
                <w:rFonts w:hint="eastAsia" w:ascii="仿宋" w:hAnsi="仿宋" w:eastAsia="仿宋" w:cs="仿宋"/>
                <w:kern w:val="0"/>
                <w:sz w:val="18"/>
                <w:szCs w:val="18"/>
              </w:rPr>
              <w:t>　</w:t>
            </w:r>
          </w:p>
        </w:tc>
        <w:tc>
          <w:tcPr>
            <w:tcW w:w="1679" w:type="dxa"/>
            <w:tcBorders>
              <w:top w:val="nil"/>
              <w:left w:val="nil"/>
              <w:bottom w:val="single" w:color="auto" w:sz="4" w:space="0"/>
              <w:right w:val="single" w:color="auto" w:sz="4" w:space="0"/>
            </w:tcBorders>
            <w:shd w:val="clear" w:color="auto" w:fill="auto"/>
            <w:noWrap/>
            <w:vAlign w:val="center"/>
          </w:tcPr>
          <w:p w14:paraId="44E33520">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976" w:type="dxa"/>
            <w:tcBorders>
              <w:top w:val="nil"/>
              <w:left w:val="nil"/>
              <w:bottom w:val="single" w:color="auto" w:sz="4" w:space="0"/>
              <w:right w:val="single" w:color="auto" w:sz="4" w:space="0"/>
            </w:tcBorders>
            <w:shd w:val="clear" w:color="auto" w:fill="auto"/>
            <w:noWrap/>
            <w:vAlign w:val="center"/>
          </w:tcPr>
          <w:p w14:paraId="3CFB565D">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139881DC">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761B0A1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D6FFB6">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21101</w:t>
            </w:r>
          </w:p>
        </w:tc>
        <w:tc>
          <w:tcPr>
            <w:tcW w:w="1793" w:type="dxa"/>
            <w:tcBorders>
              <w:top w:val="nil"/>
              <w:left w:val="nil"/>
              <w:bottom w:val="single" w:color="auto" w:sz="4" w:space="0"/>
              <w:right w:val="single" w:color="auto" w:sz="4" w:space="0"/>
            </w:tcBorders>
            <w:shd w:val="clear" w:color="000000" w:fill="FFFFFF"/>
            <w:noWrap/>
            <w:vAlign w:val="center"/>
          </w:tcPr>
          <w:p w14:paraId="56F1D947">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环境保护管理事务</w:t>
            </w:r>
          </w:p>
        </w:tc>
        <w:tc>
          <w:tcPr>
            <w:tcW w:w="1365" w:type="dxa"/>
            <w:tcBorders>
              <w:top w:val="nil"/>
              <w:left w:val="nil"/>
              <w:bottom w:val="single" w:color="auto" w:sz="4" w:space="0"/>
              <w:right w:val="single" w:color="auto" w:sz="4" w:space="0"/>
            </w:tcBorders>
            <w:shd w:val="clear" w:color="auto" w:fill="auto"/>
            <w:noWrap/>
            <w:vAlign w:val="center"/>
          </w:tcPr>
          <w:p w14:paraId="568C35B5">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2379.51</w:t>
            </w:r>
            <w:r>
              <w:rPr>
                <w:rFonts w:hint="eastAsia" w:ascii="仿宋" w:hAnsi="仿宋" w:eastAsia="仿宋" w:cs="仿宋"/>
                <w:kern w:val="0"/>
                <w:sz w:val="18"/>
                <w:szCs w:val="18"/>
              </w:rPr>
              <w:t>　</w:t>
            </w:r>
          </w:p>
        </w:tc>
        <w:tc>
          <w:tcPr>
            <w:tcW w:w="1755" w:type="dxa"/>
            <w:tcBorders>
              <w:top w:val="nil"/>
              <w:left w:val="nil"/>
              <w:bottom w:val="single" w:color="auto" w:sz="4" w:space="0"/>
              <w:right w:val="single" w:color="auto" w:sz="4" w:space="0"/>
            </w:tcBorders>
            <w:shd w:val="clear" w:color="auto" w:fill="auto"/>
            <w:noWrap/>
            <w:vAlign w:val="center"/>
          </w:tcPr>
          <w:p w14:paraId="65C225B4">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1638.6</w:t>
            </w:r>
            <w:r>
              <w:rPr>
                <w:rFonts w:hint="eastAsia" w:ascii="仿宋" w:hAnsi="仿宋" w:eastAsia="仿宋" w:cs="仿宋"/>
                <w:kern w:val="0"/>
                <w:sz w:val="18"/>
                <w:szCs w:val="18"/>
              </w:rPr>
              <w:t>　</w:t>
            </w:r>
          </w:p>
        </w:tc>
        <w:tc>
          <w:tcPr>
            <w:tcW w:w="1340" w:type="dxa"/>
            <w:tcBorders>
              <w:top w:val="nil"/>
              <w:left w:val="nil"/>
              <w:bottom w:val="single" w:color="auto" w:sz="4" w:space="0"/>
              <w:right w:val="single" w:color="auto" w:sz="4" w:space="0"/>
            </w:tcBorders>
            <w:shd w:val="clear" w:color="auto" w:fill="auto"/>
            <w:noWrap/>
            <w:vAlign w:val="center"/>
          </w:tcPr>
          <w:p w14:paraId="26612067">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740.91</w:t>
            </w:r>
            <w:r>
              <w:rPr>
                <w:rFonts w:hint="eastAsia" w:ascii="仿宋" w:hAnsi="仿宋" w:eastAsia="仿宋" w:cs="仿宋"/>
                <w:kern w:val="0"/>
                <w:sz w:val="18"/>
                <w:szCs w:val="18"/>
              </w:rPr>
              <w:t>　</w:t>
            </w:r>
          </w:p>
        </w:tc>
        <w:tc>
          <w:tcPr>
            <w:tcW w:w="1679" w:type="dxa"/>
            <w:tcBorders>
              <w:top w:val="nil"/>
              <w:left w:val="nil"/>
              <w:bottom w:val="single" w:color="auto" w:sz="4" w:space="0"/>
              <w:right w:val="single" w:color="auto" w:sz="4" w:space="0"/>
            </w:tcBorders>
            <w:shd w:val="clear" w:color="auto" w:fill="auto"/>
            <w:noWrap/>
            <w:vAlign w:val="center"/>
          </w:tcPr>
          <w:p w14:paraId="69446935">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976" w:type="dxa"/>
            <w:tcBorders>
              <w:top w:val="nil"/>
              <w:left w:val="nil"/>
              <w:bottom w:val="single" w:color="auto" w:sz="4" w:space="0"/>
              <w:right w:val="single" w:color="auto" w:sz="4" w:space="0"/>
            </w:tcBorders>
            <w:shd w:val="clear" w:color="auto" w:fill="auto"/>
            <w:noWrap/>
            <w:vAlign w:val="center"/>
          </w:tcPr>
          <w:p w14:paraId="46AB9E43">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58D18A6A">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2BB1EE1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857E5B">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2110101</w:t>
            </w:r>
          </w:p>
        </w:tc>
        <w:tc>
          <w:tcPr>
            <w:tcW w:w="1793" w:type="dxa"/>
            <w:tcBorders>
              <w:top w:val="nil"/>
              <w:left w:val="nil"/>
              <w:bottom w:val="single" w:color="auto" w:sz="4" w:space="0"/>
              <w:right w:val="single" w:color="auto" w:sz="4" w:space="0"/>
            </w:tcBorders>
            <w:shd w:val="clear" w:color="000000" w:fill="FFFFFF"/>
            <w:noWrap/>
            <w:vAlign w:val="center"/>
          </w:tcPr>
          <w:p w14:paraId="4AD9BF41">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eastAsia="zh-CN"/>
              </w:rPr>
              <w:t>行政运行</w:t>
            </w:r>
          </w:p>
        </w:tc>
        <w:tc>
          <w:tcPr>
            <w:tcW w:w="1365" w:type="dxa"/>
            <w:tcBorders>
              <w:top w:val="nil"/>
              <w:left w:val="nil"/>
              <w:bottom w:val="single" w:color="auto" w:sz="4" w:space="0"/>
              <w:right w:val="single" w:color="auto" w:sz="4" w:space="0"/>
            </w:tcBorders>
            <w:shd w:val="clear" w:color="auto" w:fill="auto"/>
            <w:noWrap/>
            <w:vAlign w:val="center"/>
          </w:tcPr>
          <w:p w14:paraId="6B82FEA9">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1160.46</w:t>
            </w:r>
            <w:r>
              <w:rPr>
                <w:rFonts w:hint="eastAsia" w:ascii="仿宋" w:hAnsi="仿宋" w:eastAsia="仿宋" w:cs="仿宋"/>
                <w:kern w:val="0"/>
                <w:sz w:val="18"/>
                <w:szCs w:val="18"/>
              </w:rPr>
              <w:t>　</w:t>
            </w:r>
          </w:p>
        </w:tc>
        <w:tc>
          <w:tcPr>
            <w:tcW w:w="1755" w:type="dxa"/>
            <w:tcBorders>
              <w:top w:val="nil"/>
              <w:left w:val="nil"/>
              <w:bottom w:val="single" w:color="auto" w:sz="4" w:space="0"/>
              <w:right w:val="single" w:color="auto" w:sz="4" w:space="0"/>
            </w:tcBorders>
            <w:shd w:val="clear" w:color="auto" w:fill="auto"/>
            <w:noWrap/>
            <w:vAlign w:val="center"/>
          </w:tcPr>
          <w:p w14:paraId="4CC1723A">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1160.46</w:t>
            </w:r>
            <w:r>
              <w:rPr>
                <w:rFonts w:hint="eastAsia" w:ascii="仿宋" w:hAnsi="仿宋" w:eastAsia="仿宋" w:cs="仿宋"/>
                <w:kern w:val="0"/>
                <w:sz w:val="18"/>
                <w:szCs w:val="18"/>
              </w:rPr>
              <w:t>　</w:t>
            </w:r>
          </w:p>
        </w:tc>
        <w:tc>
          <w:tcPr>
            <w:tcW w:w="1340" w:type="dxa"/>
            <w:tcBorders>
              <w:top w:val="nil"/>
              <w:left w:val="nil"/>
              <w:bottom w:val="single" w:color="auto" w:sz="4" w:space="0"/>
              <w:right w:val="single" w:color="auto" w:sz="4" w:space="0"/>
            </w:tcBorders>
            <w:shd w:val="clear" w:color="auto" w:fill="auto"/>
            <w:noWrap/>
            <w:vAlign w:val="center"/>
          </w:tcPr>
          <w:p w14:paraId="05198E52">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679" w:type="dxa"/>
            <w:tcBorders>
              <w:top w:val="nil"/>
              <w:left w:val="nil"/>
              <w:bottom w:val="single" w:color="auto" w:sz="4" w:space="0"/>
              <w:right w:val="single" w:color="auto" w:sz="4" w:space="0"/>
            </w:tcBorders>
            <w:shd w:val="clear" w:color="auto" w:fill="auto"/>
            <w:noWrap/>
            <w:vAlign w:val="center"/>
          </w:tcPr>
          <w:p w14:paraId="5700D6A3">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976" w:type="dxa"/>
            <w:tcBorders>
              <w:top w:val="nil"/>
              <w:left w:val="nil"/>
              <w:bottom w:val="single" w:color="auto" w:sz="4" w:space="0"/>
              <w:right w:val="single" w:color="auto" w:sz="4" w:space="0"/>
            </w:tcBorders>
            <w:shd w:val="clear" w:color="auto" w:fill="auto"/>
            <w:noWrap/>
            <w:vAlign w:val="center"/>
          </w:tcPr>
          <w:p w14:paraId="771E3D48">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011A242B">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56CC7FC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9DCB89">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2110102</w:t>
            </w:r>
          </w:p>
        </w:tc>
        <w:tc>
          <w:tcPr>
            <w:tcW w:w="1793" w:type="dxa"/>
            <w:tcBorders>
              <w:top w:val="nil"/>
              <w:left w:val="nil"/>
              <w:bottom w:val="single" w:color="auto" w:sz="4" w:space="0"/>
              <w:right w:val="single" w:color="auto" w:sz="4" w:space="0"/>
            </w:tcBorders>
            <w:shd w:val="clear" w:color="000000" w:fill="FFFFFF"/>
            <w:noWrap/>
            <w:vAlign w:val="center"/>
          </w:tcPr>
          <w:p w14:paraId="707A53E2">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一般行政管理事务</w:t>
            </w:r>
          </w:p>
        </w:tc>
        <w:tc>
          <w:tcPr>
            <w:tcW w:w="1365" w:type="dxa"/>
            <w:tcBorders>
              <w:top w:val="nil"/>
              <w:left w:val="nil"/>
              <w:bottom w:val="single" w:color="auto" w:sz="4" w:space="0"/>
              <w:right w:val="single" w:color="auto" w:sz="4" w:space="0"/>
            </w:tcBorders>
            <w:shd w:val="clear" w:color="auto" w:fill="auto"/>
            <w:noWrap/>
            <w:vAlign w:val="center"/>
          </w:tcPr>
          <w:p w14:paraId="243398E3">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427</w:t>
            </w:r>
            <w:r>
              <w:rPr>
                <w:rFonts w:hint="eastAsia" w:ascii="仿宋" w:hAnsi="仿宋" w:eastAsia="仿宋" w:cs="仿宋"/>
                <w:kern w:val="0"/>
                <w:sz w:val="18"/>
                <w:szCs w:val="18"/>
              </w:rPr>
              <w:t>　</w:t>
            </w:r>
          </w:p>
        </w:tc>
        <w:tc>
          <w:tcPr>
            <w:tcW w:w="1755" w:type="dxa"/>
            <w:tcBorders>
              <w:top w:val="nil"/>
              <w:left w:val="nil"/>
              <w:bottom w:val="single" w:color="auto" w:sz="4" w:space="0"/>
              <w:right w:val="single" w:color="auto" w:sz="4" w:space="0"/>
            </w:tcBorders>
            <w:shd w:val="clear" w:color="auto" w:fill="auto"/>
            <w:noWrap/>
            <w:vAlign w:val="center"/>
          </w:tcPr>
          <w:p w14:paraId="24A02A2B">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427</w:t>
            </w:r>
            <w:r>
              <w:rPr>
                <w:rFonts w:hint="eastAsia" w:ascii="仿宋" w:hAnsi="仿宋" w:eastAsia="仿宋" w:cs="仿宋"/>
                <w:kern w:val="0"/>
                <w:sz w:val="18"/>
                <w:szCs w:val="18"/>
              </w:rPr>
              <w:t>　</w:t>
            </w:r>
          </w:p>
        </w:tc>
        <w:tc>
          <w:tcPr>
            <w:tcW w:w="1340" w:type="dxa"/>
            <w:tcBorders>
              <w:top w:val="nil"/>
              <w:left w:val="nil"/>
              <w:bottom w:val="single" w:color="auto" w:sz="4" w:space="0"/>
              <w:right w:val="single" w:color="auto" w:sz="4" w:space="0"/>
            </w:tcBorders>
            <w:shd w:val="clear" w:color="auto" w:fill="auto"/>
            <w:noWrap/>
            <w:vAlign w:val="center"/>
          </w:tcPr>
          <w:p w14:paraId="2CA617D6">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679" w:type="dxa"/>
            <w:tcBorders>
              <w:top w:val="nil"/>
              <w:left w:val="nil"/>
              <w:bottom w:val="single" w:color="auto" w:sz="4" w:space="0"/>
              <w:right w:val="single" w:color="auto" w:sz="4" w:space="0"/>
            </w:tcBorders>
            <w:shd w:val="clear" w:color="auto" w:fill="auto"/>
            <w:noWrap/>
            <w:vAlign w:val="center"/>
          </w:tcPr>
          <w:p w14:paraId="04595BD1">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976" w:type="dxa"/>
            <w:tcBorders>
              <w:top w:val="nil"/>
              <w:left w:val="nil"/>
              <w:bottom w:val="single" w:color="auto" w:sz="4" w:space="0"/>
              <w:right w:val="single" w:color="auto" w:sz="4" w:space="0"/>
            </w:tcBorders>
            <w:shd w:val="clear" w:color="auto" w:fill="auto"/>
            <w:noWrap/>
            <w:vAlign w:val="center"/>
          </w:tcPr>
          <w:p w14:paraId="0CA0FBF1">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35DCFF8F">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792A343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F8980A">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2110104</w:t>
            </w:r>
          </w:p>
        </w:tc>
        <w:tc>
          <w:tcPr>
            <w:tcW w:w="1793" w:type="dxa"/>
            <w:tcBorders>
              <w:top w:val="nil"/>
              <w:left w:val="nil"/>
              <w:bottom w:val="single" w:color="auto" w:sz="4" w:space="0"/>
              <w:right w:val="single" w:color="auto" w:sz="4" w:space="0"/>
            </w:tcBorders>
            <w:shd w:val="clear" w:color="000000" w:fill="FFFFFF"/>
            <w:noWrap/>
            <w:vAlign w:val="center"/>
          </w:tcPr>
          <w:p w14:paraId="6F140CD2">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生态环境保护支出</w:t>
            </w:r>
          </w:p>
        </w:tc>
        <w:tc>
          <w:tcPr>
            <w:tcW w:w="1365" w:type="dxa"/>
            <w:tcBorders>
              <w:top w:val="nil"/>
              <w:left w:val="nil"/>
              <w:bottom w:val="single" w:color="auto" w:sz="4" w:space="0"/>
              <w:right w:val="single" w:color="auto" w:sz="4" w:space="0"/>
            </w:tcBorders>
            <w:shd w:val="clear" w:color="auto" w:fill="auto"/>
            <w:noWrap/>
            <w:vAlign w:val="center"/>
          </w:tcPr>
          <w:p w14:paraId="18DB2623">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51.14</w:t>
            </w:r>
            <w:r>
              <w:rPr>
                <w:rFonts w:hint="eastAsia" w:ascii="仿宋" w:hAnsi="仿宋" w:eastAsia="仿宋" w:cs="仿宋"/>
                <w:kern w:val="0"/>
                <w:sz w:val="18"/>
                <w:szCs w:val="18"/>
              </w:rPr>
              <w:t>　</w:t>
            </w:r>
          </w:p>
        </w:tc>
        <w:tc>
          <w:tcPr>
            <w:tcW w:w="1755" w:type="dxa"/>
            <w:tcBorders>
              <w:top w:val="nil"/>
              <w:left w:val="nil"/>
              <w:bottom w:val="single" w:color="auto" w:sz="4" w:space="0"/>
              <w:right w:val="single" w:color="auto" w:sz="4" w:space="0"/>
            </w:tcBorders>
            <w:shd w:val="clear" w:color="auto" w:fill="auto"/>
            <w:noWrap/>
            <w:vAlign w:val="center"/>
          </w:tcPr>
          <w:p w14:paraId="74E25EC4">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51.14</w:t>
            </w:r>
            <w:r>
              <w:rPr>
                <w:rFonts w:hint="eastAsia" w:ascii="仿宋" w:hAnsi="仿宋" w:eastAsia="仿宋" w:cs="仿宋"/>
                <w:kern w:val="0"/>
                <w:sz w:val="18"/>
                <w:szCs w:val="18"/>
              </w:rPr>
              <w:t>　</w:t>
            </w:r>
          </w:p>
        </w:tc>
        <w:tc>
          <w:tcPr>
            <w:tcW w:w="1340" w:type="dxa"/>
            <w:tcBorders>
              <w:top w:val="nil"/>
              <w:left w:val="nil"/>
              <w:bottom w:val="single" w:color="auto" w:sz="4" w:space="0"/>
              <w:right w:val="single" w:color="auto" w:sz="4" w:space="0"/>
            </w:tcBorders>
            <w:shd w:val="clear" w:color="auto" w:fill="auto"/>
            <w:noWrap/>
            <w:vAlign w:val="center"/>
          </w:tcPr>
          <w:p w14:paraId="2188ABB8">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679" w:type="dxa"/>
            <w:tcBorders>
              <w:top w:val="nil"/>
              <w:left w:val="nil"/>
              <w:bottom w:val="single" w:color="auto" w:sz="4" w:space="0"/>
              <w:right w:val="single" w:color="auto" w:sz="4" w:space="0"/>
            </w:tcBorders>
            <w:shd w:val="clear" w:color="auto" w:fill="auto"/>
            <w:noWrap/>
            <w:vAlign w:val="center"/>
          </w:tcPr>
          <w:p w14:paraId="45899EC3">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976" w:type="dxa"/>
            <w:tcBorders>
              <w:top w:val="nil"/>
              <w:left w:val="nil"/>
              <w:bottom w:val="single" w:color="auto" w:sz="4" w:space="0"/>
              <w:right w:val="single" w:color="auto" w:sz="4" w:space="0"/>
            </w:tcBorders>
            <w:shd w:val="clear" w:color="auto" w:fill="auto"/>
            <w:noWrap/>
            <w:vAlign w:val="center"/>
          </w:tcPr>
          <w:p w14:paraId="35F24D83">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1496F2FB">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419BDF2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FD86E1">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2110199</w:t>
            </w:r>
          </w:p>
        </w:tc>
        <w:tc>
          <w:tcPr>
            <w:tcW w:w="1793" w:type="dxa"/>
            <w:tcBorders>
              <w:top w:val="nil"/>
              <w:left w:val="nil"/>
              <w:bottom w:val="single" w:color="auto" w:sz="4" w:space="0"/>
              <w:right w:val="single" w:color="auto" w:sz="4" w:space="0"/>
            </w:tcBorders>
            <w:shd w:val="clear" w:color="000000" w:fill="FFFFFF"/>
            <w:noWrap/>
            <w:vAlign w:val="center"/>
          </w:tcPr>
          <w:p w14:paraId="7CA5920A">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其他环境保护管理事务支出</w:t>
            </w:r>
          </w:p>
        </w:tc>
        <w:tc>
          <w:tcPr>
            <w:tcW w:w="1365" w:type="dxa"/>
            <w:tcBorders>
              <w:top w:val="nil"/>
              <w:left w:val="nil"/>
              <w:bottom w:val="single" w:color="auto" w:sz="4" w:space="0"/>
              <w:right w:val="single" w:color="auto" w:sz="4" w:space="0"/>
            </w:tcBorders>
            <w:shd w:val="clear" w:color="auto" w:fill="auto"/>
            <w:noWrap/>
            <w:vAlign w:val="center"/>
          </w:tcPr>
          <w:p w14:paraId="631483CA">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740.91</w:t>
            </w:r>
            <w:r>
              <w:rPr>
                <w:rFonts w:hint="eastAsia" w:ascii="仿宋" w:hAnsi="仿宋" w:eastAsia="仿宋" w:cs="仿宋"/>
                <w:kern w:val="0"/>
                <w:sz w:val="18"/>
                <w:szCs w:val="18"/>
              </w:rPr>
              <w:t>　</w:t>
            </w:r>
          </w:p>
        </w:tc>
        <w:tc>
          <w:tcPr>
            <w:tcW w:w="1755" w:type="dxa"/>
            <w:tcBorders>
              <w:top w:val="nil"/>
              <w:left w:val="nil"/>
              <w:bottom w:val="single" w:color="auto" w:sz="4" w:space="0"/>
              <w:right w:val="single" w:color="auto" w:sz="4" w:space="0"/>
            </w:tcBorders>
            <w:shd w:val="clear" w:color="auto" w:fill="auto"/>
            <w:noWrap/>
            <w:vAlign w:val="center"/>
          </w:tcPr>
          <w:p w14:paraId="40CF8335">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340" w:type="dxa"/>
            <w:tcBorders>
              <w:top w:val="nil"/>
              <w:left w:val="nil"/>
              <w:bottom w:val="single" w:color="auto" w:sz="4" w:space="0"/>
              <w:right w:val="single" w:color="auto" w:sz="4" w:space="0"/>
            </w:tcBorders>
            <w:shd w:val="clear" w:color="auto" w:fill="auto"/>
            <w:noWrap/>
            <w:vAlign w:val="center"/>
          </w:tcPr>
          <w:p w14:paraId="68EF289F">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740.91</w:t>
            </w:r>
            <w:r>
              <w:rPr>
                <w:rFonts w:hint="eastAsia" w:ascii="仿宋" w:hAnsi="仿宋" w:eastAsia="仿宋" w:cs="仿宋"/>
                <w:kern w:val="0"/>
                <w:sz w:val="18"/>
                <w:szCs w:val="18"/>
              </w:rPr>
              <w:t>　</w:t>
            </w:r>
          </w:p>
        </w:tc>
        <w:tc>
          <w:tcPr>
            <w:tcW w:w="1679" w:type="dxa"/>
            <w:tcBorders>
              <w:top w:val="nil"/>
              <w:left w:val="nil"/>
              <w:bottom w:val="single" w:color="auto" w:sz="4" w:space="0"/>
              <w:right w:val="single" w:color="auto" w:sz="4" w:space="0"/>
            </w:tcBorders>
            <w:shd w:val="clear" w:color="auto" w:fill="auto"/>
            <w:noWrap/>
            <w:vAlign w:val="center"/>
          </w:tcPr>
          <w:p w14:paraId="01E775A4">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976" w:type="dxa"/>
            <w:tcBorders>
              <w:top w:val="nil"/>
              <w:left w:val="nil"/>
              <w:bottom w:val="single" w:color="auto" w:sz="4" w:space="0"/>
              <w:right w:val="single" w:color="auto" w:sz="4" w:space="0"/>
            </w:tcBorders>
            <w:shd w:val="clear" w:color="auto" w:fill="auto"/>
            <w:noWrap/>
            <w:vAlign w:val="center"/>
          </w:tcPr>
          <w:p w14:paraId="0E68763D">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5191EA9A">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2AD54189">
        <w:tblPrEx>
          <w:tblCellMar>
            <w:top w:w="0" w:type="dxa"/>
            <w:left w:w="108" w:type="dxa"/>
            <w:bottom w:w="0" w:type="dxa"/>
            <w:right w:w="108" w:type="dxa"/>
          </w:tblCellMar>
        </w:tblPrEx>
        <w:trPr>
          <w:trHeight w:val="630" w:hRule="atLeast"/>
        </w:trPr>
        <w:tc>
          <w:tcPr>
            <w:tcW w:w="13647" w:type="dxa"/>
            <w:gridSpan w:val="9"/>
            <w:tcBorders>
              <w:top w:val="nil"/>
              <w:left w:val="nil"/>
              <w:bottom w:val="nil"/>
              <w:right w:val="nil"/>
            </w:tcBorders>
            <w:shd w:val="clear" w:color="auto" w:fill="auto"/>
            <w:vAlign w:val="center"/>
          </w:tcPr>
          <w:p w14:paraId="7C8FC97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7D2E17D9">
      <w:pPr>
        <w:widowControl/>
        <w:ind w:left="93"/>
        <w:jc w:val="center"/>
        <w:rPr>
          <w:rFonts w:ascii="Times New Roman" w:hAnsi="Times New Roman" w:eastAsia="方正小标宋_GBK" w:cs="Times New Roman"/>
          <w:color w:val="000000"/>
          <w:kern w:val="0"/>
          <w:sz w:val="36"/>
          <w:szCs w:val="21"/>
        </w:rPr>
      </w:pPr>
    </w:p>
    <w:p w14:paraId="05CA0AE2">
      <w:pPr>
        <w:widowControl/>
        <w:ind w:left="93"/>
        <w:jc w:val="center"/>
        <w:rPr>
          <w:rFonts w:ascii="Times New Roman" w:hAnsi="Times New Roman" w:eastAsia="方正小标宋_GBK" w:cs="Times New Roman"/>
          <w:color w:val="000000"/>
          <w:kern w:val="0"/>
          <w:sz w:val="36"/>
          <w:szCs w:val="21"/>
        </w:rPr>
      </w:pPr>
    </w:p>
    <w:p w14:paraId="0583BBF1">
      <w:pPr>
        <w:widowControl/>
        <w:ind w:left="93"/>
        <w:jc w:val="center"/>
        <w:rPr>
          <w:rFonts w:ascii="Times New Roman" w:hAnsi="Times New Roman" w:eastAsia="方正小标宋_GBK" w:cs="Times New Roman"/>
          <w:color w:val="000000"/>
          <w:kern w:val="0"/>
          <w:sz w:val="36"/>
          <w:szCs w:val="21"/>
        </w:rPr>
      </w:pPr>
    </w:p>
    <w:p w14:paraId="5A52FE16">
      <w:pPr>
        <w:widowControl/>
        <w:jc w:val="both"/>
        <w:rPr>
          <w:rFonts w:ascii="Times New Roman" w:hAnsi="Times New Roman" w:eastAsia="方正小标宋_GBK" w:cs="Times New Roman"/>
          <w:color w:val="000000"/>
          <w:kern w:val="0"/>
          <w:sz w:val="36"/>
          <w:szCs w:val="21"/>
        </w:rPr>
      </w:pPr>
    </w:p>
    <w:p w14:paraId="77FFA468">
      <w:pPr>
        <w:widowControl/>
        <w:ind w:left="93"/>
        <w:jc w:val="center"/>
        <w:rPr>
          <w:rFonts w:ascii="Times New Roman" w:hAnsi="Times New Roman" w:eastAsia="方正小标宋_GBK" w:cs="Times New Roman"/>
          <w:color w:val="000000"/>
          <w:kern w:val="0"/>
          <w:sz w:val="36"/>
          <w:szCs w:val="21"/>
        </w:rPr>
      </w:pPr>
    </w:p>
    <w:tbl>
      <w:tblPr>
        <w:tblStyle w:val="6"/>
        <w:tblW w:w="13647" w:type="dxa"/>
        <w:tblInd w:w="93" w:type="dxa"/>
        <w:tblLayout w:type="fixed"/>
        <w:tblCellMar>
          <w:top w:w="0" w:type="dxa"/>
          <w:left w:w="108" w:type="dxa"/>
          <w:bottom w:w="0" w:type="dxa"/>
          <w:right w:w="108" w:type="dxa"/>
        </w:tblCellMar>
      </w:tblPr>
      <w:tblGrid>
        <w:gridCol w:w="1042"/>
        <w:gridCol w:w="222"/>
        <w:gridCol w:w="1793"/>
        <w:gridCol w:w="1365"/>
        <w:gridCol w:w="1755"/>
        <w:gridCol w:w="1340"/>
        <w:gridCol w:w="1679"/>
        <w:gridCol w:w="1976"/>
        <w:gridCol w:w="2475"/>
      </w:tblGrid>
      <w:tr w14:paraId="257C4332">
        <w:tblPrEx>
          <w:tblCellMar>
            <w:top w:w="0" w:type="dxa"/>
            <w:left w:w="108" w:type="dxa"/>
            <w:bottom w:w="0" w:type="dxa"/>
            <w:right w:w="108" w:type="dxa"/>
          </w:tblCellMar>
        </w:tblPrEx>
        <w:trPr>
          <w:trHeight w:val="435" w:hRule="atLeast"/>
        </w:trPr>
        <w:tc>
          <w:tcPr>
            <w:tcW w:w="13647" w:type="dxa"/>
            <w:gridSpan w:val="9"/>
            <w:tcBorders>
              <w:top w:val="nil"/>
              <w:left w:val="nil"/>
              <w:bottom w:val="nil"/>
              <w:right w:val="nil"/>
            </w:tcBorders>
            <w:shd w:val="clear" w:color="auto" w:fill="auto"/>
            <w:noWrap/>
            <w:vAlign w:val="center"/>
          </w:tcPr>
          <w:p w14:paraId="5B416C8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44EC936">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143AB4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14:paraId="4BF7B3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93" w:type="dxa"/>
            <w:tcBorders>
              <w:top w:val="nil"/>
              <w:left w:val="nil"/>
              <w:bottom w:val="nil"/>
              <w:right w:val="nil"/>
            </w:tcBorders>
            <w:shd w:val="clear" w:color="000000" w:fill="FFFFFF"/>
            <w:noWrap/>
            <w:vAlign w:val="center"/>
          </w:tcPr>
          <w:p w14:paraId="5ECD2A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5" w:type="dxa"/>
            <w:tcBorders>
              <w:top w:val="nil"/>
              <w:left w:val="nil"/>
              <w:bottom w:val="nil"/>
              <w:right w:val="nil"/>
            </w:tcBorders>
            <w:shd w:val="clear" w:color="000000" w:fill="FFFFFF"/>
            <w:noWrap/>
            <w:vAlign w:val="center"/>
          </w:tcPr>
          <w:p w14:paraId="0B196F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nil"/>
              <w:right w:val="nil"/>
            </w:tcBorders>
            <w:shd w:val="clear" w:color="000000" w:fill="FFFFFF"/>
            <w:noWrap/>
            <w:vAlign w:val="center"/>
          </w:tcPr>
          <w:p w14:paraId="177698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0" w:type="dxa"/>
            <w:tcBorders>
              <w:top w:val="nil"/>
              <w:left w:val="nil"/>
              <w:bottom w:val="nil"/>
              <w:right w:val="nil"/>
            </w:tcBorders>
            <w:shd w:val="clear" w:color="000000" w:fill="FFFFFF"/>
            <w:noWrap/>
            <w:vAlign w:val="center"/>
          </w:tcPr>
          <w:p w14:paraId="637013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554E20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6" w:type="dxa"/>
            <w:tcBorders>
              <w:top w:val="nil"/>
              <w:left w:val="nil"/>
              <w:bottom w:val="nil"/>
              <w:right w:val="nil"/>
            </w:tcBorders>
            <w:shd w:val="clear" w:color="000000" w:fill="FFFFFF"/>
            <w:noWrap/>
            <w:vAlign w:val="center"/>
          </w:tcPr>
          <w:p w14:paraId="6C2850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tcBorders>
              <w:top w:val="nil"/>
              <w:left w:val="nil"/>
              <w:bottom w:val="nil"/>
              <w:right w:val="nil"/>
            </w:tcBorders>
            <w:shd w:val="clear" w:color="000000" w:fill="FFFFFF"/>
            <w:noWrap/>
            <w:vAlign w:val="center"/>
          </w:tcPr>
          <w:p w14:paraId="0BA5F54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96119C9">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top"/>
          </w:tcPr>
          <w:p w14:paraId="1979D08A">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top"/>
          </w:tcPr>
          <w:p w14:paraId="1CFAABFA">
            <w:pPr>
              <w:widowControl/>
              <w:jc w:val="center"/>
              <w:rPr>
                <w:rFonts w:ascii="宋体" w:hAnsi="宋体" w:eastAsia="宋体" w:cs="宋体"/>
                <w:kern w:val="0"/>
                <w:sz w:val="24"/>
                <w:szCs w:val="24"/>
              </w:rPr>
            </w:pPr>
          </w:p>
        </w:tc>
        <w:tc>
          <w:tcPr>
            <w:tcW w:w="1793" w:type="dxa"/>
            <w:tcBorders>
              <w:top w:val="nil"/>
              <w:left w:val="nil"/>
              <w:bottom w:val="nil"/>
              <w:right w:val="nil"/>
            </w:tcBorders>
            <w:shd w:val="clear" w:color="000000" w:fill="FFFFFF"/>
            <w:noWrap/>
            <w:vAlign w:val="top"/>
          </w:tcPr>
          <w:p w14:paraId="4485F98F">
            <w:pPr>
              <w:widowControl/>
              <w:jc w:val="both"/>
              <w:rPr>
                <w:rFonts w:hint="eastAsia" w:ascii="宋体" w:hAnsi="宋体" w:eastAsia="宋体" w:cs="宋体"/>
                <w:kern w:val="0"/>
                <w:sz w:val="24"/>
                <w:szCs w:val="24"/>
                <w:lang w:eastAsia="zh-CN"/>
              </w:rPr>
            </w:pPr>
          </w:p>
        </w:tc>
        <w:tc>
          <w:tcPr>
            <w:tcW w:w="1365" w:type="dxa"/>
            <w:tcBorders>
              <w:top w:val="nil"/>
              <w:left w:val="nil"/>
              <w:bottom w:val="nil"/>
              <w:right w:val="nil"/>
            </w:tcBorders>
            <w:shd w:val="clear" w:color="000000" w:fill="FFFFFF"/>
            <w:noWrap/>
            <w:vAlign w:val="top"/>
          </w:tcPr>
          <w:p w14:paraId="4C3C8619">
            <w:pPr>
              <w:widowControl/>
              <w:jc w:val="center"/>
              <w:rPr>
                <w:rFonts w:ascii="宋体" w:hAnsi="宋体" w:eastAsia="宋体" w:cs="宋体"/>
                <w:kern w:val="0"/>
                <w:sz w:val="24"/>
                <w:szCs w:val="24"/>
              </w:rPr>
            </w:pPr>
          </w:p>
        </w:tc>
        <w:tc>
          <w:tcPr>
            <w:tcW w:w="1755" w:type="dxa"/>
            <w:tcBorders>
              <w:top w:val="nil"/>
              <w:left w:val="nil"/>
              <w:bottom w:val="nil"/>
              <w:right w:val="nil"/>
            </w:tcBorders>
            <w:shd w:val="clear" w:color="000000" w:fill="FFFFFF"/>
            <w:noWrap/>
            <w:vAlign w:val="center"/>
          </w:tcPr>
          <w:p w14:paraId="08D10A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0" w:type="dxa"/>
            <w:tcBorders>
              <w:top w:val="nil"/>
              <w:left w:val="nil"/>
              <w:bottom w:val="nil"/>
              <w:right w:val="nil"/>
            </w:tcBorders>
            <w:shd w:val="clear" w:color="000000" w:fill="FFFFFF"/>
            <w:noWrap/>
            <w:vAlign w:val="center"/>
          </w:tcPr>
          <w:p w14:paraId="31401B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14:paraId="60668F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6" w:type="dxa"/>
            <w:tcBorders>
              <w:top w:val="nil"/>
              <w:left w:val="nil"/>
              <w:bottom w:val="nil"/>
              <w:right w:val="nil"/>
            </w:tcBorders>
            <w:shd w:val="clear" w:color="000000" w:fill="FFFFFF"/>
            <w:noWrap/>
            <w:vAlign w:val="center"/>
          </w:tcPr>
          <w:p w14:paraId="3E0BA0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tcBorders>
              <w:top w:val="nil"/>
              <w:left w:val="nil"/>
              <w:bottom w:val="nil"/>
              <w:right w:val="nil"/>
            </w:tcBorders>
            <w:shd w:val="clear" w:color="000000" w:fill="FFFFFF"/>
            <w:noWrap/>
            <w:vAlign w:val="center"/>
          </w:tcPr>
          <w:p w14:paraId="29620D4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85C4D37">
        <w:tblPrEx>
          <w:tblCellMar>
            <w:top w:w="0" w:type="dxa"/>
            <w:left w:w="108" w:type="dxa"/>
            <w:bottom w:w="0" w:type="dxa"/>
            <w:right w:w="108" w:type="dxa"/>
          </w:tblCellMar>
        </w:tblPrEx>
        <w:trPr>
          <w:trHeight w:val="450" w:hRule="atLeast"/>
        </w:trPr>
        <w:tc>
          <w:tcPr>
            <w:tcW w:w="305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24526F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4D445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3ED867">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17259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5A5170">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5D6A45">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F2D44C">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78FB80C">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82443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793" w:type="dxa"/>
            <w:vMerge w:val="restart"/>
            <w:tcBorders>
              <w:top w:val="nil"/>
              <w:left w:val="single" w:color="auto" w:sz="4" w:space="0"/>
              <w:bottom w:val="single" w:color="auto" w:sz="4" w:space="0"/>
              <w:right w:val="single" w:color="auto" w:sz="4" w:space="0"/>
            </w:tcBorders>
            <w:shd w:val="clear" w:color="000000" w:fill="FFFFFF"/>
            <w:vAlign w:val="center"/>
          </w:tcPr>
          <w:p w14:paraId="7ECF00F5">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7990E18A">
            <w:pPr>
              <w:widowControl/>
              <w:jc w:val="left"/>
              <w:rPr>
                <w:rFonts w:ascii="宋体" w:hAnsi="宋体" w:eastAsia="宋体" w:cs="宋体"/>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34A32FF4">
            <w:pPr>
              <w:widowControl/>
              <w:jc w:val="left"/>
              <w:rPr>
                <w:rFonts w:ascii="宋体" w:hAnsi="宋体" w:eastAsia="宋体" w:cs="宋体"/>
                <w:kern w:val="0"/>
                <w:sz w:val="24"/>
                <w:szCs w:val="24"/>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14:paraId="6B57A8A7">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011B6C05">
            <w:pPr>
              <w:widowControl/>
              <w:jc w:val="left"/>
              <w:rPr>
                <w:rFonts w:ascii="宋体" w:hAnsi="宋体" w:eastAsia="宋体" w:cs="宋体"/>
                <w:kern w:val="0"/>
                <w:sz w:val="24"/>
                <w:szCs w:val="24"/>
              </w:rPr>
            </w:pPr>
          </w:p>
        </w:tc>
        <w:tc>
          <w:tcPr>
            <w:tcW w:w="1976" w:type="dxa"/>
            <w:vMerge w:val="continue"/>
            <w:tcBorders>
              <w:top w:val="single" w:color="auto" w:sz="4" w:space="0"/>
              <w:left w:val="single" w:color="auto" w:sz="4" w:space="0"/>
              <w:bottom w:val="single" w:color="auto" w:sz="4" w:space="0"/>
              <w:right w:val="single" w:color="auto" w:sz="4" w:space="0"/>
            </w:tcBorders>
            <w:vAlign w:val="center"/>
          </w:tcPr>
          <w:p w14:paraId="6FBE0893">
            <w:pPr>
              <w:widowControl/>
              <w:jc w:val="left"/>
              <w:rPr>
                <w:rFonts w:ascii="宋体" w:hAnsi="宋体" w:eastAsia="宋体" w:cs="宋体"/>
                <w:kern w:val="0"/>
                <w:sz w:val="24"/>
                <w:szCs w:val="24"/>
              </w:rPr>
            </w:pPr>
          </w:p>
        </w:tc>
        <w:tc>
          <w:tcPr>
            <w:tcW w:w="2475" w:type="dxa"/>
            <w:vMerge w:val="continue"/>
            <w:tcBorders>
              <w:top w:val="single" w:color="auto" w:sz="4" w:space="0"/>
              <w:left w:val="single" w:color="auto" w:sz="4" w:space="0"/>
              <w:bottom w:val="single" w:color="auto" w:sz="4" w:space="0"/>
              <w:right w:val="single" w:color="auto" w:sz="4" w:space="0"/>
            </w:tcBorders>
            <w:vAlign w:val="center"/>
          </w:tcPr>
          <w:p w14:paraId="0903E485">
            <w:pPr>
              <w:widowControl/>
              <w:jc w:val="left"/>
              <w:rPr>
                <w:rFonts w:ascii="宋体" w:hAnsi="宋体" w:eastAsia="宋体" w:cs="宋体"/>
                <w:kern w:val="0"/>
                <w:sz w:val="24"/>
                <w:szCs w:val="24"/>
              </w:rPr>
            </w:pPr>
          </w:p>
        </w:tc>
      </w:tr>
      <w:tr w14:paraId="649B45B8">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14:paraId="522EE8E7">
            <w:pPr>
              <w:widowControl/>
              <w:jc w:val="left"/>
              <w:rPr>
                <w:rFonts w:ascii="宋体" w:hAnsi="宋体" w:eastAsia="宋体" w:cs="宋体"/>
                <w:kern w:val="0"/>
                <w:sz w:val="24"/>
                <w:szCs w:val="24"/>
              </w:rPr>
            </w:pPr>
          </w:p>
        </w:tc>
        <w:tc>
          <w:tcPr>
            <w:tcW w:w="1793" w:type="dxa"/>
            <w:vMerge w:val="continue"/>
            <w:tcBorders>
              <w:top w:val="nil"/>
              <w:left w:val="single" w:color="auto" w:sz="4" w:space="0"/>
              <w:bottom w:val="single" w:color="auto" w:sz="4" w:space="0"/>
              <w:right w:val="single" w:color="auto" w:sz="4" w:space="0"/>
            </w:tcBorders>
            <w:vAlign w:val="center"/>
          </w:tcPr>
          <w:p w14:paraId="335B39C0">
            <w:pPr>
              <w:widowControl/>
              <w:jc w:val="left"/>
              <w:rPr>
                <w:rFonts w:ascii="宋体" w:hAnsi="宋体" w:eastAsia="宋体" w:cs="宋体"/>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613CDCE3">
            <w:pPr>
              <w:widowControl/>
              <w:jc w:val="left"/>
              <w:rPr>
                <w:rFonts w:ascii="宋体" w:hAnsi="宋体" w:eastAsia="宋体" w:cs="宋体"/>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1E577122">
            <w:pPr>
              <w:widowControl/>
              <w:jc w:val="left"/>
              <w:rPr>
                <w:rFonts w:ascii="宋体" w:hAnsi="宋体" w:eastAsia="宋体" w:cs="宋体"/>
                <w:kern w:val="0"/>
                <w:sz w:val="24"/>
                <w:szCs w:val="24"/>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14:paraId="4499C646">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73111EA7">
            <w:pPr>
              <w:widowControl/>
              <w:jc w:val="left"/>
              <w:rPr>
                <w:rFonts w:ascii="宋体" w:hAnsi="宋体" w:eastAsia="宋体" w:cs="宋体"/>
                <w:kern w:val="0"/>
                <w:sz w:val="24"/>
                <w:szCs w:val="24"/>
              </w:rPr>
            </w:pPr>
          </w:p>
        </w:tc>
        <w:tc>
          <w:tcPr>
            <w:tcW w:w="1976" w:type="dxa"/>
            <w:vMerge w:val="continue"/>
            <w:tcBorders>
              <w:top w:val="single" w:color="auto" w:sz="4" w:space="0"/>
              <w:left w:val="single" w:color="auto" w:sz="4" w:space="0"/>
              <w:bottom w:val="single" w:color="auto" w:sz="4" w:space="0"/>
              <w:right w:val="single" w:color="auto" w:sz="4" w:space="0"/>
            </w:tcBorders>
            <w:vAlign w:val="center"/>
          </w:tcPr>
          <w:p w14:paraId="68487DCF">
            <w:pPr>
              <w:widowControl/>
              <w:jc w:val="left"/>
              <w:rPr>
                <w:rFonts w:ascii="宋体" w:hAnsi="宋体" w:eastAsia="宋体" w:cs="宋体"/>
                <w:kern w:val="0"/>
                <w:sz w:val="24"/>
                <w:szCs w:val="24"/>
              </w:rPr>
            </w:pPr>
          </w:p>
        </w:tc>
        <w:tc>
          <w:tcPr>
            <w:tcW w:w="2475" w:type="dxa"/>
            <w:vMerge w:val="continue"/>
            <w:tcBorders>
              <w:top w:val="single" w:color="auto" w:sz="4" w:space="0"/>
              <w:left w:val="single" w:color="auto" w:sz="4" w:space="0"/>
              <w:bottom w:val="single" w:color="auto" w:sz="4" w:space="0"/>
              <w:right w:val="single" w:color="auto" w:sz="4" w:space="0"/>
            </w:tcBorders>
            <w:vAlign w:val="center"/>
          </w:tcPr>
          <w:p w14:paraId="0D65BB9E">
            <w:pPr>
              <w:widowControl/>
              <w:jc w:val="left"/>
              <w:rPr>
                <w:rFonts w:ascii="宋体" w:hAnsi="宋体" w:eastAsia="宋体" w:cs="宋体"/>
                <w:kern w:val="0"/>
                <w:sz w:val="24"/>
                <w:szCs w:val="24"/>
              </w:rPr>
            </w:pPr>
          </w:p>
        </w:tc>
      </w:tr>
      <w:tr w14:paraId="22E07057">
        <w:tblPrEx>
          <w:tblCellMar>
            <w:top w:w="0" w:type="dxa"/>
            <w:left w:w="108" w:type="dxa"/>
            <w:bottom w:w="0" w:type="dxa"/>
            <w:right w:w="108" w:type="dxa"/>
          </w:tblCellMar>
        </w:tblPrEx>
        <w:trPr>
          <w:trHeight w:val="450" w:hRule="atLeast"/>
        </w:trPr>
        <w:tc>
          <w:tcPr>
            <w:tcW w:w="30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92FA4F0">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65" w:type="dxa"/>
            <w:tcBorders>
              <w:top w:val="nil"/>
              <w:left w:val="nil"/>
              <w:bottom w:val="single" w:color="auto" w:sz="4" w:space="0"/>
              <w:right w:val="single" w:color="auto" w:sz="4" w:space="0"/>
            </w:tcBorders>
            <w:shd w:val="clear" w:color="000000" w:fill="FFFFFF"/>
            <w:noWrap/>
            <w:vAlign w:val="center"/>
          </w:tcPr>
          <w:p w14:paraId="0FAD4CE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55" w:type="dxa"/>
            <w:tcBorders>
              <w:top w:val="nil"/>
              <w:left w:val="nil"/>
              <w:bottom w:val="single" w:color="auto" w:sz="4" w:space="0"/>
              <w:right w:val="single" w:color="auto" w:sz="4" w:space="0"/>
            </w:tcBorders>
            <w:shd w:val="clear" w:color="000000" w:fill="FFFFFF"/>
            <w:noWrap/>
            <w:vAlign w:val="center"/>
          </w:tcPr>
          <w:p w14:paraId="07C2F51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40" w:type="dxa"/>
            <w:tcBorders>
              <w:top w:val="nil"/>
              <w:left w:val="nil"/>
              <w:bottom w:val="single" w:color="auto" w:sz="4" w:space="0"/>
              <w:right w:val="single" w:color="auto" w:sz="4" w:space="0"/>
            </w:tcBorders>
            <w:shd w:val="clear" w:color="000000" w:fill="FFFFFF"/>
            <w:noWrap/>
            <w:vAlign w:val="center"/>
          </w:tcPr>
          <w:p w14:paraId="435178F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14:paraId="27266A7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76" w:type="dxa"/>
            <w:tcBorders>
              <w:top w:val="nil"/>
              <w:left w:val="nil"/>
              <w:bottom w:val="single" w:color="auto" w:sz="4" w:space="0"/>
              <w:right w:val="single" w:color="auto" w:sz="4" w:space="0"/>
            </w:tcBorders>
            <w:shd w:val="clear" w:color="000000" w:fill="FFFFFF"/>
            <w:noWrap/>
            <w:vAlign w:val="center"/>
          </w:tcPr>
          <w:p w14:paraId="7781EDE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75" w:type="dxa"/>
            <w:tcBorders>
              <w:top w:val="nil"/>
              <w:left w:val="nil"/>
              <w:bottom w:val="single" w:color="auto" w:sz="4" w:space="0"/>
              <w:right w:val="single" w:color="auto" w:sz="4" w:space="0"/>
            </w:tcBorders>
            <w:shd w:val="clear" w:color="000000" w:fill="FFFFFF"/>
            <w:noWrap/>
            <w:vAlign w:val="center"/>
          </w:tcPr>
          <w:p w14:paraId="2806F7F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DE3A141">
        <w:tblPrEx>
          <w:tblCellMar>
            <w:top w:w="0" w:type="dxa"/>
            <w:left w:w="108" w:type="dxa"/>
            <w:bottom w:w="0" w:type="dxa"/>
            <w:right w:w="108" w:type="dxa"/>
          </w:tblCellMar>
        </w:tblPrEx>
        <w:trPr>
          <w:trHeight w:val="450" w:hRule="atLeast"/>
        </w:trPr>
        <w:tc>
          <w:tcPr>
            <w:tcW w:w="30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BEEF11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65" w:type="dxa"/>
            <w:tcBorders>
              <w:top w:val="nil"/>
              <w:left w:val="nil"/>
              <w:bottom w:val="single" w:color="auto" w:sz="4" w:space="0"/>
              <w:right w:val="single" w:color="auto" w:sz="4" w:space="0"/>
            </w:tcBorders>
            <w:shd w:val="clear" w:color="auto" w:fill="auto"/>
            <w:noWrap/>
            <w:vAlign w:val="center"/>
          </w:tcPr>
          <w:p w14:paraId="03ED60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3EF003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0" w:type="dxa"/>
            <w:tcBorders>
              <w:top w:val="nil"/>
              <w:left w:val="nil"/>
              <w:bottom w:val="single" w:color="auto" w:sz="4" w:space="0"/>
              <w:right w:val="single" w:color="auto" w:sz="4" w:space="0"/>
            </w:tcBorders>
            <w:shd w:val="clear" w:color="auto" w:fill="auto"/>
            <w:noWrap/>
            <w:vAlign w:val="center"/>
          </w:tcPr>
          <w:p w14:paraId="1A93FC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A0BE3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6" w:type="dxa"/>
            <w:tcBorders>
              <w:top w:val="nil"/>
              <w:left w:val="nil"/>
              <w:bottom w:val="single" w:color="auto" w:sz="4" w:space="0"/>
              <w:right w:val="single" w:color="auto" w:sz="4" w:space="0"/>
            </w:tcBorders>
            <w:shd w:val="clear" w:color="auto" w:fill="auto"/>
            <w:noWrap/>
            <w:vAlign w:val="center"/>
          </w:tcPr>
          <w:p w14:paraId="1C61C1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tcBorders>
              <w:top w:val="nil"/>
              <w:left w:val="nil"/>
              <w:bottom w:val="single" w:color="auto" w:sz="4" w:space="0"/>
              <w:right w:val="single" w:color="auto" w:sz="4" w:space="0"/>
            </w:tcBorders>
            <w:shd w:val="clear" w:color="auto" w:fill="auto"/>
            <w:noWrap/>
            <w:vAlign w:val="center"/>
          </w:tcPr>
          <w:p w14:paraId="2C7477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74615C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7478F3">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21104</w:t>
            </w:r>
          </w:p>
        </w:tc>
        <w:tc>
          <w:tcPr>
            <w:tcW w:w="1793" w:type="dxa"/>
            <w:tcBorders>
              <w:top w:val="nil"/>
              <w:left w:val="nil"/>
              <w:bottom w:val="single" w:color="auto" w:sz="4" w:space="0"/>
              <w:right w:val="single" w:color="auto" w:sz="4" w:space="0"/>
            </w:tcBorders>
            <w:shd w:val="clear" w:color="000000" w:fill="FFFFFF"/>
            <w:noWrap/>
            <w:vAlign w:val="center"/>
          </w:tcPr>
          <w:p w14:paraId="0D234160">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eastAsia="zh-CN"/>
              </w:rPr>
              <w:t>自然生态保护</w:t>
            </w:r>
          </w:p>
        </w:tc>
        <w:tc>
          <w:tcPr>
            <w:tcW w:w="1365" w:type="dxa"/>
            <w:tcBorders>
              <w:top w:val="nil"/>
              <w:left w:val="nil"/>
              <w:bottom w:val="single" w:color="auto" w:sz="4" w:space="0"/>
              <w:right w:val="single" w:color="auto" w:sz="4" w:space="0"/>
            </w:tcBorders>
            <w:shd w:val="clear" w:color="auto" w:fill="auto"/>
            <w:noWrap/>
            <w:vAlign w:val="center"/>
          </w:tcPr>
          <w:p w14:paraId="2D1D06D3">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w:t>
            </w:r>
            <w:r>
              <w:rPr>
                <w:rFonts w:hint="eastAsia" w:ascii="仿宋" w:hAnsi="仿宋" w:eastAsia="仿宋" w:cs="仿宋"/>
                <w:kern w:val="0"/>
                <w:sz w:val="18"/>
                <w:szCs w:val="18"/>
              </w:rPr>
              <w:t>　</w:t>
            </w:r>
          </w:p>
        </w:tc>
        <w:tc>
          <w:tcPr>
            <w:tcW w:w="1755" w:type="dxa"/>
            <w:tcBorders>
              <w:top w:val="nil"/>
              <w:left w:val="nil"/>
              <w:bottom w:val="single" w:color="auto" w:sz="4" w:space="0"/>
              <w:right w:val="single" w:color="auto" w:sz="4" w:space="0"/>
            </w:tcBorders>
            <w:shd w:val="clear" w:color="auto" w:fill="auto"/>
            <w:noWrap/>
            <w:vAlign w:val="center"/>
          </w:tcPr>
          <w:p w14:paraId="025334A4">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w:t>
            </w:r>
            <w:r>
              <w:rPr>
                <w:rFonts w:hint="eastAsia" w:ascii="仿宋" w:hAnsi="仿宋" w:eastAsia="仿宋" w:cs="仿宋"/>
                <w:kern w:val="0"/>
                <w:sz w:val="18"/>
                <w:szCs w:val="18"/>
              </w:rPr>
              <w:t>　</w:t>
            </w:r>
          </w:p>
        </w:tc>
        <w:tc>
          <w:tcPr>
            <w:tcW w:w="1340" w:type="dxa"/>
            <w:tcBorders>
              <w:top w:val="nil"/>
              <w:left w:val="nil"/>
              <w:bottom w:val="single" w:color="auto" w:sz="4" w:space="0"/>
              <w:right w:val="single" w:color="auto" w:sz="4" w:space="0"/>
            </w:tcBorders>
            <w:shd w:val="clear" w:color="auto" w:fill="auto"/>
            <w:noWrap/>
            <w:vAlign w:val="center"/>
          </w:tcPr>
          <w:p w14:paraId="7047905B">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679" w:type="dxa"/>
            <w:tcBorders>
              <w:top w:val="nil"/>
              <w:left w:val="nil"/>
              <w:bottom w:val="single" w:color="auto" w:sz="4" w:space="0"/>
              <w:right w:val="single" w:color="auto" w:sz="4" w:space="0"/>
            </w:tcBorders>
            <w:shd w:val="clear" w:color="auto" w:fill="auto"/>
            <w:noWrap/>
            <w:vAlign w:val="center"/>
          </w:tcPr>
          <w:p w14:paraId="4408D524">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976" w:type="dxa"/>
            <w:tcBorders>
              <w:top w:val="nil"/>
              <w:left w:val="nil"/>
              <w:bottom w:val="single" w:color="auto" w:sz="4" w:space="0"/>
              <w:right w:val="single" w:color="auto" w:sz="4" w:space="0"/>
            </w:tcBorders>
            <w:shd w:val="clear" w:color="auto" w:fill="auto"/>
            <w:noWrap/>
            <w:vAlign w:val="center"/>
          </w:tcPr>
          <w:p w14:paraId="1B5D71BC">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63BDEC4D">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43CAE3C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923925">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2110402</w:t>
            </w:r>
          </w:p>
        </w:tc>
        <w:tc>
          <w:tcPr>
            <w:tcW w:w="1793" w:type="dxa"/>
            <w:tcBorders>
              <w:top w:val="nil"/>
              <w:left w:val="nil"/>
              <w:bottom w:val="single" w:color="auto" w:sz="4" w:space="0"/>
              <w:right w:val="single" w:color="auto" w:sz="4" w:space="0"/>
            </w:tcBorders>
            <w:shd w:val="clear" w:color="000000" w:fill="FFFFFF"/>
            <w:noWrap/>
            <w:vAlign w:val="center"/>
          </w:tcPr>
          <w:p w14:paraId="2A829413">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农村环境保护</w:t>
            </w:r>
          </w:p>
        </w:tc>
        <w:tc>
          <w:tcPr>
            <w:tcW w:w="1365" w:type="dxa"/>
            <w:tcBorders>
              <w:top w:val="nil"/>
              <w:left w:val="nil"/>
              <w:bottom w:val="single" w:color="auto" w:sz="4" w:space="0"/>
              <w:right w:val="single" w:color="auto" w:sz="4" w:space="0"/>
            </w:tcBorders>
            <w:shd w:val="clear" w:color="auto" w:fill="auto"/>
            <w:noWrap/>
            <w:vAlign w:val="center"/>
          </w:tcPr>
          <w:p w14:paraId="6C13B5C7">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w:t>
            </w:r>
            <w:r>
              <w:rPr>
                <w:rFonts w:hint="eastAsia" w:ascii="仿宋" w:hAnsi="仿宋" w:eastAsia="仿宋" w:cs="仿宋"/>
                <w:kern w:val="0"/>
                <w:sz w:val="18"/>
                <w:szCs w:val="18"/>
              </w:rPr>
              <w:t>　</w:t>
            </w:r>
          </w:p>
        </w:tc>
        <w:tc>
          <w:tcPr>
            <w:tcW w:w="1755" w:type="dxa"/>
            <w:tcBorders>
              <w:top w:val="nil"/>
              <w:left w:val="nil"/>
              <w:bottom w:val="single" w:color="auto" w:sz="4" w:space="0"/>
              <w:right w:val="single" w:color="auto" w:sz="4" w:space="0"/>
            </w:tcBorders>
            <w:shd w:val="clear" w:color="auto" w:fill="auto"/>
            <w:noWrap/>
            <w:vAlign w:val="center"/>
          </w:tcPr>
          <w:p w14:paraId="2A12BD6F">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w:t>
            </w:r>
            <w:r>
              <w:rPr>
                <w:rFonts w:hint="eastAsia" w:ascii="仿宋" w:hAnsi="仿宋" w:eastAsia="仿宋" w:cs="仿宋"/>
                <w:kern w:val="0"/>
                <w:sz w:val="18"/>
                <w:szCs w:val="18"/>
              </w:rPr>
              <w:t>　</w:t>
            </w:r>
          </w:p>
        </w:tc>
        <w:tc>
          <w:tcPr>
            <w:tcW w:w="1340" w:type="dxa"/>
            <w:tcBorders>
              <w:top w:val="nil"/>
              <w:left w:val="nil"/>
              <w:bottom w:val="single" w:color="auto" w:sz="4" w:space="0"/>
              <w:right w:val="single" w:color="auto" w:sz="4" w:space="0"/>
            </w:tcBorders>
            <w:shd w:val="clear" w:color="auto" w:fill="auto"/>
            <w:noWrap/>
            <w:vAlign w:val="center"/>
          </w:tcPr>
          <w:p w14:paraId="5367D387">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679" w:type="dxa"/>
            <w:tcBorders>
              <w:top w:val="nil"/>
              <w:left w:val="nil"/>
              <w:bottom w:val="single" w:color="auto" w:sz="4" w:space="0"/>
              <w:right w:val="single" w:color="auto" w:sz="4" w:space="0"/>
            </w:tcBorders>
            <w:shd w:val="clear" w:color="auto" w:fill="auto"/>
            <w:noWrap/>
            <w:vAlign w:val="center"/>
          </w:tcPr>
          <w:p w14:paraId="2B8249DB">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976" w:type="dxa"/>
            <w:tcBorders>
              <w:top w:val="nil"/>
              <w:left w:val="nil"/>
              <w:bottom w:val="single" w:color="auto" w:sz="4" w:space="0"/>
              <w:right w:val="single" w:color="auto" w:sz="4" w:space="0"/>
            </w:tcBorders>
            <w:shd w:val="clear" w:color="auto" w:fill="auto"/>
            <w:noWrap/>
            <w:vAlign w:val="center"/>
          </w:tcPr>
          <w:p w14:paraId="4F68137B">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4F72A280">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4020E7E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D10CFC">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21111</w:t>
            </w:r>
          </w:p>
        </w:tc>
        <w:tc>
          <w:tcPr>
            <w:tcW w:w="1793" w:type="dxa"/>
            <w:tcBorders>
              <w:top w:val="nil"/>
              <w:left w:val="nil"/>
              <w:bottom w:val="single" w:color="auto" w:sz="4" w:space="0"/>
              <w:right w:val="single" w:color="auto" w:sz="4" w:space="0"/>
            </w:tcBorders>
            <w:shd w:val="clear" w:color="000000" w:fill="FFFFFF"/>
            <w:noWrap/>
            <w:vAlign w:val="center"/>
          </w:tcPr>
          <w:p w14:paraId="3BF97952">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eastAsia="zh-CN"/>
              </w:rPr>
              <w:t>污染减排</w:t>
            </w:r>
          </w:p>
        </w:tc>
        <w:tc>
          <w:tcPr>
            <w:tcW w:w="1365" w:type="dxa"/>
            <w:tcBorders>
              <w:top w:val="nil"/>
              <w:left w:val="nil"/>
              <w:bottom w:val="single" w:color="auto" w:sz="4" w:space="0"/>
              <w:right w:val="single" w:color="auto" w:sz="4" w:space="0"/>
            </w:tcBorders>
            <w:shd w:val="clear" w:color="auto" w:fill="auto"/>
            <w:noWrap/>
            <w:vAlign w:val="center"/>
          </w:tcPr>
          <w:p w14:paraId="50690CB2">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109.8</w:t>
            </w:r>
            <w:r>
              <w:rPr>
                <w:rFonts w:hint="eastAsia" w:ascii="仿宋" w:hAnsi="仿宋" w:eastAsia="仿宋" w:cs="仿宋"/>
                <w:kern w:val="0"/>
                <w:sz w:val="18"/>
                <w:szCs w:val="18"/>
              </w:rPr>
              <w:t>　</w:t>
            </w:r>
          </w:p>
        </w:tc>
        <w:tc>
          <w:tcPr>
            <w:tcW w:w="1755" w:type="dxa"/>
            <w:tcBorders>
              <w:top w:val="nil"/>
              <w:left w:val="nil"/>
              <w:bottom w:val="single" w:color="auto" w:sz="4" w:space="0"/>
              <w:right w:val="single" w:color="auto" w:sz="4" w:space="0"/>
            </w:tcBorders>
            <w:shd w:val="clear" w:color="auto" w:fill="auto"/>
            <w:noWrap/>
            <w:vAlign w:val="center"/>
          </w:tcPr>
          <w:p w14:paraId="1BEF0102">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340" w:type="dxa"/>
            <w:tcBorders>
              <w:top w:val="nil"/>
              <w:left w:val="nil"/>
              <w:bottom w:val="single" w:color="auto" w:sz="4" w:space="0"/>
              <w:right w:val="single" w:color="auto" w:sz="4" w:space="0"/>
            </w:tcBorders>
            <w:shd w:val="clear" w:color="auto" w:fill="auto"/>
            <w:noWrap/>
            <w:vAlign w:val="center"/>
          </w:tcPr>
          <w:p w14:paraId="78F0CB63">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109.8</w:t>
            </w:r>
            <w:r>
              <w:rPr>
                <w:rFonts w:hint="eastAsia" w:ascii="仿宋" w:hAnsi="仿宋" w:eastAsia="仿宋" w:cs="仿宋"/>
                <w:kern w:val="0"/>
                <w:sz w:val="18"/>
                <w:szCs w:val="18"/>
              </w:rPr>
              <w:t>　</w:t>
            </w:r>
          </w:p>
        </w:tc>
        <w:tc>
          <w:tcPr>
            <w:tcW w:w="1679" w:type="dxa"/>
            <w:tcBorders>
              <w:top w:val="nil"/>
              <w:left w:val="nil"/>
              <w:bottom w:val="single" w:color="auto" w:sz="4" w:space="0"/>
              <w:right w:val="single" w:color="auto" w:sz="4" w:space="0"/>
            </w:tcBorders>
            <w:shd w:val="clear" w:color="auto" w:fill="auto"/>
            <w:noWrap/>
            <w:vAlign w:val="center"/>
          </w:tcPr>
          <w:p w14:paraId="731277EE">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976" w:type="dxa"/>
            <w:tcBorders>
              <w:top w:val="nil"/>
              <w:left w:val="nil"/>
              <w:bottom w:val="single" w:color="auto" w:sz="4" w:space="0"/>
              <w:right w:val="single" w:color="auto" w:sz="4" w:space="0"/>
            </w:tcBorders>
            <w:shd w:val="clear" w:color="auto" w:fill="auto"/>
            <w:noWrap/>
            <w:vAlign w:val="center"/>
          </w:tcPr>
          <w:p w14:paraId="04A2EB55">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58C512C8">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595AD54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AB9AE1">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2111101</w:t>
            </w:r>
          </w:p>
        </w:tc>
        <w:tc>
          <w:tcPr>
            <w:tcW w:w="1793" w:type="dxa"/>
            <w:tcBorders>
              <w:top w:val="nil"/>
              <w:left w:val="nil"/>
              <w:bottom w:val="single" w:color="auto" w:sz="4" w:space="0"/>
              <w:right w:val="single" w:color="auto" w:sz="4" w:space="0"/>
            </w:tcBorders>
            <w:shd w:val="clear" w:color="000000" w:fill="FFFFFF"/>
            <w:noWrap/>
            <w:vAlign w:val="center"/>
          </w:tcPr>
          <w:p w14:paraId="3E306181">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生态环境监测与信息</w:t>
            </w:r>
          </w:p>
        </w:tc>
        <w:tc>
          <w:tcPr>
            <w:tcW w:w="1365" w:type="dxa"/>
            <w:tcBorders>
              <w:top w:val="nil"/>
              <w:left w:val="nil"/>
              <w:bottom w:val="single" w:color="auto" w:sz="4" w:space="0"/>
              <w:right w:val="single" w:color="auto" w:sz="4" w:space="0"/>
            </w:tcBorders>
            <w:shd w:val="clear" w:color="auto" w:fill="auto"/>
            <w:noWrap/>
            <w:vAlign w:val="center"/>
          </w:tcPr>
          <w:p w14:paraId="008FD579">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109.8</w:t>
            </w:r>
            <w:r>
              <w:rPr>
                <w:rFonts w:hint="eastAsia" w:ascii="仿宋" w:hAnsi="仿宋" w:eastAsia="仿宋" w:cs="仿宋"/>
                <w:kern w:val="0"/>
                <w:sz w:val="18"/>
                <w:szCs w:val="18"/>
              </w:rPr>
              <w:t>　</w:t>
            </w:r>
          </w:p>
        </w:tc>
        <w:tc>
          <w:tcPr>
            <w:tcW w:w="1755" w:type="dxa"/>
            <w:tcBorders>
              <w:top w:val="nil"/>
              <w:left w:val="nil"/>
              <w:bottom w:val="single" w:color="auto" w:sz="4" w:space="0"/>
              <w:right w:val="single" w:color="auto" w:sz="4" w:space="0"/>
            </w:tcBorders>
            <w:shd w:val="clear" w:color="auto" w:fill="auto"/>
            <w:noWrap/>
            <w:vAlign w:val="center"/>
          </w:tcPr>
          <w:p w14:paraId="6B7BD16A">
            <w:pPr>
              <w:widowControl/>
              <w:jc w:val="right"/>
              <w:rPr>
                <w:rFonts w:hint="eastAsia" w:ascii="仿宋" w:hAnsi="仿宋" w:eastAsia="仿宋" w:cs="仿宋"/>
                <w:kern w:val="0"/>
                <w:sz w:val="18"/>
                <w:szCs w:val="18"/>
              </w:rPr>
            </w:pPr>
          </w:p>
        </w:tc>
        <w:tc>
          <w:tcPr>
            <w:tcW w:w="1340" w:type="dxa"/>
            <w:tcBorders>
              <w:top w:val="nil"/>
              <w:left w:val="nil"/>
              <w:bottom w:val="single" w:color="auto" w:sz="4" w:space="0"/>
              <w:right w:val="single" w:color="auto" w:sz="4" w:space="0"/>
            </w:tcBorders>
            <w:shd w:val="clear" w:color="auto" w:fill="auto"/>
            <w:noWrap/>
            <w:vAlign w:val="center"/>
          </w:tcPr>
          <w:p w14:paraId="5B1A0249">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109.8</w:t>
            </w:r>
            <w:r>
              <w:rPr>
                <w:rFonts w:hint="eastAsia" w:ascii="仿宋" w:hAnsi="仿宋" w:eastAsia="仿宋" w:cs="仿宋"/>
                <w:kern w:val="0"/>
                <w:sz w:val="18"/>
                <w:szCs w:val="18"/>
              </w:rPr>
              <w:t>　</w:t>
            </w:r>
          </w:p>
        </w:tc>
        <w:tc>
          <w:tcPr>
            <w:tcW w:w="1679" w:type="dxa"/>
            <w:tcBorders>
              <w:top w:val="nil"/>
              <w:left w:val="nil"/>
              <w:bottom w:val="single" w:color="auto" w:sz="4" w:space="0"/>
              <w:right w:val="single" w:color="auto" w:sz="4" w:space="0"/>
            </w:tcBorders>
            <w:shd w:val="clear" w:color="auto" w:fill="auto"/>
            <w:noWrap/>
            <w:vAlign w:val="center"/>
          </w:tcPr>
          <w:p w14:paraId="2692AB41">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976" w:type="dxa"/>
            <w:tcBorders>
              <w:top w:val="nil"/>
              <w:left w:val="nil"/>
              <w:bottom w:val="single" w:color="auto" w:sz="4" w:space="0"/>
              <w:right w:val="single" w:color="auto" w:sz="4" w:space="0"/>
            </w:tcBorders>
            <w:shd w:val="clear" w:color="auto" w:fill="auto"/>
            <w:noWrap/>
            <w:vAlign w:val="center"/>
          </w:tcPr>
          <w:p w14:paraId="3BF0866F">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6B1C021B">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2A05894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F601DF">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221</w:t>
            </w:r>
          </w:p>
        </w:tc>
        <w:tc>
          <w:tcPr>
            <w:tcW w:w="1793" w:type="dxa"/>
            <w:tcBorders>
              <w:top w:val="nil"/>
              <w:left w:val="nil"/>
              <w:bottom w:val="single" w:color="auto" w:sz="4" w:space="0"/>
              <w:right w:val="single" w:color="auto" w:sz="4" w:space="0"/>
            </w:tcBorders>
            <w:shd w:val="clear" w:color="000000" w:fill="FFFFFF"/>
            <w:noWrap/>
            <w:vAlign w:val="center"/>
          </w:tcPr>
          <w:p w14:paraId="4D5B25C7">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住房保障支出</w:t>
            </w:r>
          </w:p>
        </w:tc>
        <w:tc>
          <w:tcPr>
            <w:tcW w:w="1365" w:type="dxa"/>
            <w:tcBorders>
              <w:top w:val="nil"/>
              <w:left w:val="nil"/>
              <w:bottom w:val="single" w:color="auto" w:sz="4" w:space="0"/>
              <w:right w:val="single" w:color="auto" w:sz="4" w:space="0"/>
            </w:tcBorders>
            <w:shd w:val="clear" w:color="auto" w:fill="auto"/>
            <w:noWrap/>
            <w:vAlign w:val="center"/>
          </w:tcPr>
          <w:p w14:paraId="6A48E564">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102.21</w:t>
            </w:r>
            <w:r>
              <w:rPr>
                <w:rFonts w:hint="eastAsia" w:ascii="仿宋" w:hAnsi="仿宋" w:eastAsia="仿宋" w:cs="仿宋"/>
                <w:kern w:val="0"/>
                <w:sz w:val="18"/>
                <w:szCs w:val="18"/>
              </w:rPr>
              <w:t>　</w:t>
            </w:r>
          </w:p>
        </w:tc>
        <w:tc>
          <w:tcPr>
            <w:tcW w:w="1755" w:type="dxa"/>
            <w:tcBorders>
              <w:top w:val="nil"/>
              <w:left w:val="nil"/>
              <w:bottom w:val="single" w:color="auto" w:sz="4" w:space="0"/>
              <w:right w:val="single" w:color="auto" w:sz="4" w:space="0"/>
            </w:tcBorders>
            <w:shd w:val="clear" w:color="auto" w:fill="auto"/>
            <w:noWrap/>
            <w:vAlign w:val="center"/>
          </w:tcPr>
          <w:p w14:paraId="565DE605">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102.21</w:t>
            </w:r>
            <w:r>
              <w:rPr>
                <w:rFonts w:hint="eastAsia" w:ascii="仿宋" w:hAnsi="仿宋" w:eastAsia="仿宋" w:cs="仿宋"/>
                <w:kern w:val="0"/>
                <w:sz w:val="18"/>
                <w:szCs w:val="18"/>
              </w:rPr>
              <w:t>　</w:t>
            </w:r>
          </w:p>
        </w:tc>
        <w:tc>
          <w:tcPr>
            <w:tcW w:w="1340" w:type="dxa"/>
            <w:tcBorders>
              <w:top w:val="nil"/>
              <w:left w:val="nil"/>
              <w:bottom w:val="single" w:color="auto" w:sz="4" w:space="0"/>
              <w:right w:val="single" w:color="auto" w:sz="4" w:space="0"/>
            </w:tcBorders>
            <w:shd w:val="clear" w:color="auto" w:fill="auto"/>
            <w:noWrap/>
            <w:vAlign w:val="center"/>
          </w:tcPr>
          <w:p w14:paraId="4C54B17E">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679" w:type="dxa"/>
            <w:tcBorders>
              <w:top w:val="nil"/>
              <w:left w:val="nil"/>
              <w:bottom w:val="single" w:color="auto" w:sz="4" w:space="0"/>
              <w:right w:val="single" w:color="auto" w:sz="4" w:space="0"/>
            </w:tcBorders>
            <w:shd w:val="clear" w:color="auto" w:fill="auto"/>
            <w:noWrap/>
            <w:vAlign w:val="center"/>
          </w:tcPr>
          <w:p w14:paraId="4352B1AF">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976" w:type="dxa"/>
            <w:tcBorders>
              <w:top w:val="nil"/>
              <w:left w:val="nil"/>
              <w:bottom w:val="single" w:color="auto" w:sz="4" w:space="0"/>
              <w:right w:val="single" w:color="auto" w:sz="4" w:space="0"/>
            </w:tcBorders>
            <w:shd w:val="clear" w:color="auto" w:fill="auto"/>
            <w:noWrap/>
            <w:vAlign w:val="center"/>
          </w:tcPr>
          <w:p w14:paraId="1EB6AEA3">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51637A91">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3A2F7FC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C8136C">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22102</w:t>
            </w:r>
          </w:p>
        </w:tc>
        <w:tc>
          <w:tcPr>
            <w:tcW w:w="1793" w:type="dxa"/>
            <w:tcBorders>
              <w:top w:val="nil"/>
              <w:left w:val="nil"/>
              <w:bottom w:val="single" w:color="auto" w:sz="4" w:space="0"/>
              <w:right w:val="single" w:color="auto" w:sz="4" w:space="0"/>
            </w:tcBorders>
            <w:shd w:val="clear" w:color="000000" w:fill="FFFFFF"/>
            <w:noWrap/>
            <w:vAlign w:val="center"/>
          </w:tcPr>
          <w:p w14:paraId="6E4F4693">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住房改革支出</w:t>
            </w:r>
          </w:p>
        </w:tc>
        <w:tc>
          <w:tcPr>
            <w:tcW w:w="1365" w:type="dxa"/>
            <w:tcBorders>
              <w:top w:val="nil"/>
              <w:left w:val="nil"/>
              <w:bottom w:val="single" w:color="auto" w:sz="4" w:space="0"/>
              <w:right w:val="single" w:color="auto" w:sz="4" w:space="0"/>
            </w:tcBorders>
            <w:shd w:val="clear" w:color="auto" w:fill="auto"/>
            <w:noWrap/>
            <w:vAlign w:val="center"/>
          </w:tcPr>
          <w:p w14:paraId="2D9350B0">
            <w:pPr>
              <w:widowControl/>
              <w:jc w:val="right"/>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102.21</w:t>
            </w:r>
          </w:p>
        </w:tc>
        <w:tc>
          <w:tcPr>
            <w:tcW w:w="1755" w:type="dxa"/>
            <w:tcBorders>
              <w:top w:val="nil"/>
              <w:left w:val="nil"/>
              <w:bottom w:val="single" w:color="auto" w:sz="4" w:space="0"/>
              <w:right w:val="single" w:color="auto" w:sz="4" w:space="0"/>
            </w:tcBorders>
            <w:shd w:val="clear" w:color="auto" w:fill="auto"/>
            <w:noWrap/>
            <w:vAlign w:val="center"/>
          </w:tcPr>
          <w:p w14:paraId="1C262289">
            <w:pPr>
              <w:widowControl/>
              <w:jc w:val="right"/>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102.21</w:t>
            </w:r>
          </w:p>
        </w:tc>
        <w:tc>
          <w:tcPr>
            <w:tcW w:w="1340" w:type="dxa"/>
            <w:tcBorders>
              <w:top w:val="nil"/>
              <w:left w:val="nil"/>
              <w:bottom w:val="single" w:color="auto" w:sz="4" w:space="0"/>
              <w:right w:val="single" w:color="auto" w:sz="4" w:space="0"/>
            </w:tcBorders>
            <w:shd w:val="clear" w:color="auto" w:fill="auto"/>
            <w:noWrap/>
            <w:vAlign w:val="center"/>
          </w:tcPr>
          <w:p w14:paraId="3BC5481C">
            <w:pPr>
              <w:widowControl/>
              <w:jc w:val="right"/>
              <w:rPr>
                <w:rFonts w:hint="eastAsia" w:ascii="仿宋" w:hAnsi="仿宋" w:eastAsia="仿宋" w:cs="仿宋"/>
                <w:kern w:val="0"/>
                <w:sz w:val="18"/>
                <w:szCs w:val="18"/>
              </w:rPr>
            </w:pPr>
          </w:p>
        </w:tc>
        <w:tc>
          <w:tcPr>
            <w:tcW w:w="1679" w:type="dxa"/>
            <w:tcBorders>
              <w:top w:val="nil"/>
              <w:left w:val="nil"/>
              <w:bottom w:val="single" w:color="auto" w:sz="4" w:space="0"/>
              <w:right w:val="single" w:color="auto" w:sz="4" w:space="0"/>
            </w:tcBorders>
            <w:shd w:val="clear" w:color="auto" w:fill="auto"/>
            <w:noWrap/>
            <w:vAlign w:val="center"/>
          </w:tcPr>
          <w:p w14:paraId="224538D2">
            <w:pPr>
              <w:widowControl/>
              <w:jc w:val="right"/>
              <w:rPr>
                <w:rFonts w:hint="eastAsia" w:ascii="仿宋" w:hAnsi="仿宋" w:eastAsia="仿宋" w:cs="仿宋"/>
                <w:kern w:val="0"/>
                <w:sz w:val="18"/>
                <w:szCs w:val="18"/>
              </w:rPr>
            </w:pPr>
          </w:p>
        </w:tc>
        <w:tc>
          <w:tcPr>
            <w:tcW w:w="1976" w:type="dxa"/>
            <w:tcBorders>
              <w:top w:val="nil"/>
              <w:left w:val="nil"/>
              <w:bottom w:val="single" w:color="auto" w:sz="4" w:space="0"/>
              <w:right w:val="single" w:color="auto" w:sz="4" w:space="0"/>
            </w:tcBorders>
            <w:shd w:val="clear" w:color="auto" w:fill="auto"/>
            <w:noWrap/>
            <w:vAlign w:val="center"/>
          </w:tcPr>
          <w:p w14:paraId="7FC38656">
            <w:pPr>
              <w:widowControl/>
              <w:jc w:val="right"/>
              <w:rPr>
                <w:rFonts w:hint="eastAsia" w:ascii="仿宋" w:hAnsi="仿宋" w:eastAsia="仿宋" w:cs="仿宋"/>
                <w:kern w:val="0"/>
                <w:sz w:val="18"/>
                <w:szCs w:val="18"/>
              </w:rPr>
            </w:pPr>
          </w:p>
        </w:tc>
        <w:tc>
          <w:tcPr>
            <w:tcW w:w="2475" w:type="dxa"/>
            <w:tcBorders>
              <w:top w:val="nil"/>
              <w:left w:val="nil"/>
              <w:bottom w:val="single" w:color="auto" w:sz="4" w:space="0"/>
              <w:right w:val="single" w:color="auto" w:sz="4" w:space="0"/>
            </w:tcBorders>
            <w:shd w:val="clear" w:color="auto" w:fill="auto"/>
            <w:noWrap/>
            <w:vAlign w:val="center"/>
          </w:tcPr>
          <w:p w14:paraId="6FF540ED">
            <w:pPr>
              <w:widowControl/>
              <w:jc w:val="right"/>
              <w:rPr>
                <w:rFonts w:hint="eastAsia" w:ascii="仿宋" w:hAnsi="仿宋" w:eastAsia="仿宋" w:cs="仿宋"/>
                <w:kern w:val="0"/>
                <w:sz w:val="18"/>
                <w:szCs w:val="18"/>
              </w:rPr>
            </w:pPr>
          </w:p>
        </w:tc>
      </w:tr>
      <w:tr w14:paraId="0100F85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7A128D">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2210201</w:t>
            </w:r>
          </w:p>
        </w:tc>
        <w:tc>
          <w:tcPr>
            <w:tcW w:w="1793" w:type="dxa"/>
            <w:tcBorders>
              <w:top w:val="nil"/>
              <w:left w:val="nil"/>
              <w:bottom w:val="single" w:color="auto" w:sz="4" w:space="0"/>
              <w:right w:val="single" w:color="auto" w:sz="4" w:space="0"/>
            </w:tcBorders>
            <w:shd w:val="clear" w:color="000000" w:fill="FFFFFF"/>
            <w:noWrap/>
            <w:vAlign w:val="center"/>
          </w:tcPr>
          <w:p w14:paraId="391CAE6B">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住房公积金</w:t>
            </w:r>
          </w:p>
        </w:tc>
        <w:tc>
          <w:tcPr>
            <w:tcW w:w="1365" w:type="dxa"/>
            <w:tcBorders>
              <w:top w:val="nil"/>
              <w:left w:val="nil"/>
              <w:bottom w:val="single" w:color="auto" w:sz="4" w:space="0"/>
              <w:right w:val="single" w:color="auto" w:sz="4" w:space="0"/>
            </w:tcBorders>
            <w:shd w:val="clear" w:color="auto" w:fill="auto"/>
            <w:noWrap/>
            <w:vAlign w:val="center"/>
          </w:tcPr>
          <w:p w14:paraId="01B71330">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102.21</w:t>
            </w:r>
            <w:r>
              <w:rPr>
                <w:rFonts w:hint="eastAsia" w:ascii="仿宋" w:hAnsi="仿宋" w:eastAsia="仿宋" w:cs="仿宋"/>
                <w:kern w:val="0"/>
                <w:sz w:val="18"/>
                <w:szCs w:val="18"/>
              </w:rPr>
              <w:t>　</w:t>
            </w:r>
          </w:p>
        </w:tc>
        <w:tc>
          <w:tcPr>
            <w:tcW w:w="1755" w:type="dxa"/>
            <w:tcBorders>
              <w:top w:val="nil"/>
              <w:left w:val="nil"/>
              <w:bottom w:val="single" w:color="auto" w:sz="4" w:space="0"/>
              <w:right w:val="single" w:color="auto" w:sz="4" w:space="0"/>
            </w:tcBorders>
            <w:shd w:val="clear" w:color="auto" w:fill="auto"/>
            <w:noWrap/>
            <w:vAlign w:val="center"/>
          </w:tcPr>
          <w:p w14:paraId="3388917F">
            <w:pPr>
              <w:widowControl/>
              <w:jc w:val="righ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102.21</w:t>
            </w:r>
            <w:r>
              <w:rPr>
                <w:rFonts w:hint="eastAsia" w:ascii="仿宋" w:hAnsi="仿宋" w:eastAsia="仿宋" w:cs="仿宋"/>
                <w:kern w:val="0"/>
                <w:sz w:val="18"/>
                <w:szCs w:val="18"/>
              </w:rPr>
              <w:t>　</w:t>
            </w:r>
          </w:p>
        </w:tc>
        <w:tc>
          <w:tcPr>
            <w:tcW w:w="1340" w:type="dxa"/>
            <w:tcBorders>
              <w:top w:val="nil"/>
              <w:left w:val="nil"/>
              <w:bottom w:val="single" w:color="auto" w:sz="4" w:space="0"/>
              <w:right w:val="single" w:color="auto" w:sz="4" w:space="0"/>
            </w:tcBorders>
            <w:shd w:val="clear" w:color="auto" w:fill="auto"/>
            <w:noWrap/>
            <w:vAlign w:val="center"/>
          </w:tcPr>
          <w:p w14:paraId="35146105">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679" w:type="dxa"/>
            <w:tcBorders>
              <w:top w:val="nil"/>
              <w:left w:val="nil"/>
              <w:bottom w:val="single" w:color="auto" w:sz="4" w:space="0"/>
              <w:right w:val="single" w:color="auto" w:sz="4" w:space="0"/>
            </w:tcBorders>
            <w:shd w:val="clear" w:color="auto" w:fill="auto"/>
            <w:noWrap/>
            <w:vAlign w:val="center"/>
          </w:tcPr>
          <w:p w14:paraId="1E2027B0">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976" w:type="dxa"/>
            <w:tcBorders>
              <w:top w:val="nil"/>
              <w:left w:val="nil"/>
              <w:bottom w:val="single" w:color="auto" w:sz="4" w:space="0"/>
              <w:right w:val="single" w:color="auto" w:sz="4" w:space="0"/>
            </w:tcBorders>
            <w:shd w:val="clear" w:color="auto" w:fill="auto"/>
            <w:noWrap/>
            <w:vAlign w:val="center"/>
          </w:tcPr>
          <w:p w14:paraId="1CB1AB23">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2475" w:type="dxa"/>
            <w:tcBorders>
              <w:top w:val="nil"/>
              <w:left w:val="nil"/>
              <w:bottom w:val="single" w:color="auto" w:sz="4" w:space="0"/>
              <w:right w:val="single" w:color="auto" w:sz="4" w:space="0"/>
            </w:tcBorders>
            <w:shd w:val="clear" w:color="auto" w:fill="auto"/>
            <w:noWrap/>
            <w:vAlign w:val="center"/>
          </w:tcPr>
          <w:p w14:paraId="0A2E6D96">
            <w:pPr>
              <w:widowControl/>
              <w:jc w:val="righ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4A95F39C">
        <w:tblPrEx>
          <w:tblCellMar>
            <w:top w:w="0" w:type="dxa"/>
            <w:left w:w="108" w:type="dxa"/>
            <w:bottom w:w="0" w:type="dxa"/>
            <w:right w:w="108" w:type="dxa"/>
          </w:tblCellMar>
        </w:tblPrEx>
        <w:trPr>
          <w:trHeight w:val="630" w:hRule="atLeast"/>
        </w:trPr>
        <w:tc>
          <w:tcPr>
            <w:tcW w:w="13647" w:type="dxa"/>
            <w:gridSpan w:val="9"/>
            <w:tcBorders>
              <w:top w:val="nil"/>
              <w:left w:val="nil"/>
              <w:bottom w:val="nil"/>
              <w:right w:val="nil"/>
            </w:tcBorders>
            <w:shd w:val="clear" w:color="auto" w:fill="auto"/>
            <w:vAlign w:val="center"/>
          </w:tcPr>
          <w:p w14:paraId="2BA6C9A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716EF728">
      <w:pPr>
        <w:widowControl/>
        <w:ind w:left="93"/>
        <w:jc w:val="center"/>
        <w:rPr>
          <w:rFonts w:ascii="Times New Roman" w:hAnsi="Times New Roman" w:eastAsia="方正小标宋_GBK" w:cs="Times New Roman"/>
          <w:color w:val="000000"/>
          <w:kern w:val="0"/>
          <w:sz w:val="36"/>
          <w:szCs w:val="21"/>
        </w:rPr>
      </w:pPr>
    </w:p>
    <w:p w14:paraId="6E555460">
      <w:pPr>
        <w:widowControl/>
        <w:ind w:left="93"/>
        <w:jc w:val="center"/>
        <w:rPr>
          <w:rFonts w:ascii="Times New Roman" w:hAnsi="Times New Roman" w:eastAsia="方正小标宋_GBK" w:cs="Times New Roman"/>
          <w:color w:val="000000"/>
          <w:kern w:val="0"/>
          <w:sz w:val="36"/>
          <w:szCs w:val="21"/>
        </w:rPr>
      </w:pPr>
    </w:p>
    <w:p w14:paraId="14AC44DA">
      <w:pPr>
        <w:widowControl/>
        <w:jc w:val="both"/>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00804CB9">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7FD7A777">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1BF54A53">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74465FE0">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0FD56DE9">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2BC6A3A4">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06CEA891">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B3F008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363AA35">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3F52EF1">
            <w:pPr>
              <w:widowControl/>
              <w:jc w:val="right"/>
              <w:rPr>
                <w:rFonts w:ascii="宋体" w:hAnsi="宋体" w:eastAsia="宋体" w:cs="宋体"/>
                <w:kern w:val="0"/>
                <w:sz w:val="24"/>
                <w:szCs w:val="24"/>
              </w:rPr>
            </w:pPr>
          </w:p>
        </w:tc>
      </w:tr>
      <w:tr w14:paraId="0B054090">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6F56D1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9BB4FF6">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6D4D53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0AEF9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5E3A72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7FC8B4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2C782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89CDA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77BF6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B3E83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4E9E03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1F53D6D">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404778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17298D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29A51B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94D4A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4C11D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29C7B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52754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EBF25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07BA62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EE744E9">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34B19F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449B2DC7">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1BCCEFD3">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59CE31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0066B97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E8BC8F1">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355F347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FF3E23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41E96A2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C2782B0">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7F63DF87">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45408CD">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1A4271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1FC1610">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01EC132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2691A62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6D78679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5E5C09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4443F52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6535DDC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462AE28C">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F1677D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B4236B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4DD4E6A">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722D474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C27A065">
            <w:pPr>
              <w:widowControl/>
              <w:jc w:val="right"/>
              <w:rPr>
                <w:rFonts w:ascii="宋体" w:hAnsi="宋体" w:eastAsia="宋体" w:cs="宋体"/>
                <w:kern w:val="0"/>
                <w:sz w:val="22"/>
              </w:rPr>
            </w:pPr>
            <w:r>
              <w:rPr>
                <w:rFonts w:hint="eastAsia" w:ascii="宋体" w:hAnsi="宋体" w:eastAsia="宋体" w:cs="宋体"/>
                <w:kern w:val="0"/>
                <w:sz w:val="22"/>
                <w:lang w:val="en-US" w:eastAsia="zh-CN"/>
              </w:rPr>
              <w:t>2107.02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33B6FE2">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3136E0B">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4552A4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D2176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394B25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303FC82">
            <w:pPr>
              <w:widowControl/>
              <w:jc w:val="right"/>
              <w:rPr>
                <w:rFonts w:ascii="宋体" w:hAnsi="宋体" w:eastAsia="宋体" w:cs="宋体"/>
                <w:kern w:val="0"/>
                <w:sz w:val="22"/>
              </w:rPr>
            </w:pPr>
            <w:r>
              <w:rPr>
                <w:rFonts w:hint="eastAsia" w:ascii="宋体" w:hAnsi="宋体" w:eastAsia="宋体" w:cs="宋体"/>
                <w:kern w:val="0"/>
                <w:sz w:val="22"/>
              </w:rPr>
              <w:t>　</w:t>
            </w:r>
          </w:p>
        </w:tc>
      </w:tr>
      <w:tr w14:paraId="4B88957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535A330">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5026CD44">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79E3AD3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3A6AAD5">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B777A5C">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1FB0F9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BCF190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C00C97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221861">
            <w:pPr>
              <w:widowControl/>
              <w:jc w:val="right"/>
              <w:rPr>
                <w:rFonts w:ascii="宋体" w:hAnsi="宋体" w:eastAsia="宋体" w:cs="宋体"/>
                <w:kern w:val="0"/>
                <w:sz w:val="22"/>
              </w:rPr>
            </w:pPr>
            <w:r>
              <w:rPr>
                <w:rFonts w:hint="eastAsia" w:ascii="宋体" w:hAnsi="宋体" w:eastAsia="宋体" w:cs="宋体"/>
                <w:kern w:val="0"/>
                <w:sz w:val="22"/>
              </w:rPr>
              <w:t>　</w:t>
            </w:r>
          </w:p>
        </w:tc>
      </w:tr>
      <w:tr w14:paraId="26834D4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8DDB2A2">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594501D">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63594EE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8C8F96E">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C72F6ED">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200F8F5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CF6960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E01B9A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3E3F4B4">
            <w:pPr>
              <w:widowControl/>
              <w:jc w:val="right"/>
              <w:rPr>
                <w:rFonts w:ascii="宋体" w:hAnsi="宋体" w:eastAsia="宋体" w:cs="宋体"/>
                <w:kern w:val="0"/>
                <w:sz w:val="22"/>
              </w:rPr>
            </w:pPr>
            <w:r>
              <w:rPr>
                <w:rFonts w:hint="eastAsia" w:ascii="宋体" w:hAnsi="宋体" w:eastAsia="宋体" w:cs="宋体"/>
                <w:kern w:val="0"/>
                <w:sz w:val="22"/>
              </w:rPr>
              <w:t>　</w:t>
            </w:r>
          </w:p>
        </w:tc>
      </w:tr>
      <w:tr w14:paraId="505EF50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5571120">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FFF5C78">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49F66C7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ED8BB17">
            <w:pPr>
              <w:widowControl/>
              <w:jc w:val="left"/>
              <w:rPr>
                <w:rFonts w:ascii="宋体" w:hAnsi="宋体" w:eastAsia="宋体" w:cs="宋体"/>
                <w:kern w:val="0"/>
                <w:sz w:val="22"/>
              </w:rPr>
            </w:pPr>
            <w:r>
              <w:rPr>
                <w:rFonts w:hint="default" w:ascii="Arial" w:hAnsi="Arial" w:eastAsia="宋体" w:cs="Arial"/>
                <w:kern w:val="0"/>
                <w:sz w:val="22"/>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047496D4">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10A266F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85454A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1CE013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3EE1731">
            <w:pPr>
              <w:widowControl/>
              <w:jc w:val="right"/>
              <w:rPr>
                <w:rFonts w:ascii="宋体" w:hAnsi="宋体" w:eastAsia="宋体" w:cs="宋体"/>
                <w:kern w:val="0"/>
                <w:sz w:val="22"/>
              </w:rPr>
            </w:pPr>
            <w:r>
              <w:rPr>
                <w:rFonts w:hint="eastAsia" w:ascii="宋体" w:hAnsi="宋体" w:eastAsia="宋体" w:cs="宋体"/>
                <w:kern w:val="0"/>
                <w:sz w:val="22"/>
              </w:rPr>
              <w:t>　</w:t>
            </w:r>
          </w:p>
        </w:tc>
      </w:tr>
      <w:tr w14:paraId="1F5A3C6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A9725D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7DB486E">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7E519FC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8236854">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w:t>
            </w:r>
            <w:r>
              <w:rPr>
                <w:rFonts w:hint="eastAsia" w:ascii="宋体" w:hAnsi="宋体" w:eastAsia="宋体" w:cs="宋体"/>
                <w:kern w:val="0"/>
                <w:sz w:val="22"/>
              </w:rPr>
              <w:t>、</w:t>
            </w:r>
            <w:r>
              <w:rPr>
                <w:rFonts w:hint="eastAsia" w:ascii="宋体" w:hAnsi="宋体" w:eastAsia="宋体" w:cs="宋体"/>
                <w:kern w:val="0"/>
                <w:sz w:val="22"/>
                <w:lang w:eastAsia="zh-CN"/>
              </w:rPr>
              <w:t>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07CC2BA">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6E3DB09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168.27</w:t>
            </w:r>
          </w:p>
        </w:tc>
        <w:tc>
          <w:tcPr>
            <w:tcW w:w="1394" w:type="dxa"/>
            <w:tcBorders>
              <w:top w:val="nil"/>
              <w:left w:val="nil"/>
              <w:bottom w:val="single" w:color="auto" w:sz="4" w:space="0"/>
              <w:right w:val="single" w:color="auto" w:sz="4" w:space="0"/>
            </w:tcBorders>
            <w:shd w:val="clear" w:color="auto" w:fill="auto"/>
            <w:noWrap/>
            <w:vAlign w:val="center"/>
          </w:tcPr>
          <w:p w14:paraId="05E2D25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168.27</w:t>
            </w:r>
          </w:p>
        </w:tc>
        <w:tc>
          <w:tcPr>
            <w:tcW w:w="1394" w:type="dxa"/>
            <w:tcBorders>
              <w:top w:val="nil"/>
              <w:left w:val="nil"/>
              <w:bottom w:val="single" w:color="auto" w:sz="4" w:space="0"/>
              <w:right w:val="single" w:color="auto" w:sz="4" w:space="0"/>
            </w:tcBorders>
            <w:shd w:val="clear" w:color="auto" w:fill="auto"/>
            <w:noWrap/>
            <w:vAlign w:val="center"/>
          </w:tcPr>
          <w:p w14:paraId="34051C4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8EE3712">
            <w:pPr>
              <w:widowControl/>
              <w:jc w:val="right"/>
              <w:rPr>
                <w:rFonts w:ascii="宋体" w:hAnsi="宋体" w:eastAsia="宋体" w:cs="宋体"/>
                <w:kern w:val="0"/>
                <w:sz w:val="22"/>
              </w:rPr>
            </w:pPr>
            <w:r>
              <w:rPr>
                <w:rFonts w:hint="eastAsia" w:ascii="宋体" w:hAnsi="宋体" w:eastAsia="宋体" w:cs="宋体"/>
                <w:kern w:val="0"/>
                <w:sz w:val="22"/>
              </w:rPr>
              <w:t>　</w:t>
            </w:r>
          </w:p>
        </w:tc>
      </w:tr>
      <w:tr w14:paraId="09A0FEB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E7B72D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2751BC7">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077B9F6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3A65193">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九</w:t>
            </w:r>
            <w:r>
              <w:rPr>
                <w:rFonts w:hint="eastAsia" w:ascii="宋体" w:hAnsi="宋体" w:eastAsia="宋体" w:cs="宋体"/>
                <w:kern w:val="0"/>
                <w:sz w:val="22"/>
              </w:rPr>
              <w:t>、</w:t>
            </w:r>
            <w:r>
              <w:rPr>
                <w:rFonts w:hint="eastAsia" w:ascii="宋体" w:hAnsi="宋体" w:eastAsia="宋体" w:cs="宋体"/>
                <w:kern w:val="0"/>
                <w:sz w:val="22"/>
                <w:lang w:eastAsia="zh-CN"/>
              </w:rPr>
              <w:t>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5A86590">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2CD17E98">
            <w:pPr>
              <w:widowControl/>
              <w:jc w:val="center"/>
              <w:rPr>
                <w:rFonts w:ascii="宋体" w:hAnsi="宋体" w:eastAsia="宋体" w:cs="宋体"/>
                <w:kern w:val="0"/>
                <w:sz w:val="22"/>
              </w:rPr>
            </w:pPr>
            <w:r>
              <w:rPr>
                <w:rFonts w:hint="eastAsia" w:ascii="宋体" w:hAnsi="宋体" w:eastAsia="宋体" w:cs="宋体"/>
                <w:kern w:val="0"/>
                <w:sz w:val="22"/>
                <w:lang w:val="en-US" w:eastAsia="zh-CN"/>
              </w:rPr>
              <w:t>68.14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7F73AB6">
            <w:pPr>
              <w:widowControl/>
              <w:jc w:val="center"/>
              <w:rPr>
                <w:rFonts w:ascii="宋体" w:hAnsi="宋体" w:eastAsia="宋体" w:cs="宋体"/>
                <w:kern w:val="0"/>
                <w:sz w:val="22"/>
              </w:rPr>
            </w:pPr>
            <w:r>
              <w:rPr>
                <w:rFonts w:hint="eastAsia" w:ascii="宋体" w:hAnsi="宋体" w:eastAsia="宋体" w:cs="宋体"/>
                <w:kern w:val="0"/>
                <w:sz w:val="22"/>
                <w:lang w:val="en-US" w:eastAsia="zh-CN"/>
              </w:rPr>
              <w:t>68.14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BC54DE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38C6BEE">
            <w:pPr>
              <w:widowControl/>
              <w:jc w:val="right"/>
              <w:rPr>
                <w:rFonts w:ascii="宋体" w:hAnsi="宋体" w:eastAsia="宋体" w:cs="宋体"/>
                <w:kern w:val="0"/>
                <w:sz w:val="22"/>
              </w:rPr>
            </w:pPr>
            <w:r>
              <w:rPr>
                <w:rFonts w:hint="eastAsia" w:ascii="宋体" w:hAnsi="宋体" w:eastAsia="宋体" w:cs="宋体"/>
                <w:kern w:val="0"/>
                <w:sz w:val="22"/>
              </w:rPr>
              <w:t>　</w:t>
            </w:r>
          </w:p>
        </w:tc>
      </w:tr>
      <w:tr w14:paraId="151F903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DD29B2E">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4B6A345">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062F3F3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8D6DD61">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32E447A">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6575BC4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1768.4</w:t>
            </w:r>
          </w:p>
        </w:tc>
        <w:tc>
          <w:tcPr>
            <w:tcW w:w="1394" w:type="dxa"/>
            <w:tcBorders>
              <w:top w:val="nil"/>
              <w:left w:val="nil"/>
              <w:bottom w:val="single" w:color="auto" w:sz="4" w:space="0"/>
              <w:right w:val="single" w:color="auto" w:sz="4" w:space="0"/>
            </w:tcBorders>
            <w:shd w:val="clear" w:color="auto" w:fill="auto"/>
            <w:noWrap/>
            <w:vAlign w:val="center"/>
          </w:tcPr>
          <w:p w14:paraId="7080CB37">
            <w:pPr>
              <w:widowControl/>
              <w:jc w:val="center"/>
              <w:rPr>
                <w:rFonts w:ascii="宋体" w:hAnsi="宋体" w:eastAsia="宋体" w:cs="宋体"/>
                <w:kern w:val="0"/>
                <w:sz w:val="22"/>
              </w:rPr>
            </w:pPr>
            <w:r>
              <w:rPr>
                <w:rFonts w:hint="eastAsia" w:ascii="宋体" w:hAnsi="宋体" w:eastAsia="宋体" w:cs="宋体"/>
                <w:kern w:val="0"/>
                <w:sz w:val="22"/>
                <w:lang w:val="en-US" w:eastAsia="zh-CN"/>
              </w:rPr>
              <w:t>1768.4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B5F331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CAAAAD0">
            <w:pPr>
              <w:widowControl/>
              <w:jc w:val="right"/>
              <w:rPr>
                <w:rFonts w:ascii="宋体" w:hAnsi="宋体" w:eastAsia="宋体" w:cs="宋体"/>
                <w:kern w:val="0"/>
                <w:sz w:val="22"/>
              </w:rPr>
            </w:pPr>
            <w:r>
              <w:rPr>
                <w:rFonts w:hint="eastAsia" w:ascii="宋体" w:hAnsi="宋体" w:eastAsia="宋体" w:cs="宋体"/>
                <w:kern w:val="0"/>
                <w:sz w:val="22"/>
              </w:rPr>
              <w:t>　</w:t>
            </w:r>
          </w:p>
        </w:tc>
      </w:tr>
      <w:tr w14:paraId="2769659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AFE927E">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A4D3836">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2A6ACE5F">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6222337">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9BD06BD">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6EB7A440">
            <w:pPr>
              <w:widowControl/>
              <w:jc w:val="center"/>
              <w:rPr>
                <w:rFonts w:ascii="宋体" w:hAnsi="宋体" w:eastAsia="宋体" w:cs="宋体"/>
                <w:kern w:val="0"/>
                <w:sz w:val="22"/>
              </w:rPr>
            </w:pPr>
            <w:r>
              <w:rPr>
                <w:rFonts w:hint="eastAsia" w:ascii="宋体" w:hAnsi="宋体" w:eastAsia="宋体" w:cs="宋体"/>
                <w:kern w:val="0"/>
                <w:sz w:val="22"/>
                <w:lang w:val="en-US" w:eastAsia="zh-CN"/>
              </w:rPr>
              <w:t>102.21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0006561">
            <w:pPr>
              <w:widowControl/>
              <w:jc w:val="center"/>
              <w:rPr>
                <w:rFonts w:ascii="宋体" w:hAnsi="宋体" w:eastAsia="宋体" w:cs="宋体"/>
                <w:kern w:val="0"/>
                <w:sz w:val="22"/>
              </w:rPr>
            </w:pPr>
            <w:r>
              <w:rPr>
                <w:rFonts w:hint="eastAsia" w:ascii="宋体" w:hAnsi="宋体" w:eastAsia="宋体" w:cs="宋体"/>
                <w:kern w:val="0"/>
                <w:sz w:val="22"/>
                <w:lang w:val="en-US" w:eastAsia="zh-CN"/>
              </w:rPr>
              <w:t>102.21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D107C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4280870">
            <w:pPr>
              <w:widowControl/>
              <w:jc w:val="center"/>
              <w:rPr>
                <w:rFonts w:ascii="宋体" w:hAnsi="宋体" w:eastAsia="宋体" w:cs="宋体"/>
                <w:kern w:val="0"/>
                <w:sz w:val="22"/>
              </w:rPr>
            </w:pPr>
            <w:r>
              <w:rPr>
                <w:rFonts w:hint="eastAsia" w:ascii="宋体" w:hAnsi="宋体" w:eastAsia="宋体" w:cs="宋体"/>
                <w:kern w:val="0"/>
                <w:sz w:val="22"/>
              </w:rPr>
              <w:t>　</w:t>
            </w:r>
          </w:p>
        </w:tc>
      </w:tr>
      <w:tr w14:paraId="478346B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C46B355">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0C10F53C">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0BFCFE01">
            <w:pPr>
              <w:widowControl/>
              <w:jc w:val="right"/>
              <w:rPr>
                <w:rFonts w:ascii="宋体" w:hAnsi="宋体" w:eastAsia="宋体" w:cs="宋体"/>
                <w:kern w:val="0"/>
                <w:sz w:val="22"/>
              </w:rPr>
            </w:pPr>
            <w:r>
              <w:rPr>
                <w:rFonts w:hint="eastAsia" w:ascii="宋体" w:hAnsi="宋体" w:eastAsia="宋体" w:cs="宋体"/>
                <w:kern w:val="0"/>
                <w:sz w:val="22"/>
                <w:lang w:val="en-US" w:eastAsia="zh-CN"/>
              </w:rPr>
              <w:t>2107.02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2B3F712">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1EAB0CB1">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656E27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2107.02</w:t>
            </w:r>
          </w:p>
        </w:tc>
        <w:tc>
          <w:tcPr>
            <w:tcW w:w="1394" w:type="dxa"/>
            <w:tcBorders>
              <w:top w:val="nil"/>
              <w:left w:val="nil"/>
              <w:bottom w:val="single" w:color="auto" w:sz="4" w:space="0"/>
              <w:right w:val="single" w:color="auto" w:sz="4" w:space="0"/>
            </w:tcBorders>
            <w:shd w:val="clear" w:color="auto" w:fill="auto"/>
            <w:noWrap/>
            <w:vAlign w:val="center"/>
          </w:tcPr>
          <w:p w14:paraId="00CF91EB">
            <w:pPr>
              <w:widowControl/>
              <w:jc w:val="center"/>
              <w:rPr>
                <w:rFonts w:ascii="宋体" w:hAnsi="宋体" w:eastAsia="宋体" w:cs="宋体"/>
                <w:kern w:val="0"/>
                <w:sz w:val="22"/>
              </w:rPr>
            </w:pPr>
            <w:r>
              <w:rPr>
                <w:rFonts w:hint="eastAsia" w:ascii="宋体" w:hAnsi="宋体" w:eastAsia="宋体" w:cs="宋体"/>
                <w:kern w:val="0"/>
                <w:sz w:val="22"/>
                <w:lang w:val="en-US" w:eastAsia="zh-CN"/>
              </w:rPr>
              <w:t>2107.02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83A80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316D272">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D802EB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91A2FB">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7FEE6DF6">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419248D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0534D46">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90E8E37">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6BE6A97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D39F88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EA69B7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F8E9049">
            <w:pPr>
              <w:widowControl/>
              <w:jc w:val="left"/>
              <w:rPr>
                <w:rFonts w:ascii="宋体" w:hAnsi="宋体" w:eastAsia="宋体" w:cs="宋体"/>
                <w:kern w:val="0"/>
                <w:sz w:val="22"/>
              </w:rPr>
            </w:pPr>
            <w:r>
              <w:rPr>
                <w:rFonts w:hint="eastAsia" w:ascii="宋体" w:hAnsi="宋体" w:eastAsia="宋体" w:cs="宋体"/>
                <w:kern w:val="0"/>
                <w:sz w:val="22"/>
              </w:rPr>
              <w:t>　</w:t>
            </w:r>
          </w:p>
        </w:tc>
      </w:tr>
      <w:tr w14:paraId="2C5CE78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EF4752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6D4B499C">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0B93256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E1EEAC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6BA5C69">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18947A5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E1D98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744DC9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0B7639">
            <w:pPr>
              <w:widowControl/>
              <w:jc w:val="left"/>
              <w:rPr>
                <w:rFonts w:ascii="宋体" w:hAnsi="宋体" w:eastAsia="宋体" w:cs="宋体"/>
                <w:kern w:val="0"/>
                <w:sz w:val="22"/>
              </w:rPr>
            </w:pPr>
            <w:r>
              <w:rPr>
                <w:rFonts w:hint="eastAsia" w:ascii="宋体" w:hAnsi="宋体" w:eastAsia="宋体" w:cs="宋体"/>
                <w:kern w:val="0"/>
                <w:sz w:val="22"/>
              </w:rPr>
              <w:t>　</w:t>
            </w:r>
          </w:p>
        </w:tc>
      </w:tr>
      <w:tr w14:paraId="45C5E64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086C8F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39637348">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565CDC3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21D868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EE1A6FD">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D82A57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1E143A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1E09D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2CB432B">
            <w:pPr>
              <w:widowControl/>
              <w:jc w:val="left"/>
              <w:rPr>
                <w:rFonts w:ascii="宋体" w:hAnsi="宋体" w:eastAsia="宋体" w:cs="宋体"/>
                <w:kern w:val="0"/>
                <w:sz w:val="22"/>
              </w:rPr>
            </w:pPr>
            <w:r>
              <w:rPr>
                <w:rFonts w:hint="eastAsia" w:ascii="宋体" w:hAnsi="宋体" w:eastAsia="宋体" w:cs="宋体"/>
                <w:kern w:val="0"/>
                <w:sz w:val="22"/>
              </w:rPr>
              <w:t>　</w:t>
            </w:r>
          </w:p>
        </w:tc>
      </w:tr>
      <w:tr w14:paraId="0552E56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13FF30">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AF4CE37">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3492972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2E80AD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238E335">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2D30EEC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2AC503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F04438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DF0C4BD">
            <w:pPr>
              <w:widowControl/>
              <w:jc w:val="left"/>
              <w:rPr>
                <w:rFonts w:ascii="宋体" w:hAnsi="宋体" w:eastAsia="宋体" w:cs="宋体"/>
                <w:kern w:val="0"/>
                <w:sz w:val="22"/>
              </w:rPr>
            </w:pPr>
            <w:r>
              <w:rPr>
                <w:rFonts w:hint="eastAsia" w:ascii="宋体" w:hAnsi="宋体" w:eastAsia="宋体" w:cs="宋体"/>
                <w:kern w:val="0"/>
                <w:sz w:val="22"/>
              </w:rPr>
              <w:t>　</w:t>
            </w:r>
          </w:p>
        </w:tc>
      </w:tr>
      <w:tr w14:paraId="2734AE5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4E21F17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2EF73E03">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7E10B3C0">
            <w:pPr>
              <w:widowControl/>
              <w:jc w:val="right"/>
              <w:rPr>
                <w:rFonts w:ascii="宋体" w:hAnsi="宋体" w:eastAsia="宋体" w:cs="宋体"/>
                <w:kern w:val="0"/>
                <w:sz w:val="22"/>
              </w:rPr>
            </w:pPr>
            <w:r>
              <w:rPr>
                <w:rFonts w:hint="eastAsia" w:ascii="宋体" w:hAnsi="宋体" w:eastAsia="宋体" w:cs="宋体"/>
                <w:kern w:val="0"/>
                <w:sz w:val="22"/>
                <w:lang w:val="en-US" w:eastAsia="zh-CN"/>
              </w:rPr>
              <w:t>2107.02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F4B0EA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5FAB81C">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21BBDB7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2107.02</w:t>
            </w:r>
          </w:p>
        </w:tc>
        <w:tc>
          <w:tcPr>
            <w:tcW w:w="1394" w:type="dxa"/>
            <w:tcBorders>
              <w:top w:val="nil"/>
              <w:left w:val="nil"/>
              <w:bottom w:val="single" w:color="auto" w:sz="4" w:space="0"/>
              <w:right w:val="single" w:color="auto" w:sz="4" w:space="0"/>
            </w:tcBorders>
            <w:shd w:val="clear" w:color="000000" w:fill="FFFFFF"/>
            <w:noWrap/>
            <w:vAlign w:val="center"/>
          </w:tcPr>
          <w:p w14:paraId="467D809C">
            <w:pPr>
              <w:widowControl/>
              <w:jc w:val="center"/>
              <w:rPr>
                <w:rFonts w:ascii="宋体" w:hAnsi="宋体" w:eastAsia="宋体" w:cs="宋体"/>
                <w:kern w:val="0"/>
                <w:sz w:val="22"/>
              </w:rPr>
            </w:pPr>
            <w:r>
              <w:rPr>
                <w:rFonts w:hint="eastAsia" w:ascii="宋体" w:hAnsi="宋体" w:eastAsia="宋体" w:cs="宋体"/>
                <w:kern w:val="0"/>
                <w:sz w:val="22"/>
                <w:lang w:val="en-US" w:eastAsia="zh-CN"/>
              </w:rPr>
              <w:t>2107.02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5559BB7">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EB0730A">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6F627F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C154369">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F272276">
      <w:pPr>
        <w:widowControl/>
        <w:jc w:val="center"/>
        <w:rPr>
          <w:rFonts w:ascii="Times New Roman" w:hAnsi="Times New Roman" w:eastAsia="方正小标宋_GBK" w:cs="Times New Roman"/>
          <w:kern w:val="0"/>
          <w:sz w:val="36"/>
          <w:szCs w:val="36"/>
        </w:rPr>
      </w:pPr>
    </w:p>
    <w:p w14:paraId="66A540B3">
      <w:pPr>
        <w:widowControl/>
        <w:jc w:val="center"/>
        <w:rPr>
          <w:rFonts w:ascii="Times New Roman" w:hAnsi="Times New Roman" w:eastAsia="方正小标宋_GBK" w:cs="Times New Roman"/>
          <w:kern w:val="0"/>
          <w:sz w:val="36"/>
          <w:szCs w:val="36"/>
        </w:rPr>
      </w:pPr>
    </w:p>
    <w:p w14:paraId="33E5958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14FB677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衡阳市生态环境耒阳分局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3E56317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2B3FA7A">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52B77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9DC9E6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1137B64">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18BB29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E91DF7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CF9B81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2A1EA3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E2B3C4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CF93FC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1C1C6C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5170CE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A3DD07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CF235A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22D8617">
            <w:pPr>
              <w:widowControl/>
              <w:jc w:val="left"/>
              <w:rPr>
                <w:rFonts w:ascii="Times New Roman" w:hAnsi="Times New Roman" w:eastAsia="仿宋_GB2312" w:cs="Times New Roman"/>
                <w:kern w:val="0"/>
                <w:szCs w:val="21"/>
              </w:rPr>
            </w:pPr>
          </w:p>
        </w:tc>
      </w:tr>
      <w:tr w14:paraId="43238DDF">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597E63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2A0724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13FA29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65CEFD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3598738">
            <w:pPr>
              <w:widowControl/>
              <w:jc w:val="left"/>
              <w:rPr>
                <w:rFonts w:ascii="Times New Roman" w:hAnsi="Times New Roman" w:eastAsia="仿宋_GB2312" w:cs="Times New Roman"/>
                <w:kern w:val="0"/>
                <w:szCs w:val="21"/>
              </w:rPr>
            </w:pPr>
          </w:p>
        </w:tc>
      </w:tr>
      <w:tr w14:paraId="0CB028B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590966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A2D2B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C632E0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04711A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DE7409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CA163B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7D2238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2107.02</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999281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1997.22</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CBC901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109.8</w:t>
            </w:r>
            <w:r>
              <w:rPr>
                <w:rFonts w:ascii="Times New Roman" w:hAnsi="Times New Roman" w:eastAsia="仿宋_GB2312" w:cs="Times New Roman"/>
                <w:kern w:val="0"/>
                <w:szCs w:val="21"/>
              </w:rPr>
              <w:t>　</w:t>
            </w:r>
          </w:p>
        </w:tc>
      </w:tr>
      <w:tr w14:paraId="7D0C517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94D6B9">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14:paraId="294040E9">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4AB0BD6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168.27</w:t>
            </w:r>
          </w:p>
        </w:tc>
        <w:tc>
          <w:tcPr>
            <w:tcW w:w="3492" w:type="dxa"/>
            <w:tcBorders>
              <w:top w:val="nil"/>
              <w:left w:val="nil"/>
              <w:bottom w:val="single" w:color="auto" w:sz="4" w:space="0"/>
              <w:right w:val="single" w:color="auto" w:sz="4" w:space="0"/>
            </w:tcBorders>
            <w:shd w:val="clear" w:color="auto" w:fill="auto"/>
            <w:vAlign w:val="center"/>
          </w:tcPr>
          <w:p w14:paraId="2F63F12D">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168.27</w:t>
            </w:r>
          </w:p>
        </w:tc>
        <w:tc>
          <w:tcPr>
            <w:tcW w:w="3000" w:type="dxa"/>
            <w:tcBorders>
              <w:top w:val="nil"/>
              <w:left w:val="nil"/>
              <w:bottom w:val="single" w:color="auto" w:sz="4" w:space="0"/>
              <w:right w:val="single" w:color="auto" w:sz="8" w:space="0"/>
            </w:tcBorders>
            <w:shd w:val="clear" w:color="auto" w:fill="auto"/>
            <w:vAlign w:val="center"/>
          </w:tcPr>
          <w:p w14:paraId="30F7AC1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28959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0E7E1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4BD8B84">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53DCCF0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136.28</w:t>
            </w:r>
          </w:p>
        </w:tc>
        <w:tc>
          <w:tcPr>
            <w:tcW w:w="3492" w:type="dxa"/>
            <w:tcBorders>
              <w:top w:val="nil"/>
              <w:left w:val="nil"/>
              <w:bottom w:val="single" w:color="auto" w:sz="4" w:space="0"/>
              <w:right w:val="single" w:color="auto" w:sz="4" w:space="0"/>
            </w:tcBorders>
            <w:shd w:val="clear" w:color="auto" w:fill="auto"/>
            <w:vAlign w:val="center"/>
          </w:tcPr>
          <w:p w14:paraId="0E7EC88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136.28</w:t>
            </w:r>
          </w:p>
        </w:tc>
        <w:tc>
          <w:tcPr>
            <w:tcW w:w="3000" w:type="dxa"/>
            <w:tcBorders>
              <w:top w:val="nil"/>
              <w:left w:val="nil"/>
              <w:bottom w:val="single" w:color="auto" w:sz="4" w:space="0"/>
              <w:right w:val="single" w:color="auto" w:sz="8" w:space="0"/>
            </w:tcBorders>
            <w:shd w:val="clear" w:color="auto" w:fill="auto"/>
            <w:vAlign w:val="center"/>
          </w:tcPr>
          <w:p w14:paraId="16C63FF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EBCB8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FAAF5A">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0DD5AF08">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35FBEF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136.28</w:t>
            </w:r>
          </w:p>
        </w:tc>
        <w:tc>
          <w:tcPr>
            <w:tcW w:w="3492" w:type="dxa"/>
            <w:tcBorders>
              <w:top w:val="nil"/>
              <w:left w:val="nil"/>
              <w:bottom w:val="single" w:color="auto" w:sz="4" w:space="0"/>
              <w:right w:val="single" w:color="auto" w:sz="4" w:space="0"/>
            </w:tcBorders>
            <w:shd w:val="clear" w:color="auto" w:fill="auto"/>
            <w:vAlign w:val="center"/>
          </w:tcPr>
          <w:p w14:paraId="09A706BD">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136.28</w:t>
            </w:r>
          </w:p>
        </w:tc>
        <w:tc>
          <w:tcPr>
            <w:tcW w:w="3000" w:type="dxa"/>
            <w:tcBorders>
              <w:top w:val="nil"/>
              <w:left w:val="nil"/>
              <w:bottom w:val="single" w:color="auto" w:sz="4" w:space="0"/>
              <w:right w:val="single" w:color="auto" w:sz="8" w:space="0"/>
            </w:tcBorders>
            <w:shd w:val="clear" w:color="auto" w:fill="auto"/>
            <w:vAlign w:val="center"/>
          </w:tcPr>
          <w:p w14:paraId="7DE2622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CA2A9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97859C">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20808</w:t>
            </w:r>
          </w:p>
        </w:tc>
        <w:tc>
          <w:tcPr>
            <w:tcW w:w="3527" w:type="dxa"/>
            <w:tcBorders>
              <w:top w:val="nil"/>
              <w:left w:val="nil"/>
              <w:bottom w:val="single" w:color="auto" w:sz="4" w:space="0"/>
              <w:right w:val="single" w:color="auto" w:sz="4" w:space="0"/>
            </w:tcBorders>
            <w:shd w:val="clear" w:color="auto" w:fill="auto"/>
            <w:vAlign w:val="center"/>
          </w:tcPr>
          <w:p w14:paraId="43DA082B">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抚恤</w:t>
            </w:r>
          </w:p>
        </w:tc>
        <w:tc>
          <w:tcPr>
            <w:tcW w:w="3000" w:type="dxa"/>
            <w:tcBorders>
              <w:top w:val="nil"/>
              <w:left w:val="nil"/>
              <w:bottom w:val="single" w:color="auto" w:sz="4" w:space="0"/>
              <w:right w:val="single" w:color="auto" w:sz="4" w:space="0"/>
            </w:tcBorders>
            <w:shd w:val="clear" w:color="auto" w:fill="auto"/>
            <w:vAlign w:val="center"/>
          </w:tcPr>
          <w:p w14:paraId="06359BF3">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31.99</w:t>
            </w:r>
          </w:p>
        </w:tc>
        <w:tc>
          <w:tcPr>
            <w:tcW w:w="3492" w:type="dxa"/>
            <w:tcBorders>
              <w:top w:val="nil"/>
              <w:left w:val="nil"/>
              <w:bottom w:val="single" w:color="auto" w:sz="4" w:space="0"/>
              <w:right w:val="single" w:color="auto" w:sz="4" w:space="0"/>
            </w:tcBorders>
            <w:shd w:val="clear" w:color="auto" w:fill="auto"/>
            <w:vAlign w:val="center"/>
          </w:tcPr>
          <w:p w14:paraId="2C958220">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31.99</w:t>
            </w:r>
          </w:p>
        </w:tc>
        <w:tc>
          <w:tcPr>
            <w:tcW w:w="3000" w:type="dxa"/>
            <w:tcBorders>
              <w:top w:val="nil"/>
              <w:left w:val="nil"/>
              <w:bottom w:val="single" w:color="auto" w:sz="4" w:space="0"/>
              <w:right w:val="single" w:color="auto" w:sz="8" w:space="0"/>
            </w:tcBorders>
            <w:shd w:val="clear" w:color="auto" w:fill="auto"/>
            <w:vAlign w:val="center"/>
          </w:tcPr>
          <w:p w14:paraId="4367794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B35105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60679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4BF7C4D">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死亡抚恤</w:t>
            </w:r>
          </w:p>
        </w:tc>
        <w:tc>
          <w:tcPr>
            <w:tcW w:w="3000" w:type="dxa"/>
            <w:tcBorders>
              <w:top w:val="nil"/>
              <w:left w:val="nil"/>
              <w:bottom w:val="single" w:color="auto" w:sz="4" w:space="0"/>
              <w:right w:val="single" w:color="auto" w:sz="4" w:space="0"/>
            </w:tcBorders>
            <w:shd w:val="clear" w:color="auto" w:fill="auto"/>
            <w:vAlign w:val="center"/>
          </w:tcPr>
          <w:p w14:paraId="1DF3D66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31.99</w:t>
            </w:r>
          </w:p>
        </w:tc>
        <w:tc>
          <w:tcPr>
            <w:tcW w:w="3492" w:type="dxa"/>
            <w:tcBorders>
              <w:top w:val="nil"/>
              <w:left w:val="nil"/>
              <w:bottom w:val="single" w:color="auto" w:sz="4" w:space="0"/>
              <w:right w:val="single" w:color="auto" w:sz="4" w:space="0"/>
            </w:tcBorders>
            <w:shd w:val="clear" w:color="auto" w:fill="auto"/>
            <w:vAlign w:val="center"/>
          </w:tcPr>
          <w:p w14:paraId="571CC516">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31.99</w:t>
            </w:r>
          </w:p>
        </w:tc>
        <w:tc>
          <w:tcPr>
            <w:tcW w:w="3000" w:type="dxa"/>
            <w:tcBorders>
              <w:top w:val="nil"/>
              <w:left w:val="nil"/>
              <w:bottom w:val="single" w:color="auto" w:sz="4" w:space="0"/>
              <w:right w:val="single" w:color="auto" w:sz="8" w:space="0"/>
            </w:tcBorders>
            <w:shd w:val="clear" w:color="auto" w:fill="auto"/>
            <w:vAlign w:val="center"/>
          </w:tcPr>
          <w:p w14:paraId="6DBC20D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88CC1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B1DA8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14:paraId="61A2C84D">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14:paraId="698B51F1">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68.14</w:t>
            </w:r>
          </w:p>
        </w:tc>
        <w:tc>
          <w:tcPr>
            <w:tcW w:w="3492" w:type="dxa"/>
            <w:tcBorders>
              <w:top w:val="nil"/>
              <w:left w:val="nil"/>
              <w:bottom w:val="single" w:color="auto" w:sz="4" w:space="0"/>
              <w:right w:val="single" w:color="auto" w:sz="4" w:space="0"/>
            </w:tcBorders>
            <w:shd w:val="clear" w:color="auto" w:fill="auto"/>
            <w:vAlign w:val="center"/>
          </w:tcPr>
          <w:p w14:paraId="21B96EC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68.14</w:t>
            </w:r>
          </w:p>
        </w:tc>
        <w:tc>
          <w:tcPr>
            <w:tcW w:w="3000" w:type="dxa"/>
            <w:tcBorders>
              <w:top w:val="nil"/>
              <w:left w:val="nil"/>
              <w:bottom w:val="single" w:color="auto" w:sz="4" w:space="0"/>
              <w:right w:val="single" w:color="auto" w:sz="8" w:space="0"/>
            </w:tcBorders>
            <w:shd w:val="clear" w:color="auto" w:fill="auto"/>
            <w:vAlign w:val="center"/>
          </w:tcPr>
          <w:p w14:paraId="079D9550">
            <w:pPr>
              <w:widowControl/>
              <w:jc w:val="left"/>
              <w:rPr>
                <w:rFonts w:ascii="Times New Roman" w:hAnsi="Times New Roman" w:eastAsia="仿宋_GB2312" w:cs="Times New Roman"/>
                <w:kern w:val="0"/>
                <w:szCs w:val="21"/>
              </w:rPr>
            </w:pPr>
          </w:p>
        </w:tc>
      </w:tr>
      <w:tr w14:paraId="334442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EEBD2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w:t>
            </w:r>
          </w:p>
        </w:tc>
        <w:tc>
          <w:tcPr>
            <w:tcW w:w="3527" w:type="dxa"/>
            <w:tcBorders>
              <w:top w:val="nil"/>
              <w:left w:val="nil"/>
              <w:bottom w:val="single" w:color="auto" w:sz="4" w:space="0"/>
              <w:right w:val="single" w:color="auto" w:sz="4" w:space="0"/>
            </w:tcBorders>
            <w:shd w:val="clear" w:color="auto" w:fill="auto"/>
            <w:vAlign w:val="center"/>
          </w:tcPr>
          <w:p w14:paraId="04AF46F5">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3FF852F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68.14</w:t>
            </w:r>
          </w:p>
        </w:tc>
        <w:tc>
          <w:tcPr>
            <w:tcW w:w="3492" w:type="dxa"/>
            <w:tcBorders>
              <w:top w:val="nil"/>
              <w:left w:val="nil"/>
              <w:bottom w:val="single" w:color="auto" w:sz="4" w:space="0"/>
              <w:right w:val="single" w:color="auto" w:sz="4" w:space="0"/>
            </w:tcBorders>
            <w:shd w:val="clear" w:color="auto" w:fill="auto"/>
            <w:vAlign w:val="center"/>
          </w:tcPr>
          <w:p w14:paraId="2589C04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68.14</w:t>
            </w:r>
          </w:p>
        </w:tc>
        <w:tc>
          <w:tcPr>
            <w:tcW w:w="3000" w:type="dxa"/>
            <w:tcBorders>
              <w:top w:val="nil"/>
              <w:left w:val="nil"/>
              <w:bottom w:val="single" w:color="auto" w:sz="4" w:space="0"/>
              <w:right w:val="single" w:color="auto" w:sz="8" w:space="0"/>
            </w:tcBorders>
            <w:shd w:val="clear" w:color="auto" w:fill="auto"/>
            <w:vAlign w:val="center"/>
          </w:tcPr>
          <w:p w14:paraId="49CB9B10">
            <w:pPr>
              <w:widowControl/>
              <w:jc w:val="left"/>
              <w:rPr>
                <w:rFonts w:ascii="Times New Roman" w:hAnsi="Times New Roman" w:eastAsia="仿宋_GB2312" w:cs="Times New Roman"/>
                <w:kern w:val="0"/>
                <w:szCs w:val="21"/>
              </w:rPr>
            </w:pPr>
          </w:p>
        </w:tc>
      </w:tr>
      <w:tr w14:paraId="5F7EDD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E2D8287">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2101101</w:t>
            </w:r>
          </w:p>
        </w:tc>
        <w:tc>
          <w:tcPr>
            <w:tcW w:w="3527" w:type="dxa"/>
            <w:tcBorders>
              <w:top w:val="nil"/>
              <w:left w:val="nil"/>
              <w:bottom w:val="single" w:color="auto" w:sz="8" w:space="0"/>
              <w:right w:val="single" w:color="auto" w:sz="4" w:space="0"/>
            </w:tcBorders>
            <w:shd w:val="clear" w:color="auto" w:fill="auto"/>
            <w:vAlign w:val="center"/>
          </w:tcPr>
          <w:p w14:paraId="0EB03A4A">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行政单位医疗</w:t>
            </w:r>
          </w:p>
        </w:tc>
        <w:tc>
          <w:tcPr>
            <w:tcW w:w="3000" w:type="dxa"/>
            <w:tcBorders>
              <w:top w:val="nil"/>
              <w:left w:val="nil"/>
              <w:bottom w:val="single" w:color="auto" w:sz="8" w:space="0"/>
              <w:right w:val="single" w:color="auto" w:sz="4" w:space="0"/>
            </w:tcBorders>
            <w:shd w:val="clear" w:color="auto" w:fill="auto"/>
            <w:vAlign w:val="center"/>
          </w:tcPr>
          <w:p w14:paraId="78D68975">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68.14</w:t>
            </w:r>
          </w:p>
        </w:tc>
        <w:tc>
          <w:tcPr>
            <w:tcW w:w="3492" w:type="dxa"/>
            <w:tcBorders>
              <w:top w:val="nil"/>
              <w:left w:val="nil"/>
              <w:bottom w:val="single" w:color="auto" w:sz="8" w:space="0"/>
              <w:right w:val="single" w:color="auto" w:sz="4" w:space="0"/>
            </w:tcBorders>
            <w:shd w:val="clear" w:color="auto" w:fill="auto"/>
            <w:vAlign w:val="center"/>
          </w:tcPr>
          <w:p w14:paraId="110CF270">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68.14</w:t>
            </w:r>
          </w:p>
        </w:tc>
        <w:tc>
          <w:tcPr>
            <w:tcW w:w="3000" w:type="dxa"/>
            <w:tcBorders>
              <w:top w:val="nil"/>
              <w:left w:val="nil"/>
              <w:bottom w:val="single" w:color="auto" w:sz="8" w:space="0"/>
              <w:right w:val="single" w:color="auto" w:sz="8" w:space="0"/>
            </w:tcBorders>
            <w:shd w:val="clear" w:color="auto" w:fill="auto"/>
            <w:vAlign w:val="center"/>
          </w:tcPr>
          <w:p w14:paraId="674C0A0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D268B91">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E62BCE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BB67EE9">
      <w:pPr>
        <w:widowControl/>
        <w:jc w:val="left"/>
        <w:rPr>
          <w:rFonts w:ascii="Times New Roman" w:hAnsi="Times New Roman" w:eastAsia="仿宋_GB2312" w:cs="Times New Roman"/>
          <w:bCs/>
          <w:kern w:val="0"/>
          <w:szCs w:val="21"/>
        </w:rPr>
      </w:pPr>
    </w:p>
    <w:p w14:paraId="7FCD3A3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A73E5EB">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14:paraId="49A7940D">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衡阳市生态环境耒阳分局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2A42602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D1B1AAE">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8DCEAB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B7AC81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7A43987">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59939B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F3C1EB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14E6E8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D0ECC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F89DB3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A69642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D86660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7E3B61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B56DF3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16652D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1FB493C">
            <w:pPr>
              <w:widowControl/>
              <w:jc w:val="left"/>
              <w:rPr>
                <w:rFonts w:ascii="Times New Roman" w:hAnsi="Times New Roman" w:eastAsia="仿宋_GB2312" w:cs="Times New Roman"/>
                <w:kern w:val="0"/>
                <w:szCs w:val="21"/>
              </w:rPr>
            </w:pPr>
          </w:p>
        </w:tc>
      </w:tr>
      <w:tr w14:paraId="2B9D35A6">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E453AE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FD17C0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D30883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4CF12B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9D742A7">
            <w:pPr>
              <w:widowControl/>
              <w:jc w:val="left"/>
              <w:rPr>
                <w:rFonts w:ascii="Times New Roman" w:hAnsi="Times New Roman" w:eastAsia="仿宋_GB2312" w:cs="Times New Roman"/>
                <w:kern w:val="0"/>
                <w:szCs w:val="21"/>
              </w:rPr>
            </w:pPr>
          </w:p>
        </w:tc>
      </w:tr>
      <w:tr w14:paraId="3083709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31C23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266E98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83D29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6B683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A38240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B10F52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20C76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02126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8E177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8867F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E9160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w:t>
            </w:r>
          </w:p>
        </w:tc>
        <w:tc>
          <w:tcPr>
            <w:tcW w:w="3527" w:type="dxa"/>
            <w:tcBorders>
              <w:top w:val="nil"/>
              <w:left w:val="nil"/>
              <w:bottom w:val="single" w:color="auto" w:sz="4" w:space="0"/>
              <w:right w:val="single" w:color="auto" w:sz="4" w:space="0"/>
            </w:tcBorders>
            <w:shd w:val="clear" w:color="auto" w:fill="auto"/>
            <w:vAlign w:val="center"/>
          </w:tcPr>
          <w:p w14:paraId="316BB850">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节能环保支出</w:t>
            </w:r>
          </w:p>
        </w:tc>
        <w:tc>
          <w:tcPr>
            <w:tcW w:w="3000" w:type="dxa"/>
            <w:tcBorders>
              <w:top w:val="nil"/>
              <w:left w:val="nil"/>
              <w:bottom w:val="single" w:color="auto" w:sz="4" w:space="0"/>
              <w:right w:val="single" w:color="auto" w:sz="4" w:space="0"/>
            </w:tcBorders>
            <w:shd w:val="clear" w:color="auto" w:fill="auto"/>
            <w:vAlign w:val="center"/>
          </w:tcPr>
          <w:p w14:paraId="0CFAB99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1768.4</w:t>
            </w:r>
          </w:p>
        </w:tc>
        <w:tc>
          <w:tcPr>
            <w:tcW w:w="3492" w:type="dxa"/>
            <w:tcBorders>
              <w:top w:val="nil"/>
              <w:left w:val="nil"/>
              <w:bottom w:val="single" w:color="auto" w:sz="4" w:space="0"/>
              <w:right w:val="single" w:color="auto" w:sz="4" w:space="0"/>
            </w:tcBorders>
            <w:shd w:val="clear" w:color="auto" w:fill="auto"/>
            <w:vAlign w:val="center"/>
          </w:tcPr>
          <w:p w14:paraId="15C25271">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1658.6</w:t>
            </w:r>
          </w:p>
        </w:tc>
        <w:tc>
          <w:tcPr>
            <w:tcW w:w="3000" w:type="dxa"/>
            <w:tcBorders>
              <w:top w:val="nil"/>
              <w:left w:val="nil"/>
              <w:bottom w:val="single" w:color="auto" w:sz="4" w:space="0"/>
              <w:right w:val="single" w:color="auto" w:sz="8" w:space="0"/>
            </w:tcBorders>
            <w:shd w:val="clear" w:color="auto" w:fill="auto"/>
            <w:vAlign w:val="center"/>
          </w:tcPr>
          <w:p w14:paraId="0FD6C67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109.8</w:t>
            </w:r>
          </w:p>
        </w:tc>
      </w:tr>
      <w:tr w14:paraId="6A7E37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20EBC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542CF36">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环境保护管理事务</w:t>
            </w:r>
          </w:p>
        </w:tc>
        <w:tc>
          <w:tcPr>
            <w:tcW w:w="3000" w:type="dxa"/>
            <w:tcBorders>
              <w:top w:val="nil"/>
              <w:left w:val="nil"/>
              <w:bottom w:val="single" w:color="auto" w:sz="4" w:space="0"/>
              <w:right w:val="single" w:color="auto" w:sz="4" w:space="0"/>
            </w:tcBorders>
            <w:shd w:val="clear" w:color="auto" w:fill="auto"/>
            <w:vAlign w:val="center"/>
          </w:tcPr>
          <w:p w14:paraId="470BC319">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1638.6</w:t>
            </w:r>
          </w:p>
        </w:tc>
        <w:tc>
          <w:tcPr>
            <w:tcW w:w="3492" w:type="dxa"/>
            <w:tcBorders>
              <w:top w:val="nil"/>
              <w:left w:val="nil"/>
              <w:bottom w:val="single" w:color="auto" w:sz="4" w:space="0"/>
              <w:right w:val="single" w:color="auto" w:sz="4" w:space="0"/>
            </w:tcBorders>
            <w:shd w:val="clear" w:color="auto" w:fill="auto"/>
            <w:vAlign w:val="center"/>
          </w:tcPr>
          <w:p w14:paraId="76090F6D">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1638.6</w:t>
            </w:r>
          </w:p>
        </w:tc>
        <w:tc>
          <w:tcPr>
            <w:tcW w:w="3000" w:type="dxa"/>
            <w:tcBorders>
              <w:top w:val="nil"/>
              <w:left w:val="nil"/>
              <w:bottom w:val="single" w:color="auto" w:sz="4" w:space="0"/>
              <w:right w:val="single" w:color="auto" w:sz="8" w:space="0"/>
            </w:tcBorders>
            <w:shd w:val="clear" w:color="auto" w:fill="auto"/>
            <w:vAlign w:val="center"/>
          </w:tcPr>
          <w:p w14:paraId="2911853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D3059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54FE35">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2110101</w:t>
            </w:r>
          </w:p>
        </w:tc>
        <w:tc>
          <w:tcPr>
            <w:tcW w:w="3527" w:type="dxa"/>
            <w:tcBorders>
              <w:top w:val="nil"/>
              <w:left w:val="nil"/>
              <w:bottom w:val="single" w:color="auto" w:sz="4" w:space="0"/>
              <w:right w:val="single" w:color="auto" w:sz="4" w:space="0"/>
            </w:tcBorders>
            <w:shd w:val="clear" w:color="auto" w:fill="auto"/>
            <w:vAlign w:val="center"/>
          </w:tcPr>
          <w:p w14:paraId="5431881E">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6E8AD591">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1160.46</w:t>
            </w:r>
          </w:p>
        </w:tc>
        <w:tc>
          <w:tcPr>
            <w:tcW w:w="3492" w:type="dxa"/>
            <w:tcBorders>
              <w:top w:val="nil"/>
              <w:left w:val="nil"/>
              <w:bottom w:val="single" w:color="auto" w:sz="4" w:space="0"/>
              <w:right w:val="single" w:color="auto" w:sz="4" w:space="0"/>
            </w:tcBorders>
            <w:shd w:val="clear" w:color="auto" w:fill="auto"/>
            <w:vAlign w:val="center"/>
          </w:tcPr>
          <w:p w14:paraId="673387D9">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1160.46</w:t>
            </w:r>
          </w:p>
        </w:tc>
        <w:tc>
          <w:tcPr>
            <w:tcW w:w="3000" w:type="dxa"/>
            <w:tcBorders>
              <w:top w:val="nil"/>
              <w:left w:val="nil"/>
              <w:bottom w:val="single" w:color="auto" w:sz="4" w:space="0"/>
              <w:right w:val="single" w:color="auto" w:sz="8" w:space="0"/>
            </w:tcBorders>
            <w:shd w:val="clear" w:color="auto" w:fill="auto"/>
            <w:vAlign w:val="center"/>
          </w:tcPr>
          <w:p w14:paraId="3238C8C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70482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89ABA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2110102</w:t>
            </w:r>
          </w:p>
        </w:tc>
        <w:tc>
          <w:tcPr>
            <w:tcW w:w="3527" w:type="dxa"/>
            <w:tcBorders>
              <w:top w:val="nil"/>
              <w:left w:val="nil"/>
              <w:bottom w:val="single" w:color="auto" w:sz="4" w:space="0"/>
              <w:right w:val="single" w:color="auto" w:sz="4" w:space="0"/>
            </w:tcBorders>
            <w:shd w:val="clear" w:color="auto" w:fill="auto"/>
            <w:vAlign w:val="center"/>
          </w:tcPr>
          <w:p w14:paraId="53D1D96A">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4875651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427</w:t>
            </w:r>
          </w:p>
        </w:tc>
        <w:tc>
          <w:tcPr>
            <w:tcW w:w="3492" w:type="dxa"/>
            <w:tcBorders>
              <w:top w:val="nil"/>
              <w:left w:val="nil"/>
              <w:bottom w:val="single" w:color="auto" w:sz="4" w:space="0"/>
              <w:right w:val="single" w:color="auto" w:sz="4" w:space="0"/>
            </w:tcBorders>
            <w:shd w:val="clear" w:color="auto" w:fill="auto"/>
            <w:vAlign w:val="center"/>
          </w:tcPr>
          <w:p w14:paraId="26E75F1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427</w:t>
            </w:r>
          </w:p>
        </w:tc>
        <w:tc>
          <w:tcPr>
            <w:tcW w:w="3000" w:type="dxa"/>
            <w:tcBorders>
              <w:top w:val="nil"/>
              <w:left w:val="nil"/>
              <w:bottom w:val="single" w:color="auto" w:sz="4" w:space="0"/>
              <w:right w:val="single" w:color="auto" w:sz="8" w:space="0"/>
            </w:tcBorders>
            <w:shd w:val="clear" w:color="auto" w:fill="auto"/>
            <w:vAlign w:val="center"/>
          </w:tcPr>
          <w:p w14:paraId="412A4AE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053F3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96392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2110104</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26D41CE">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生态环境保护宣传</w:t>
            </w:r>
          </w:p>
        </w:tc>
        <w:tc>
          <w:tcPr>
            <w:tcW w:w="3000" w:type="dxa"/>
            <w:tcBorders>
              <w:top w:val="nil"/>
              <w:left w:val="nil"/>
              <w:bottom w:val="single" w:color="auto" w:sz="4" w:space="0"/>
              <w:right w:val="single" w:color="auto" w:sz="4" w:space="0"/>
            </w:tcBorders>
            <w:shd w:val="clear" w:color="auto" w:fill="auto"/>
            <w:vAlign w:val="center"/>
          </w:tcPr>
          <w:p w14:paraId="74B7C19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51.14</w:t>
            </w:r>
          </w:p>
        </w:tc>
        <w:tc>
          <w:tcPr>
            <w:tcW w:w="3492" w:type="dxa"/>
            <w:tcBorders>
              <w:top w:val="nil"/>
              <w:left w:val="nil"/>
              <w:bottom w:val="single" w:color="auto" w:sz="4" w:space="0"/>
              <w:right w:val="single" w:color="auto" w:sz="4" w:space="0"/>
            </w:tcBorders>
            <w:shd w:val="clear" w:color="auto" w:fill="auto"/>
            <w:vAlign w:val="center"/>
          </w:tcPr>
          <w:p w14:paraId="1EA2DD0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51.14</w:t>
            </w:r>
          </w:p>
        </w:tc>
        <w:tc>
          <w:tcPr>
            <w:tcW w:w="3000" w:type="dxa"/>
            <w:tcBorders>
              <w:top w:val="nil"/>
              <w:left w:val="nil"/>
              <w:bottom w:val="single" w:color="auto" w:sz="4" w:space="0"/>
              <w:right w:val="single" w:color="auto" w:sz="8" w:space="0"/>
            </w:tcBorders>
            <w:shd w:val="clear" w:color="auto" w:fill="auto"/>
            <w:vAlign w:val="center"/>
          </w:tcPr>
          <w:p w14:paraId="0E4DBB7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DFFA4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B9424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21104</w:t>
            </w:r>
          </w:p>
        </w:tc>
        <w:tc>
          <w:tcPr>
            <w:tcW w:w="3527" w:type="dxa"/>
            <w:tcBorders>
              <w:top w:val="nil"/>
              <w:left w:val="nil"/>
              <w:bottom w:val="single" w:color="auto" w:sz="4" w:space="0"/>
              <w:right w:val="single" w:color="auto" w:sz="4" w:space="0"/>
            </w:tcBorders>
            <w:shd w:val="clear" w:color="auto" w:fill="auto"/>
            <w:vAlign w:val="center"/>
          </w:tcPr>
          <w:p w14:paraId="5B4D3568">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自然生态保护</w:t>
            </w:r>
          </w:p>
        </w:tc>
        <w:tc>
          <w:tcPr>
            <w:tcW w:w="3000" w:type="dxa"/>
            <w:tcBorders>
              <w:top w:val="nil"/>
              <w:left w:val="nil"/>
              <w:bottom w:val="single" w:color="auto" w:sz="4" w:space="0"/>
              <w:right w:val="single" w:color="auto" w:sz="4" w:space="0"/>
            </w:tcBorders>
            <w:shd w:val="clear" w:color="auto" w:fill="auto"/>
            <w:vAlign w:val="center"/>
          </w:tcPr>
          <w:p w14:paraId="21157EF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3492" w:type="dxa"/>
            <w:tcBorders>
              <w:top w:val="nil"/>
              <w:left w:val="nil"/>
              <w:bottom w:val="single" w:color="auto" w:sz="4" w:space="0"/>
              <w:right w:val="single" w:color="auto" w:sz="4" w:space="0"/>
            </w:tcBorders>
            <w:shd w:val="clear" w:color="auto" w:fill="auto"/>
            <w:vAlign w:val="center"/>
          </w:tcPr>
          <w:p w14:paraId="260960B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3000" w:type="dxa"/>
            <w:tcBorders>
              <w:top w:val="nil"/>
              <w:left w:val="nil"/>
              <w:bottom w:val="single" w:color="auto" w:sz="4" w:space="0"/>
              <w:right w:val="single" w:color="auto" w:sz="8" w:space="0"/>
            </w:tcBorders>
            <w:shd w:val="clear" w:color="auto" w:fill="auto"/>
            <w:vAlign w:val="center"/>
          </w:tcPr>
          <w:p w14:paraId="2849494C">
            <w:pPr>
              <w:widowControl/>
              <w:jc w:val="left"/>
              <w:rPr>
                <w:rFonts w:ascii="Times New Roman" w:hAnsi="Times New Roman" w:eastAsia="仿宋_GB2312" w:cs="Times New Roman"/>
                <w:kern w:val="0"/>
                <w:szCs w:val="21"/>
              </w:rPr>
            </w:pPr>
          </w:p>
        </w:tc>
      </w:tr>
      <w:tr w14:paraId="6C81E9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95DC0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2110402</w:t>
            </w:r>
          </w:p>
        </w:tc>
        <w:tc>
          <w:tcPr>
            <w:tcW w:w="3527" w:type="dxa"/>
            <w:tcBorders>
              <w:top w:val="nil"/>
              <w:left w:val="nil"/>
              <w:bottom w:val="single" w:color="auto" w:sz="4" w:space="0"/>
              <w:right w:val="single" w:color="auto" w:sz="4" w:space="0"/>
            </w:tcBorders>
            <w:shd w:val="clear" w:color="auto" w:fill="auto"/>
            <w:vAlign w:val="center"/>
          </w:tcPr>
          <w:p w14:paraId="45C4F5B9">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农村环境保护</w:t>
            </w:r>
          </w:p>
        </w:tc>
        <w:tc>
          <w:tcPr>
            <w:tcW w:w="3000" w:type="dxa"/>
            <w:tcBorders>
              <w:top w:val="nil"/>
              <w:left w:val="nil"/>
              <w:bottom w:val="single" w:color="auto" w:sz="4" w:space="0"/>
              <w:right w:val="single" w:color="auto" w:sz="4" w:space="0"/>
            </w:tcBorders>
            <w:shd w:val="clear" w:color="auto" w:fill="auto"/>
            <w:vAlign w:val="center"/>
          </w:tcPr>
          <w:p w14:paraId="14312131">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3492" w:type="dxa"/>
            <w:tcBorders>
              <w:top w:val="nil"/>
              <w:left w:val="nil"/>
              <w:bottom w:val="single" w:color="auto" w:sz="4" w:space="0"/>
              <w:right w:val="single" w:color="auto" w:sz="4" w:space="0"/>
            </w:tcBorders>
            <w:shd w:val="clear" w:color="auto" w:fill="auto"/>
            <w:vAlign w:val="center"/>
          </w:tcPr>
          <w:p w14:paraId="089D09A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3000" w:type="dxa"/>
            <w:tcBorders>
              <w:top w:val="nil"/>
              <w:left w:val="nil"/>
              <w:bottom w:val="single" w:color="auto" w:sz="4" w:space="0"/>
              <w:right w:val="single" w:color="auto" w:sz="8" w:space="0"/>
            </w:tcBorders>
            <w:shd w:val="clear" w:color="auto" w:fill="auto"/>
            <w:vAlign w:val="center"/>
          </w:tcPr>
          <w:p w14:paraId="3189C229">
            <w:pPr>
              <w:widowControl/>
              <w:jc w:val="left"/>
              <w:rPr>
                <w:rFonts w:ascii="Times New Roman" w:hAnsi="Times New Roman" w:eastAsia="仿宋_GB2312" w:cs="Times New Roman"/>
                <w:kern w:val="0"/>
                <w:szCs w:val="21"/>
              </w:rPr>
            </w:pPr>
          </w:p>
        </w:tc>
      </w:tr>
      <w:tr w14:paraId="68E340A3">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8A6222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7C34128">
      <w:pPr>
        <w:widowControl/>
        <w:jc w:val="left"/>
        <w:rPr>
          <w:rFonts w:ascii="Times New Roman" w:hAnsi="Times New Roman" w:eastAsia="仿宋_GB2312" w:cs="Times New Roman"/>
          <w:bCs/>
          <w:kern w:val="0"/>
          <w:szCs w:val="21"/>
        </w:rPr>
      </w:pPr>
    </w:p>
    <w:p w14:paraId="0D842908">
      <w:pPr>
        <w:widowControl/>
        <w:jc w:val="left"/>
        <w:rPr>
          <w:rFonts w:ascii="Times New Roman" w:hAnsi="Times New Roman" w:eastAsia="仿宋_GB2312" w:cs="Times New Roman"/>
          <w:bCs/>
          <w:kern w:val="0"/>
          <w:szCs w:val="21"/>
        </w:rPr>
      </w:pPr>
    </w:p>
    <w:p w14:paraId="5FC8FF7E">
      <w:pPr>
        <w:widowControl/>
        <w:jc w:val="left"/>
        <w:rPr>
          <w:rFonts w:ascii="Times New Roman" w:hAnsi="Times New Roman" w:eastAsia="仿宋_GB2312" w:cs="Times New Roman"/>
          <w:bCs/>
          <w:kern w:val="0"/>
          <w:szCs w:val="21"/>
        </w:rPr>
      </w:pPr>
    </w:p>
    <w:p w14:paraId="2AF0C293">
      <w:pPr>
        <w:widowControl/>
        <w:jc w:val="left"/>
        <w:rPr>
          <w:rFonts w:ascii="Times New Roman" w:hAnsi="Times New Roman" w:eastAsia="仿宋_GB2312" w:cs="Times New Roman"/>
          <w:bCs/>
          <w:kern w:val="0"/>
          <w:szCs w:val="21"/>
        </w:rPr>
      </w:pPr>
    </w:p>
    <w:p w14:paraId="054F1CAB">
      <w:pPr>
        <w:widowControl/>
        <w:jc w:val="left"/>
        <w:rPr>
          <w:rFonts w:ascii="Times New Roman" w:hAnsi="Times New Roman" w:eastAsia="仿宋_GB2312" w:cs="Times New Roman"/>
          <w:bCs/>
          <w:kern w:val="0"/>
          <w:szCs w:val="21"/>
        </w:rPr>
      </w:pPr>
    </w:p>
    <w:p w14:paraId="35874739">
      <w:pPr>
        <w:widowControl/>
        <w:jc w:val="left"/>
        <w:rPr>
          <w:rFonts w:ascii="Times New Roman" w:hAnsi="Times New Roman" w:eastAsia="仿宋_GB2312" w:cs="Times New Roman"/>
          <w:bCs/>
          <w:kern w:val="0"/>
          <w:szCs w:val="21"/>
        </w:rPr>
      </w:pPr>
    </w:p>
    <w:p w14:paraId="1582995D">
      <w:pPr>
        <w:widowControl/>
        <w:jc w:val="left"/>
        <w:rPr>
          <w:rFonts w:ascii="Times New Roman" w:hAnsi="Times New Roman" w:eastAsia="仿宋_GB2312" w:cs="Times New Roman"/>
          <w:bCs/>
          <w:kern w:val="0"/>
          <w:szCs w:val="21"/>
        </w:rPr>
      </w:pPr>
    </w:p>
    <w:p w14:paraId="5311DF3B">
      <w:pPr>
        <w:widowControl/>
        <w:jc w:val="left"/>
        <w:rPr>
          <w:rFonts w:ascii="Times New Roman" w:hAnsi="Times New Roman" w:eastAsia="仿宋_GB2312" w:cs="Times New Roman"/>
          <w:bCs/>
          <w:kern w:val="0"/>
          <w:szCs w:val="21"/>
        </w:rPr>
      </w:pPr>
    </w:p>
    <w:p w14:paraId="55988B7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14:paraId="1E89FB5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衡阳市生态环境耒阳分局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2E8DB2C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EC3B745">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1CA1EE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6C3685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792AD3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F7B4E8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8503AF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BA93FC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EA5CBA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BBC6A1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1A17A1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6D212A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301672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658BE4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C3B344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25AACFB">
            <w:pPr>
              <w:widowControl/>
              <w:jc w:val="left"/>
              <w:rPr>
                <w:rFonts w:ascii="Times New Roman" w:hAnsi="Times New Roman" w:eastAsia="仿宋_GB2312" w:cs="Times New Roman"/>
                <w:kern w:val="0"/>
                <w:szCs w:val="21"/>
              </w:rPr>
            </w:pPr>
          </w:p>
        </w:tc>
      </w:tr>
      <w:tr w14:paraId="04C7845E">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99E775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268C81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A08FD3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CCB133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AF73393">
            <w:pPr>
              <w:widowControl/>
              <w:jc w:val="left"/>
              <w:rPr>
                <w:rFonts w:ascii="Times New Roman" w:hAnsi="Times New Roman" w:eastAsia="仿宋_GB2312" w:cs="Times New Roman"/>
                <w:kern w:val="0"/>
                <w:szCs w:val="21"/>
              </w:rPr>
            </w:pPr>
          </w:p>
        </w:tc>
      </w:tr>
      <w:tr w14:paraId="5C97439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5C488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0EA485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33F75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A7C4A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7052C0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6A50FC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576A6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0A067C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5C27B2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567397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DB91F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21111</w:t>
            </w:r>
          </w:p>
        </w:tc>
        <w:tc>
          <w:tcPr>
            <w:tcW w:w="3527" w:type="dxa"/>
            <w:tcBorders>
              <w:top w:val="nil"/>
              <w:left w:val="nil"/>
              <w:bottom w:val="single" w:color="auto" w:sz="4" w:space="0"/>
              <w:right w:val="single" w:color="auto" w:sz="4" w:space="0"/>
            </w:tcBorders>
            <w:shd w:val="clear" w:color="auto" w:fill="auto"/>
            <w:vAlign w:val="center"/>
          </w:tcPr>
          <w:p w14:paraId="490A1002">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污染减排</w:t>
            </w:r>
          </w:p>
        </w:tc>
        <w:tc>
          <w:tcPr>
            <w:tcW w:w="3000" w:type="dxa"/>
            <w:tcBorders>
              <w:top w:val="nil"/>
              <w:left w:val="nil"/>
              <w:bottom w:val="single" w:color="auto" w:sz="4" w:space="0"/>
              <w:right w:val="single" w:color="auto" w:sz="4" w:space="0"/>
            </w:tcBorders>
            <w:shd w:val="clear" w:color="auto" w:fill="auto"/>
            <w:vAlign w:val="center"/>
          </w:tcPr>
          <w:p w14:paraId="0CFC74D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109.8</w:t>
            </w:r>
          </w:p>
        </w:tc>
        <w:tc>
          <w:tcPr>
            <w:tcW w:w="3492" w:type="dxa"/>
            <w:tcBorders>
              <w:top w:val="nil"/>
              <w:left w:val="nil"/>
              <w:bottom w:val="single" w:color="auto" w:sz="4" w:space="0"/>
              <w:right w:val="single" w:color="auto" w:sz="4" w:space="0"/>
            </w:tcBorders>
            <w:shd w:val="clear" w:color="auto" w:fill="auto"/>
            <w:vAlign w:val="center"/>
          </w:tcPr>
          <w:p w14:paraId="3B936DD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693AC7D">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109.8</w:t>
            </w:r>
          </w:p>
        </w:tc>
      </w:tr>
      <w:tr w14:paraId="656CE4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D0A5E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2111101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0B5C190">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生态环境监测与信息</w:t>
            </w:r>
          </w:p>
        </w:tc>
        <w:tc>
          <w:tcPr>
            <w:tcW w:w="3000" w:type="dxa"/>
            <w:tcBorders>
              <w:top w:val="nil"/>
              <w:left w:val="nil"/>
              <w:bottom w:val="single" w:color="auto" w:sz="4" w:space="0"/>
              <w:right w:val="single" w:color="auto" w:sz="4" w:space="0"/>
            </w:tcBorders>
            <w:shd w:val="clear" w:color="auto" w:fill="auto"/>
            <w:vAlign w:val="center"/>
          </w:tcPr>
          <w:p w14:paraId="74EB7127">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109.8</w:t>
            </w:r>
          </w:p>
        </w:tc>
        <w:tc>
          <w:tcPr>
            <w:tcW w:w="3492" w:type="dxa"/>
            <w:tcBorders>
              <w:top w:val="nil"/>
              <w:left w:val="nil"/>
              <w:bottom w:val="single" w:color="auto" w:sz="4" w:space="0"/>
              <w:right w:val="single" w:color="auto" w:sz="4" w:space="0"/>
            </w:tcBorders>
            <w:shd w:val="clear" w:color="auto" w:fill="auto"/>
            <w:vAlign w:val="center"/>
          </w:tcPr>
          <w:p w14:paraId="0F5FA098">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111CE2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109.8</w:t>
            </w:r>
          </w:p>
        </w:tc>
      </w:tr>
      <w:tr w14:paraId="0C2C10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71867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527" w:type="dxa"/>
            <w:tcBorders>
              <w:top w:val="nil"/>
              <w:left w:val="nil"/>
              <w:bottom w:val="single" w:color="auto" w:sz="4" w:space="0"/>
              <w:right w:val="single" w:color="auto" w:sz="4" w:space="0"/>
            </w:tcBorders>
            <w:shd w:val="clear" w:color="auto" w:fill="auto"/>
            <w:vAlign w:val="center"/>
          </w:tcPr>
          <w:p w14:paraId="69107DFF">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住房保障支出</w:t>
            </w:r>
          </w:p>
        </w:tc>
        <w:tc>
          <w:tcPr>
            <w:tcW w:w="3000" w:type="dxa"/>
            <w:tcBorders>
              <w:top w:val="nil"/>
              <w:left w:val="nil"/>
              <w:bottom w:val="single" w:color="auto" w:sz="4" w:space="0"/>
              <w:right w:val="single" w:color="auto" w:sz="4" w:space="0"/>
            </w:tcBorders>
            <w:shd w:val="clear" w:color="auto" w:fill="auto"/>
            <w:vAlign w:val="center"/>
          </w:tcPr>
          <w:p w14:paraId="376842F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102.21</w:t>
            </w:r>
          </w:p>
        </w:tc>
        <w:tc>
          <w:tcPr>
            <w:tcW w:w="3492" w:type="dxa"/>
            <w:tcBorders>
              <w:top w:val="nil"/>
              <w:left w:val="nil"/>
              <w:bottom w:val="single" w:color="auto" w:sz="4" w:space="0"/>
              <w:right w:val="single" w:color="auto" w:sz="4" w:space="0"/>
            </w:tcBorders>
            <w:shd w:val="clear" w:color="auto" w:fill="auto"/>
            <w:vAlign w:val="center"/>
          </w:tcPr>
          <w:p w14:paraId="1F5E4BA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102.21</w:t>
            </w:r>
          </w:p>
        </w:tc>
        <w:tc>
          <w:tcPr>
            <w:tcW w:w="3000" w:type="dxa"/>
            <w:tcBorders>
              <w:top w:val="nil"/>
              <w:left w:val="nil"/>
              <w:bottom w:val="single" w:color="auto" w:sz="4" w:space="0"/>
              <w:right w:val="single" w:color="auto" w:sz="8" w:space="0"/>
            </w:tcBorders>
            <w:shd w:val="clear" w:color="auto" w:fill="auto"/>
            <w:vAlign w:val="center"/>
          </w:tcPr>
          <w:p w14:paraId="130BC3C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C48BE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76500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w:t>
            </w:r>
          </w:p>
        </w:tc>
        <w:tc>
          <w:tcPr>
            <w:tcW w:w="3527" w:type="dxa"/>
            <w:tcBorders>
              <w:top w:val="nil"/>
              <w:left w:val="nil"/>
              <w:bottom w:val="single" w:color="auto" w:sz="4" w:space="0"/>
              <w:right w:val="single" w:color="auto" w:sz="4" w:space="0"/>
            </w:tcBorders>
            <w:shd w:val="clear" w:color="auto" w:fill="auto"/>
            <w:vAlign w:val="center"/>
          </w:tcPr>
          <w:p w14:paraId="656EF4DF">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住房改革支出</w:t>
            </w:r>
          </w:p>
        </w:tc>
        <w:tc>
          <w:tcPr>
            <w:tcW w:w="3000" w:type="dxa"/>
            <w:tcBorders>
              <w:top w:val="nil"/>
              <w:left w:val="nil"/>
              <w:bottom w:val="single" w:color="auto" w:sz="4" w:space="0"/>
              <w:right w:val="single" w:color="auto" w:sz="4" w:space="0"/>
            </w:tcBorders>
            <w:shd w:val="clear" w:color="auto" w:fill="auto"/>
            <w:vAlign w:val="center"/>
          </w:tcPr>
          <w:p w14:paraId="1DBA636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102.21</w:t>
            </w:r>
          </w:p>
        </w:tc>
        <w:tc>
          <w:tcPr>
            <w:tcW w:w="3492" w:type="dxa"/>
            <w:tcBorders>
              <w:top w:val="nil"/>
              <w:left w:val="nil"/>
              <w:bottom w:val="single" w:color="auto" w:sz="4" w:space="0"/>
              <w:right w:val="single" w:color="auto" w:sz="4" w:space="0"/>
            </w:tcBorders>
            <w:shd w:val="clear" w:color="auto" w:fill="auto"/>
            <w:vAlign w:val="center"/>
          </w:tcPr>
          <w:p w14:paraId="74128C4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102.21</w:t>
            </w:r>
          </w:p>
        </w:tc>
        <w:tc>
          <w:tcPr>
            <w:tcW w:w="3000" w:type="dxa"/>
            <w:tcBorders>
              <w:top w:val="nil"/>
              <w:left w:val="nil"/>
              <w:bottom w:val="single" w:color="auto" w:sz="4" w:space="0"/>
              <w:right w:val="single" w:color="auto" w:sz="8" w:space="0"/>
            </w:tcBorders>
            <w:shd w:val="clear" w:color="auto" w:fill="auto"/>
            <w:vAlign w:val="center"/>
          </w:tcPr>
          <w:p w14:paraId="31C12C5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50D73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2CFC0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E1B3099">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住房公积金</w:t>
            </w:r>
          </w:p>
        </w:tc>
        <w:tc>
          <w:tcPr>
            <w:tcW w:w="3000" w:type="dxa"/>
            <w:tcBorders>
              <w:top w:val="nil"/>
              <w:left w:val="nil"/>
              <w:bottom w:val="single" w:color="auto" w:sz="4" w:space="0"/>
              <w:right w:val="single" w:color="auto" w:sz="4" w:space="0"/>
            </w:tcBorders>
            <w:shd w:val="clear" w:color="auto" w:fill="auto"/>
            <w:vAlign w:val="center"/>
          </w:tcPr>
          <w:p w14:paraId="6307DBE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102.21</w:t>
            </w:r>
          </w:p>
        </w:tc>
        <w:tc>
          <w:tcPr>
            <w:tcW w:w="3492" w:type="dxa"/>
            <w:tcBorders>
              <w:top w:val="nil"/>
              <w:left w:val="nil"/>
              <w:bottom w:val="single" w:color="auto" w:sz="4" w:space="0"/>
              <w:right w:val="single" w:color="auto" w:sz="4" w:space="0"/>
            </w:tcBorders>
            <w:shd w:val="clear" w:color="auto" w:fill="auto"/>
            <w:vAlign w:val="center"/>
          </w:tcPr>
          <w:p w14:paraId="149EA4C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102.21</w:t>
            </w:r>
          </w:p>
        </w:tc>
        <w:tc>
          <w:tcPr>
            <w:tcW w:w="3000" w:type="dxa"/>
            <w:tcBorders>
              <w:top w:val="nil"/>
              <w:left w:val="nil"/>
              <w:bottom w:val="single" w:color="auto" w:sz="4" w:space="0"/>
              <w:right w:val="single" w:color="auto" w:sz="8" w:space="0"/>
            </w:tcBorders>
            <w:shd w:val="clear" w:color="auto" w:fill="auto"/>
            <w:vAlign w:val="center"/>
          </w:tcPr>
          <w:p w14:paraId="3B59D2F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E90BFD8">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1B7A42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03FA8F1">
      <w:pPr>
        <w:widowControl/>
        <w:jc w:val="left"/>
        <w:rPr>
          <w:rFonts w:ascii="Times New Roman" w:hAnsi="Times New Roman" w:eastAsia="仿宋_GB2312" w:cs="Times New Roman"/>
          <w:bCs/>
          <w:kern w:val="0"/>
          <w:szCs w:val="21"/>
        </w:rPr>
      </w:pPr>
    </w:p>
    <w:p w14:paraId="3B065CA7">
      <w:pPr>
        <w:widowControl/>
        <w:jc w:val="left"/>
        <w:rPr>
          <w:rFonts w:ascii="Times New Roman" w:hAnsi="Times New Roman" w:eastAsia="仿宋_GB2312" w:cs="Times New Roman"/>
          <w:bCs/>
          <w:kern w:val="0"/>
          <w:szCs w:val="21"/>
        </w:rPr>
      </w:pPr>
    </w:p>
    <w:p w14:paraId="12442A6D">
      <w:pPr>
        <w:widowControl/>
        <w:jc w:val="left"/>
        <w:rPr>
          <w:rFonts w:ascii="Times New Roman" w:hAnsi="Times New Roman" w:eastAsia="仿宋_GB2312" w:cs="Times New Roman"/>
          <w:bCs/>
          <w:kern w:val="0"/>
          <w:szCs w:val="21"/>
        </w:rPr>
      </w:pPr>
    </w:p>
    <w:p w14:paraId="7EF55366">
      <w:pPr>
        <w:widowControl/>
        <w:jc w:val="left"/>
        <w:rPr>
          <w:rFonts w:ascii="Times New Roman" w:hAnsi="Times New Roman" w:eastAsia="仿宋_GB2312" w:cs="Times New Roman"/>
          <w:bCs/>
          <w:kern w:val="0"/>
          <w:szCs w:val="21"/>
        </w:rPr>
      </w:pPr>
    </w:p>
    <w:p w14:paraId="29F4CD6F">
      <w:pPr>
        <w:widowControl/>
        <w:jc w:val="left"/>
        <w:rPr>
          <w:rFonts w:ascii="Times New Roman" w:hAnsi="Times New Roman" w:eastAsia="仿宋_GB2312" w:cs="Times New Roman"/>
          <w:bCs/>
          <w:kern w:val="0"/>
          <w:szCs w:val="21"/>
        </w:rPr>
      </w:pPr>
    </w:p>
    <w:p w14:paraId="6FC8E70B">
      <w:pPr>
        <w:widowControl/>
        <w:jc w:val="left"/>
        <w:rPr>
          <w:rFonts w:ascii="Times New Roman" w:hAnsi="Times New Roman" w:eastAsia="仿宋_GB2312" w:cs="Times New Roman"/>
          <w:bCs/>
          <w:kern w:val="0"/>
          <w:szCs w:val="21"/>
        </w:rPr>
      </w:pPr>
    </w:p>
    <w:p w14:paraId="2FD26F11">
      <w:pPr>
        <w:widowControl/>
        <w:jc w:val="left"/>
        <w:rPr>
          <w:rFonts w:ascii="Times New Roman" w:hAnsi="Times New Roman" w:eastAsia="仿宋_GB2312" w:cs="Times New Roman"/>
          <w:bCs/>
          <w:kern w:val="0"/>
          <w:szCs w:val="21"/>
        </w:rPr>
      </w:pPr>
    </w:p>
    <w:p w14:paraId="338752C5">
      <w:pPr>
        <w:widowControl/>
        <w:jc w:val="left"/>
        <w:rPr>
          <w:rFonts w:ascii="Times New Roman" w:hAnsi="Times New Roman" w:eastAsia="仿宋_GB2312" w:cs="Times New Roman"/>
          <w:bCs/>
          <w:kern w:val="0"/>
          <w:szCs w:val="21"/>
        </w:rPr>
      </w:pPr>
    </w:p>
    <w:p w14:paraId="07501845">
      <w:pPr>
        <w:widowControl/>
        <w:jc w:val="left"/>
        <w:rPr>
          <w:rFonts w:ascii="Times New Roman" w:hAnsi="Times New Roman" w:eastAsia="仿宋_GB2312" w:cs="Times New Roman"/>
          <w:bCs/>
          <w:kern w:val="0"/>
          <w:szCs w:val="21"/>
        </w:rPr>
      </w:pPr>
    </w:p>
    <w:p w14:paraId="733F69A1">
      <w:pPr>
        <w:widowControl/>
        <w:jc w:val="left"/>
        <w:rPr>
          <w:rFonts w:ascii="Times New Roman" w:hAnsi="Times New Roman" w:eastAsia="仿宋_GB2312" w:cs="Times New Roman"/>
          <w:bCs/>
          <w:kern w:val="0"/>
          <w:szCs w:val="21"/>
        </w:rPr>
      </w:pPr>
    </w:p>
    <w:tbl>
      <w:tblPr>
        <w:tblStyle w:val="6"/>
        <w:tblW w:w="16114" w:type="dxa"/>
        <w:tblInd w:w="0" w:type="dxa"/>
        <w:tblLayout w:type="fixed"/>
        <w:tblCellMar>
          <w:top w:w="0" w:type="dxa"/>
          <w:left w:w="108" w:type="dxa"/>
          <w:bottom w:w="0" w:type="dxa"/>
          <w:right w:w="108" w:type="dxa"/>
        </w:tblCellMar>
      </w:tblPr>
      <w:tblGrid>
        <w:gridCol w:w="1247"/>
        <w:gridCol w:w="3113"/>
        <w:gridCol w:w="1250"/>
        <w:gridCol w:w="1035"/>
        <w:gridCol w:w="2415"/>
        <w:gridCol w:w="1164"/>
        <w:gridCol w:w="1041"/>
        <w:gridCol w:w="3720"/>
        <w:gridCol w:w="1129"/>
      </w:tblGrid>
      <w:tr w14:paraId="32DF1B15">
        <w:tblPrEx>
          <w:tblCellMar>
            <w:top w:w="0" w:type="dxa"/>
            <w:left w:w="108" w:type="dxa"/>
            <w:bottom w:w="0" w:type="dxa"/>
            <w:right w:w="108" w:type="dxa"/>
          </w:tblCellMar>
        </w:tblPrEx>
        <w:trPr>
          <w:trHeight w:val="113" w:hRule="atLeast"/>
        </w:trPr>
        <w:tc>
          <w:tcPr>
            <w:tcW w:w="16114" w:type="dxa"/>
            <w:gridSpan w:val="9"/>
            <w:tcBorders>
              <w:top w:val="nil"/>
              <w:left w:val="nil"/>
              <w:bottom w:val="nil"/>
              <w:right w:val="nil"/>
            </w:tcBorders>
            <w:shd w:val="clear" w:color="auto" w:fill="auto"/>
            <w:noWrap/>
            <w:vAlign w:val="center"/>
          </w:tcPr>
          <w:p w14:paraId="3AC0723E">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C3FA189">
            <w:pPr>
              <w:widowControl/>
              <w:wordWrap w:val="0"/>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衡阳市生态环境局耒阳分局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公开06表</w:t>
            </w:r>
            <w:r>
              <w:rPr>
                <w:rFonts w:hint="eastAsia" w:ascii="Times New Roman" w:hAnsi="Times New Roman" w:eastAsia="仿宋_GB2312" w:cs="Times New Roman"/>
                <w:color w:val="000000"/>
                <w:kern w:val="0"/>
                <w:szCs w:val="21"/>
                <w:lang w:eastAsia="zh-CN"/>
              </w:rPr>
              <w:tab/>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c>
      </w:tr>
      <w:tr w14:paraId="774ADAC9">
        <w:tblPrEx>
          <w:tblCellMar>
            <w:top w:w="0" w:type="dxa"/>
            <w:left w:w="108" w:type="dxa"/>
            <w:bottom w:w="0" w:type="dxa"/>
            <w:right w:w="108" w:type="dxa"/>
          </w:tblCellMar>
        </w:tblPrEx>
        <w:trPr>
          <w:trHeight w:val="113" w:hRule="atLeast"/>
        </w:trPr>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60D39B1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13" w:type="dxa"/>
            <w:tcBorders>
              <w:top w:val="single" w:color="auto" w:sz="4" w:space="0"/>
              <w:left w:val="nil"/>
              <w:bottom w:val="single" w:color="auto" w:sz="4" w:space="0"/>
              <w:right w:val="single" w:color="auto" w:sz="4" w:space="0"/>
            </w:tcBorders>
            <w:shd w:val="clear" w:color="auto" w:fill="auto"/>
            <w:vAlign w:val="center"/>
          </w:tcPr>
          <w:p w14:paraId="0C7F572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50" w:type="dxa"/>
            <w:tcBorders>
              <w:top w:val="single" w:color="auto" w:sz="4" w:space="0"/>
              <w:left w:val="nil"/>
              <w:bottom w:val="single" w:color="auto" w:sz="4" w:space="0"/>
              <w:right w:val="single" w:color="auto" w:sz="4" w:space="0"/>
            </w:tcBorders>
            <w:shd w:val="clear" w:color="auto" w:fill="auto"/>
            <w:vAlign w:val="center"/>
          </w:tcPr>
          <w:p w14:paraId="0FC7CC3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35" w:type="dxa"/>
            <w:tcBorders>
              <w:top w:val="single" w:color="auto" w:sz="4" w:space="0"/>
              <w:left w:val="nil"/>
              <w:bottom w:val="single" w:color="auto" w:sz="4" w:space="0"/>
              <w:right w:val="single" w:color="auto" w:sz="4" w:space="0"/>
            </w:tcBorders>
            <w:shd w:val="clear" w:color="auto" w:fill="auto"/>
            <w:vAlign w:val="center"/>
          </w:tcPr>
          <w:p w14:paraId="28BD174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15" w:type="dxa"/>
            <w:tcBorders>
              <w:top w:val="single" w:color="auto" w:sz="4" w:space="0"/>
              <w:left w:val="nil"/>
              <w:bottom w:val="single" w:color="auto" w:sz="4" w:space="0"/>
              <w:right w:val="single" w:color="auto" w:sz="4" w:space="0"/>
            </w:tcBorders>
            <w:shd w:val="clear" w:color="auto" w:fill="auto"/>
            <w:vAlign w:val="center"/>
          </w:tcPr>
          <w:p w14:paraId="781DC21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64" w:type="dxa"/>
            <w:tcBorders>
              <w:top w:val="single" w:color="auto" w:sz="4" w:space="0"/>
              <w:left w:val="nil"/>
              <w:bottom w:val="single" w:color="auto" w:sz="4" w:space="0"/>
              <w:right w:val="single" w:color="auto" w:sz="4" w:space="0"/>
            </w:tcBorders>
            <w:shd w:val="clear" w:color="auto" w:fill="auto"/>
            <w:vAlign w:val="center"/>
          </w:tcPr>
          <w:p w14:paraId="26A49BE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41" w:type="dxa"/>
            <w:tcBorders>
              <w:top w:val="single" w:color="auto" w:sz="4" w:space="0"/>
              <w:left w:val="nil"/>
              <w:bottom w:val="single" w:color="auto" w:sz="4" w:space="0"/>
              <w:right w:val="single" w:color="auto" w:sz="4" w:space="0"/>
            </w:tcBorders>
            <w:shd w:val="clear" w:color="auto" w:fill="auto"/>
            <w:vAlign w:val="center"/>
          </w:tcPr>
          <w:p w14:paraId="7598594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20" w:type="dxa"/>
            <w:tcBorders>
              <w:top w:val="single" w:color="auto" w:sz="4" w:space="0"/>
              <w:left w:val="nil"/>
              <w:bottom w:val="single" w:color="auto" w:sz="4" w:space="0"/>
              <w:right w:val="single" w:color="auto" w:sz="4" w:space="0"/>
            </w:tcBorders>
            <w:shd w:val="clear" w:color="auto" w:fill="auto"/>
            <w:vAlign w:val="center"/>
          </w:tcPr>
          <w:p w14:paraId="1037D79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9" w:type="dxa"/>
            <w:tcBorders>
              <w:top w:val="single" w:color="auto" w:sz="4" w:space="0"/>
              <w:left w:val="nil"/>
              <w:bottom w:val="single" w:color="auto" w:sz="4" w:space="0"/>
              <w:right w:val="single" w:color="auto" w:sz="4" w:space="0"/>
            </w:tcBorders>
            <w:shd w:val="clear" w:color="auto" w:fill="auto"/>
            <w:vAlign w:val="center"/>
          </w:tcPr>
          <w:p w14:paraId="6A14EBA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FD1B7B2">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42D8AC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13" w:type="dxa"/>
            <w:tcBorders>
              <w:top w:val="nil"/>
              <w:left w:val="nil"/>
              <w:bottom w:val="single" w:color="auto" w:sz="4" w:space="0"/>
              <w:right w:val="single" w:color="auto" w:sz="4" w:space="0"/>
            </w:tcBorders>
            <w:shd w:val="clear" w:color="auto" w:fill="auto"/>
            <w:noWrap/>
            <w:vAlign w:val="center"/>
          </w:tcPr>
          <w:p w14:paraId="210304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50" w:type="dxa"/>
            <w:tcBorders>
              <w:top w:val="nil"/>
              <w:left w:val="nil"/>
              <w:bottom w:val="single" w:color="auto" w:sz="4" w:space="0"/>
              <w:right w:val="single" w:color="auto" w:sz="4" w:space="0"/>
            </w:tcBorders>
            <w:shd w:val="clear" w:color="auto" w:fill="auto"/>
            <w:noWrap/>
            <w:vAlign w:val="center"/>
          </w:tcPr>
          <w:p w14:paraId="3A29753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1616.5</w:t>
            </w:r>
          </w:p>
        </w:tc>
        <w:tc>
          <w:tcPr>
            <w:tcW w:w="1035" w:type="dxa"/>
            <w:tcBorders>
              <w:top w:val="nil"/>
              <w:left w:val="nil"/>
              <w:bottom w:val="single" w:color="auto" w:sz="4" w:space="0"/>
              <w:right w:val="single" w:color="auto" w:sz="4" w:space="0"/>
            </w:tcBorders>
            <w:shd w:val="clear" w:color="auto" w:fill="auto"/>
            <w:noWrap/>
            <w:vAlign w:val="center"/>
          </w:tcPr>
          <w:p w14:paraId="302BEF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15" w:type="dxa"/>
            <w:tcBorders>
              <w:top w:val="nil"/>
              <w:left w:val="nil"/>
              <w:bottom w:val="single" w:color="auto" w:sz="4" w:space="0"/>
              <w:right w:val="single" w:color="auto" w:sz="4" w:space="0"/>
            </w:tcBorders>
            <w:shd w:val="clear" w:color="auto" w:fill="auto"/>
            <w:noWrap/>
            <w:vAlign w:val="center"/>
          </w:tcPr>
          <w:p w14:paraId="6F86B5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64" w:type="dxa"/>
            <w:tcBorders>
              <w:top w:val="nil"/>
              <w:left w:val="nil"/>
              <w:bottom w:val="single" w:color="auto" w:sz="4" w:space="0"/>
              <w:right w:val="single" w:color="auto" w:sz="4" w:space="0"/>
            </w:tcBorders>
            <w:shd w:val="clear" w:color="auto" w:fill="auto"/>
            <w:noWrap/>
            <w:vAlign w:val="center"/>
          </w:tcPr>
          <w:p w14:paraId="2D53414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328.63</w:t>
            </w:r>
          </w:p>
        </w:tc>
        <w:tc>
          <w:tcPr>
            <w:tcW w:w="1041" w:type="dxa"/>
            <w:tcBorders>
              <w:top w:val="nil"/>
              <w:left w:val="nil"/>
              <w:bottom w:val="single" w:color="auto" w:sz="4" w:space="0"/>
              <w:right w:val="single" w:color="auto" w:sz="4" w:space="0"/>
            </w:tcBorders>
            <w:shd w:val="clear" w:color="auto" w:fill="auto"/>
            <w:noWrap/>
            <w:vAlign w:val="center"/>
          </w:tcPr>
          <w:p w14:paraId="4833B9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720" w:type="dxa"/>
            <w:tcBorders>
              <w:top w:val="nil"/>
              <w:left w:val="nil"/>
              <w:bottom w:val="single" w:color="auto" w:sz="4" w:space="0"/>
              <w:right w:val="single" w:color="auto" w:sz="4" w:space="0"/>
            </w:tcBorders>
            <w:shd w:val="clear" w:color="auto" w:fill="auto"/>
            <w:noWrap/>
            <w:vAlign w:val="center"/>
          </w:tcPr>
          <w:p w14:paraId="289E1D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29" w:type="dxa"/>
            <w:tcBorders>
              <w:top w:val="nil"/>
              <w:left w:val="nil"/>
              <w:bottom w:val="single" w:color="auto" w:sz="4" w:space="0"/>
              <w:right w:val="single" w:color="auto" w:sz="4" w:space="0"/>
            </w:tcBorders>
            <w:shd w:val="clear" w:color="auto" w:fill="auto"/>
            <w:noWrap/>
            <w:vAlign w:val="center"/>
          </w:tcPr>
          <w:p w14:paraId="101BBB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E88535">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181849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13" w:type="dxa"/>
            <w:tcBorders>
              <w:top w:val="nil"/>
              <w:left w:val="nil"/>
              <w:bottom w:val="single" w:color="auto" w:sz="4" w:space="0"/>
              <w:right w:val="single" w:color="auto" w:sz="4" w:space="0"/>
            </w:tcBorders>
            <w:shd w:val="clear" w:color="auto" w:fill="auto"/>
            <w:noWrap/>
            <w:vAlign w:val="center"/>
          </w:tcPr>
          <w:p w14:paraId="7D4301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50" w:type="dxa"/>
            <w:tcBorders>
              <w:top w:val="nil"/>
              <w:left w:val="nil"/>
              <w:bottom w:val="single" w:color="auto" w:sz="4" w:space="0"/>
              <w:right w:val="single" w:color="auto" w:sz="4" w:space="0"/>
            </w:tcBorders>
            <w:shd w:val="clear" w:color="auto" w:fill="auto"/>
            <w:noWrap/>
            <w:vAlign w:val="center"/>
          </w:tcPr>
          <w:p w14:paraId="2537FBB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629.79</w:t>
            </w:r>
          </w:p>
        </w:tc>
        <w:tc>
          <w:tcPr>
            <w:tcW w:w="1035" w:type="dxa"/>
            <w:tcBorders>
              <w:top w:val="nil"/>
              <w:left w:val="nil"/>
              <w:bottom w:val="single" w:color="auto" w:sz="4" w:space="0"/>
              <w:right w:val="single" w:color="auto" w:sz="4" w:space="0"/>
            </w:tcBorders>
            <w:shd w:val="clear" w:color="auto" w:fill="auto"/>
            <w:noWrap/>
            <w:vAlign w:val="center"/>
          </w:tcPr>
          <w:p w14:paraId="577817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15" w:type="dxa"/>
            <w:tcBorders>
              <w:top w:val="nil"/>
              <w:left w:val="nil"/>
              <w:bottom w:val="single" w:color="auto" w:sz="4" w:space="0"/>
              <w:right w:val="single" w:color="auto" w:sz="4" w:space="0"/>
            </w:tcBorders>
            <w:shd w:val="clear" w:color="auto" w:fill="auto"/>
            <w:noWrap/>
            <w:vAlign w:val="center"/>
          </w:tcPr>
          <w:p w14:paraId="41FC7D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64" w:type="dxa"/>
            <w:tcBorders>
              <w:top w:val="nil"/>
              <w:left w:val="nil"/>
              <w:bottom w:val="single" w:color="auto" w:sz="4" w:space="0"/>
              <w:right w:val="single" w:color="auto" w:sz="4" w:space="0"/>
            </w:tcBorders>
            <w:shd w:val="clear" w:color="auto" w:fill="auto"/>
            <w:noWrap/>
            <w:vAlign w:val="center"/>
          </w:tcPr>
          <w:p w14:paraId="290918D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31.72</w:t>
            </w:r>
          </w:p>
        </w:tc>
        <w:tc>
          <w:tcPr>
            <w:tcW w:w="1041" w:type="dxa"/>
            <w:tcBorders>
              <w:top w:val="nil"/>
              <w:left w:val="nil"/>
              <w:bottom w:val="single" w:color="auto" w:sz="4" w:space="0"/>
              <w:right w:val="single" w:color="auto" w:sz="4" w:space="0"/>
            </w:tcBorders>
            <w:shd w:val="clear" w:color="auto" w:fill="auto"/>
            <w:noWrap/>
            <w:vAlign w:val="center"/>
          </w:tcPr>
          <w:p w14:paraId="04C8F7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720" w:type="dxa"/>
            <w:tcBorders>
              <w:top w:val="nil"/>
              <w:left w:val="nil"/>
              <w:bottom w:val="single" w:color="auto" w:sz="4" w:space="0"/>
              <w:right w:val="single" w:color="auto" w:sz="4" w:space="0"/>
            </w:tcBorders>
            <w:shd w:val="clear" w:color="auto" w:fill="auto"/>
            <w:noWrap/>
            <w:vAlign w:val="center"/>
          </w:tcPr>
          <w:p w14:paraId="7E0CEE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29" w:type="dxa"/>
            <w:tcBorders>
              <w:top w:val="nil"/>
              <w:left w:val="nil"/>
              <w:bottom w:val="single" w:color="auto" w:sz="4" w:space="0"/>
              <w:right w:val="single" w:color="auto" w:sz="4" w:space="0"/>
            </w:tcBorders>
            <w:shd w:val="clear" w:color="auto" w:fill="auto"/>
            <w:noWrap/>
            <w:vAlign w:val="center"/>
          </w:tcPr>
          <w:p w14:paraId="4360B3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6BABCB">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572104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13" w:type="dxa"/>
            <w:tcBorders>
              <w:top w:val="nil"/>
              <w:left w:val="nil"/>
              <w:bottom w:val="single" w:color="auto" w:sz="4" w:space="0"/>
              <w:right w:val="single" w:color="auto" w:sz="4" w:space="0"/>
            </w:tcBorders>
            <w:shd w:val="clear" w:color="auto" w:fill="auto"/>
            <w:noWrap/>
            <w:vAlign w:val="center"/>
          </w:tcPr>
          <w:p w14:paraId="6866B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50" w:type="dxa"/>
            <w:tcBorders>
              <w:top w:val="nil"/>
              <w:left w:val="nil"/>
              <w:bottom w:val="single" w:color="auto" w:sz="4" w:space="0"/>
              <w:right w:val="single" w:color="auto" w:sz="4" w:space="0"/>
            </w:tcBorders>
            <w:shd w:val="clear" w:color="auto" w:fill="auto"/>
            <w:noWrap/>
            <w:vAlign w:val="center"/>
          </w:tcPr>
          <w:p w14:paraId="58B486F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413.5</w:t>
            </w:r>
          </w:p>
        </w:tc>
        <w:tc>
          <w:tcPr>
            <w:tcW w:w="1035" w:type="dxa"/>
            <w:tcBorders>
              <w:top w:val="nil"/>
              <w:left w:val="nil"/>
              <w:bottom w:val="single" w:color="auto" w:sz="4" w:space="0"/>
              <w:right w:val="single" w:color="auto" w:sz="4" w:space="0"/>
            </w:tcBorders>
            <w:shd w:val="clear" w:color="auto" w:fill="auto"/>
            <w:noWrap/>
            <w:vAlign w:val="center"/>
          </w:tcPr>
          <w:p w14:paraId="20752C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15" w:type="dxa"/>
            <w:tcBorders>
              <w:top w:val="nil"/>
              <w:left w:val="nil"/>
              <w:bottom w:val="single" w:color="auto" w:sz="4" w:space="0"/>
              <w:right w:val="single" w:color="auto" w:sz="4" w:space="0"/>
            </w:tcBorders>
            <w:shd w:val="clear" w:color="auto" w:fill="auto"/>
            <w:noWrap/>
            <w:vAlign w:val="center"/>
          </w:tcPr>
          <w:p w14:paraId="68447B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64" w:type="dxa"/>
            <w:tcBorders>
              <w:top w:val="nil"/>
              <w:left w:val="nil"/>
              <w:bottom w:val="single" w:color="auto" w:sz="4" w:space="0"/>
              <w:right w:val="single" w:color="auto" w:sz="4" w:space="0"/>
            </w:tcBorders>
            <w:shd w:val="clear" w:color="auto" w:fill="auto"/>
            <w:noWrap/>
            <w:vAlign w:val="center"/>
          </w:tcPr>
          <w:p w14:paraId="220A16C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18.39</w:t>
            </w:r>
          </w:p>
        </w:tc>
        <w:tc>
          <w:tcPr>
            <w:tcW w:w="1041" w:type="dxa"/>
            <w:tcBorders>
              <w:top w:val="nil"/>
              <w:left w:val="nil"/>
              <w:bottom w:val="single" w:color="auto" w:sz="4" w:space="0"/>
              <w:right w:val="single" w:color="auto" w:sz="4" w:space="0"/>
            </w:tcBorders>
            <w:shd w:val="clear" w:color="auto" w:fill="auto"/>
            <w:noWrap/>
            <w:vAlign w:val="center"/>
          </w:tcPr>
          <w:p w14:paraId="7C7526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720" w:type="dxa"/>
            <w:tcBorders>
              <w:top w:val="nil"/>
              <w:left w:val="nil"/>
              <w:bottom w:val="single" w:color="auto" w:sz="4" w:space="0"/>
              <w:right w:val="single" w:color="auto" w:sz="4" w:space="0"/>
            </w:tcBorders>
            <w:shd w:val="clear" w:color="auto" w:fill="auto"/>
            <w:noWrap/>
            <w:vAlign w:val="center"/>
          </w:tcPr>
          <w:p w14:paraId="3C25AE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29" w:type="dxa"/>
            <w:tcBorders>
              <w:top w:val="nil"/>
              <w:left w:val="nil"/>
              <w:bottom w:val="single" w:color="auto" w:sz="4" w:space="0"/>
              <w:right w:val="single" w:color="auto" w:sz="4" w:space="0"/>
            </w:tcBorders>
            <w:shd w:val="clear" w:color="auto" w:fill="auto"/>
            <w:noWrap/>
            <w:vAlign w:val="center"/>
          </w:tcPr>
          <w:p w14:paraId="6500CC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8F491F">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4CA7EE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13" w:type="dxa"/>
            <w:tcBorders>
              <w:top w:val="nil"/>
              <w:left w:val="nil"/>
              <w:bottom w:val="single" w:color="auto" w:sz="4" w:space="0"/>
              <w:right w:val="single" w:color="auto" w:sz="4" w:space="0"/>
            </w:tcBorders>
            <w:shd w:val="clear" w:color="auto" w:fill="auto"/>
            <w:noWrap/>
            <w:vAlign w:val="center"/>
          </w:tcPr>
          <w:p w14:paraId="73C278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50" w:type="dxa"/>
            <w:tcBorders>
              <w:top w:val="nil"/>
              <w:left w:val="nil"/>
              <w:bottom w:val="single" w:color="auto" w:sz="4" w:space="0"/>
              <w:right w:val="single" w:color="auto" w:sz="4" w:space="0"/>
            </w:tcBorders>
            <w:shd w:val="clear" w:color="auto" w:fill="auto"/>
            <w:noWrap/>
            <w:vAlign w:val="center"/>
          </w:tcPr>
          <w:p w14:paraId="4F4576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48E975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15" w:type="dxa"/>
            <w:tcBorders>
              <w:top w:val="nil"/>
              <w:left w:val="nil"/>
              <w:bottom w:val="single" w:color="auto" w:sz="4" w:space="0"/>
              <w:right w:val="single" w:color="auto" w:sz="4" w:space="0"/>
            </w:tcBorders>
            <w:shd w:val="clear" w:color="auto" w:fill="auto"/>
            <w:noWrap/>
            <w:vAlign w:val="center"/>
          </w:tcPr>
          <w:p w14:paraId="4753BC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64" w:type="dxa"/>
            <w:tcBorders>
              <w:top w:val="nil"/>
              <w:left w:val="nil"/>
              <w:bottom w:val="single" w:color="auto" w:sz="4" w:space="0"/>
              <w:right w:val="single" w:color="auto" w:sz="4" w:space="0"/>
            </w:tcBorders>
            <w:shd w:val="clear" w:color="auto" w:fill="auto"/>
            <w:noWrap/>
            <w:vAlign w:val="center"/>
          </w:tcPr>
          <w:p w14:paraId="0D51E45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10.00</w:t>
            </w:r>
          </w:p>
        </w:tc>
        <w:tc>
          <w:tcPr>
            <w:tcW w:w="1041" w:type="dxa"/>
            <w:tcBorders>
              <w:top w:val="nil"/>
              <w:left w:val="nil"/>
              <w:bottom w:val="single" w:color="auto" w:sz="4" w:space="0"/>
              <w:right w:val="single" w:color="auto" w:sz="4" w:space="0"/>
            </w:tcBorders>
            <w:shd w:val="clear" w:color="auto" w:fill="auto"/>
            <w:noWrap/>
            <w:vAlign w:val="center"/>
          </w:tcPr>
          <w:p w14:paraId="3EC760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720" w:type="dxa"/>
            <w:tcBorders>
              <w:top w:val="nil"/>
              <w:left w:val="nil"/>
              <w:bottom w:val="single" w:color="auto" w:sz="4" w:space="0"/>
              <w:right w:val="single" w:color="auto" w:sz="4" w:space="0"/>
            </w:tcBorders>
            <w:shd w:val="clear" w:color="auto" w:fill="auto"/>
            <w:noWrap/>
            <w:vAlign w:val="center"/>
          </w:tcPr>
          <w:p w14:paraId="417CD8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29" w:type="dxa"/>
            <w:tcBorders>
              <w:top w:val="nil"/>
              <w:left w:val="nil"/>
              <w:bottom w:val="single" w:color="auto" w:sz="4" w:space="0"/>
              <w:right w:val="single" w:color="auto" w:sz="4" w:space="0"/>
            </w:tcBorders>
            <w:shd w:val="clear" w:color="auto" w:fill="auto"/>
            <w:noWrap/>
            <w:vAlign w:val="center"/>
          </w:tcPr>
          <w:p w14:paraId="1AB726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4AD5E2">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3A05A0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13" w:type="dxa"/>
            <w:tcBorders>
              <w:top w:val="nil"/>
              <w:left w:val="nil"/>
              <w:bottom w:val="single" w:color="auto" w:sz="4" w:space="0"/>
              <w:right w:val="single" w:color="auto" w:sz="4" w:space="0"/>
            </w:tcBorders>
            <w:shd w:val="clear" w:color="auto" w:fill="auto"/>
            <w:noWrap/>
            <w:vAlign w:val="center"/>
          </w:tcPr>
          <w:p w14:paraId="30B53D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50" w:type="dxa"/>
            <w:tcBorders>
              <w:top w:val="nil"/>
              <w:left w:val="nil"/>
              <w:bottom w:val="single" w:color="auto" w:sz="4" w:space="0"/>
              <w:right w:val="single" w:color="auto" w:sz="4" w:space="0"/>
            </w:tcBorders>
            <w:shd w:val="clear" w:color="auto" w:fill="auto"/>
            <w:noWrap/>
            <w:vAlign w:val="center"/>
          </w:tcPr>
          <w:p w14:paraId="43712C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4CE631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15" w:type="dxa"/>
            <w:tcBorders>
              <w:top w:val="nil"/>
              <w:left w:val="nil"/>
              <w:bottom w:val="single" w:color="auto" w:sz="4" w:space="0"/>
              <w:right w:val="single" w:color="auto" w:sz="4" w:space="0"/>
            </w:tcBorders>
            <w:shd w:val="clear" w:color="auto" w:fill="auto"/>
            <w:noWrap/>
            <w:vAlign w:val="center"/>
          </w:tcPr>
          <w:p w14:paraId="35774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64" w:type="dxa"/>
            <w:tcBorders>
              <w:top w:val="nil"/>
              <w:left w:val="nil"/>
              <w:bottom w:val="single" w:color="auto" w:sz="4" w:space="0"/>
              <w:right w:val="single" w:color="auto" w:sz="4" w:space="0"/>
            </w:tcBorders>
            <w:shd w:val="clear" w:color="auto" w:fill="auto"/>
            <w:noWrap/>
            <w:vAlign w:val="center"/>
          </w:tcPr>
          <w:p w14:paraId="445BF3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1" w:type="dxa"/>
            <w:tcBorders>
              <w:top w:val="nil"/>
              <w:left w:val="nil"/>
              <w:bottom w:val="single" w:color="auto" w:sz="4" w:space="0"/>
              <w:right w:val="single" w:color="auto" w:sz="4" w:space="0"/>
            </w:tcBorders>
            <w:shd w:val="clear" w:color="auto" w:fill="auto"/>
            <w:noWrap/>
            <w:vAlign w:val="center"/>
          </w:tcPr>
          <w:p w14:paraId="6FBC22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720" w:type="dxa"/>
            <w:tcBorders>
              <w:top w:val="nil"/>
              <w:left w:val="nil"/>
              <w:bottom w:val="single" w:color="auto" w:sz="4" w:space="0"/>
              <w:right w:val="single" w:color="auto" w:sz="4" w:space="0"/>
            </w:tcBorders>
            <w:shd w:val="clear" w:color="auto" w:fill="auto"/>
            <w:noWrap/>
            <w:vAlign w:val="center"/>
          </w:tcPr>
          <w:p w14:paraId="7C3397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29" w:type="dxa"/>
            <w:tcBorders>
              <w:top w:val="nil"/>
              <w:left w:val="nil"/>
              <w:bottom w:val="single" w:color="auto" w:sz="4" w:space="0"/>
              <w:right w:val="single" w:color="auto" w:sz="4" w:space="0"/>
            </w:tcBorders>
            <w:shd w:val="clear" w:color="auto" w:fill="auto"/>
            <w:noWrap/>
            <w:vAlign w:val="center"/>
          </w:tcPr>
          <w:p w14:paraId="0F7440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67393F">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409D35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13" w:type="dxa"/>
            <w:tcBorders>
              <w:top w:val="nil"/>
              <w:left w:val="nil"/>
              <w:bottom w:val="single" w:color="auto" w:sz="4" w:space="0"/>
              <w:right w:val="single" w:color="auto" w:sz="4" w:space="0"/>
            </w:tcBorders>
            <w:shd w:val="clear" w:color="auto" w:fill="auto"/>
            <w:noWrap/>
            <w:vAlign w:val="center"/>
          </w:tcPr>
          <w:p w14:paraId="122E04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50" w:type="dxa"/>
            <w:tcBorders>
              <w:top w:val="nil"/>
              <w:left w:val="nil"/>
              <w:bottom w:val="single" w:color="auto" w:sz="4" w:space="0"/>
              <w:right w:val="single" w:color="auto" w:sz="4" w:space="0"/>
            </w:tcBorders>
            <w:shd w:val="clear" w:color="auto" w:fill="auto"/>
            <w:noWrap/>
            <w:vAlign w:val="center"/>
          </w:tcPr>
          <w:p w14:paraId="16DAED7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42.75</w:t>
            </w:r>
          </w:p>
        </w:tc>
        <w:tc>
          <w:tcPr>
            <w:tcW w:w="1035" w:type="dxa"/>
            <w:tcBorders>
              <w:top w:val="nil"/>
              <w:left w:val="nil"/>
              <w:bottom w:val="single" w:color="auto" w:sz="4" w:space="0"/>
              <w:right w:val="single" w:color="auto" w:sz="4" w:space="0"/>
            </w:tcBorders>
            <w:shd w:val="clear" w:color="auto" w:fill="auto"/>
            <w:noWrap/>
            <w:vAlign w:val="center"/>
          </w:tcPr>
          <w:p w14:paraId="28D90C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15" w:type="dxa"/>
            <w:tcBorders>
              <w:top w:val="nil"/>
              <w:left w:val="nil"/>
              <w:bottom w:val="single" w:color="auto" w:sz="4" w:space="0"/>
              <w:right w:val="single" w:color="auto" w:sz="4" w:space="0"/>
            </w:tcBorders>
            <w:shd w:val="clear" w:color="auto" w:fill="auto"/>
            <w:noWrap/>
            <w:vAlign w:val="center"/>
          </w:tcPr>
          <w:p w14:paraId="1BFF8A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64" w:type="dxa"/>
            <w:tcBorders>
              <w:top w:val="nil"/>
              <w:left w:val="nil"/>
              <w:bottom w:val="single" w:color="auto" w:sz="4" w:space="0"/>
              <w:right w:val="single" w:color="auto" w:sz="4" w:space="0"/>
            </w:tcBorders>
            <w:shd w:val="clear" w:color="auto" w:fill="auto"/>
            <w:noWrap/>
            <w:vAlign w:val="center"/>
          </w:tcPr>
          <w:p w14:paraId="68D24F9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5.00</w:t>
            </w:r>
          </w:p>
        </w:tc>
        <w:tc>
          <w:tcPr>
            <w:tcW w:w="1041" w:type="dxa"/>
            <w:tcBorders>
              <w:top w:val="nil"/>
              <w:left w:val="nil"/>
              <w:bottom w:val="single" w:color="auto" w:sz="4" w:space="0"/>
              <w:right w:val="single" w:color="auto" w:sz="4" w:space="0"/>
            </w:tcBorders>
            <w:shd w:val="clear" w:color="auto" w:fill="auto"/>
            <w:noWrap/>
            <w:vAlign w:val="center"/>
          </w:tcPr>
          <w:p w14:paraId="3B6AC1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720" w:type="dxa"/>
            <w:tcBorders>
              <w:top w:val="nil"/>
              <w:left w:val="nil"/>
              <w:bottom w:val="single" w:color="auto" w:sz="4" w:space="0"/>
              <w:right w:val="single" w:color="auto" w:sz="4" w:space="0"/>
            </w:tcBorders>
            <w:shd w:val="clear" w:color="auto" w:fill="auto"/>
            <w:noWrap/>
            <w:vAlign w:val="center"/>
          </w:tcPr>
          <w:p w14:paraId="00A122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29" w:type="dxa"/>
            <w:tcBorders>
              <w:top w:val="nil"/>
              <w:left w:val="nil"/>
              <w:bottom w:val="single" w:color="auto" w:sz="4" w:space="0"/>
              <w:right w:val="single" w:color="auto" w:sz="4" w:space="0"/>
            </w:tcBorders>
            <w:shd w:val="clear" w:color="auto" w:fill="auto"/>
            <w:noWrap/>
            <w:vAlign w:val="center"/>
          </w:tcPr>
          <w:p w14:paraId="29C752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7530B7">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08EDFE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13" w:type="dxa"/>
            <w:tcBorders>
              <w:top w:val="nil"/>
              <w:left w:val="nil"/>
              <w:bottom w:val="single" w:color="auto" w:sz="4" w:space="0"/>
              <w:right w:val="single" w:color="auto" w:sz="4" w:space="0"/>
            </w:tcBorders>
            <w:shd w:val="clear" w:color="auto" w:fill="auto"/>
            <w:noWrap/>
            <w:vAlign w:val="center"/>
          </w:tcPr>
          <w:p w14:paraId="00F2D5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50" w:type="dxa"/>
            <w:tcBorders>
              <w:top w:val="nil"/>
              <w:left w:val="nil"/>
              <w:bottom w:val="single" w:color="auto" w:sz="4" w:space="0"/>
              <w:right w:val="single" w:color="auto" w:sz="4" w:space="0"/>
            </w:tcBorders>
            <w:shd w:val="clear" w:color="auto" w:fill="auto"/>
            <w:noWrap/>
            <w:vAlign w:val="center"/>
          </w:tcPr>
          <w:p w14:paraId="48AD8C5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136.28</w:t>
            </w:r>
          </w:p>
        </w:tc>
        <w:tc>
          <w:tcPr>
            <w:tcW w:w="1035" w:type="dxa"/>
            <w:tcBorders>
              <w:top w:val="nil"/>
              <w:left w:val="nil"/>
              <w:bottom w:val="single" w:color="auto" w:sz="4" w:space="0"/>
              <w:right w:val="single" w:color="auto" w:sz="4" w:space="0"/>
            </w:tcBorders>
            <w:shd w:val="clear" w:color="auto" w:fill="auto"/>
            <w:noWrap/>
            <w:vAlign w:val="center"/>
          </w:tcPr>
          <w:p w14:paraId="0FDB87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15" w:type="dxa"/>
            <w:tcBorders>
              <w:top w:val="nil"/>
              <w:left w:val="nil"/>
              <w:bottom w:val="single" w:color="auto" w:sz="4" w:space="0"/>
              <w:right w:val="single" w:color="auto" w:sz="4" w:space="0"/>
            </w:tcBorders>
            <w:shd w:val="clear" w:color="auto" w:fill="auto"/>
            <w:noWrap/>
            <w:vAlign w:val="center"/>
          </w:tcPr>
          <w:p w14:paraId="147964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64" w:type="dxa"/>
            <w:tcBorders>
              <w:top w:val="nil"/>
              <w:left w:val="nil"/>
              <w:bottom w:val="single" w:color="auto" w:sz="4" w:space="0"/>
              <w:right w:val="single" w:color="auto" w:sz="4" w:space="0"/>
            </w:tcBorders>
            <w:shd w:val="clear" w:color="auto" w:fill="auto"/>
            <w:noWrap/>
            <w:vAlign w:val="center"/>
          </w:tcPr>
          <w:p w14:paraId="3E4CC3E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8.00</w:t>
            </w:r>
          </w:p>
        </w:tc>
        <w:tc>
          <w:tcPr>
            <w:tcW w:w="1041" w:type="dxa"/>
            <w:tcBorders>
              <w:top w:val="nil"/>
              <w:left w:val="nil"/>
              <w:bottom w:val="single" w:color="auto" w:sz="4" w:space="0"/>
              <w:right w:val="single" w:color="auto" w:sz="4" w:space="0"/>
            </w:tcBorders>
            <w:shd w:val="clear" w:color="auto" w:fill="auto"/>
            <w:noWrap/>
            <w:vAlign w:val="center"/>
          </w:tcPr>
          <w:p w14:paraId="76E14C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720" w:type="dxa"/>
            <w:tcBorders>
              <w:top w:val="nil"/>
              <w:left w:val="nil"/>
              <w:bottom w:val="single" w:color="auto" w:sz="4" w:space="0"/>
              <w:right w:val="single" w:color="auto" w:sz="4" w:space="0"/>
            </w:tcBorders>
            <w:shd w:val="clear" w:color="auto" w:fill="auto"/>
            <w:noWrap/>
            <w:vAlign w:val="center"/>
          </w:tcPr>
          <w:p w14:paraId="46F69C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29" w:type="dxa"/>
            <w:tcBorders>
              <w:top w:val="nil"/>
              <w:left w:val="nil"/>
              <w:bottom w:val="single" w:color="auto" w:sz="4" w:space="0"/>
              <w:right w:val="single" w:color="auto" w:sz="4" w:space="0"/>
            </w:tcBorders>
            <w:shd w:val="clear" w:color="auto" w:fill="auto"/>
            <w:noWrap/>
            <w:vAlign w:val="center"/>
          </w:tcPr>
          <w:p w14:paraId="6D11BE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E503485">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5F171A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13" w:type="dxa"/>
            <w:tcBorders>
              <w:top w:val="nil"/>
              <w:left w:val="nil"/>
              <w:bottom w:val="single" w:color="auto" w:sz="4" w:space="0"/>
              <w:right w:val="single" w:color="auto" w:sz="4" w:space="0"/>
            </w:tcBorders>
            <w:shd w:val="clear" w:color="auto" w:fill="auto"/>
            <w:noWrap/>
            <w:vAlign w:val="center"/>
          </w:tcPr>
          <w:p w14:paraId="6CD759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50" w:type="dxa"/>
            <w:tcBorders>
              <w:top w:val="nil"/>
              <w:left w:val="nil"/>
              <w:bottom w:val="single" w:color="auto" w:sz="4" w:space="0"/>
              <w:right w:val="single" w:color="auto" w:sz="4" w:space="0"/>
            </w:tcBorders>
            <w:shd w:val="clear" w:color="auto" w:fill="auto"/>
            <w:noWrap/>
            <w:vAlign w:val="center"/>
          </w:tcPr>
          <w:p w14:paraId="25009F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7FCE70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15" w:type="dxa"/>
            <w:tcBorders>
              <w:top w:val="nil"/>
              <w:left w:val="nil"/>
              <w:bottom w:val="single" w:color="auto" w:sz="4" w:space="0"/>
              <w:right w:val="single" w:color="auto" w:sz="4" w:space="0"/>
            </w:tcBorders>
            <w:shd w:val="clear" w:color="auto" w:fill="auto"/>
            <w:noWrap/>
            <w:vAlign w:val="center"/>
          </w:tcPr>
          <w:p w14:paraId="36DCD3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64" w:type="dxa"/>
            <w:tcBorders>
              <w:top w:val="nil"/>
              <w:left w:val="nil"/>
              <w:bottom w:val="single" w:color="auto" w:sz="4" w:space="0"/>
              <w:right w:val="single" w:color="auto" w:sz="4" w:space="0"/>
            </w:tcBorders>
            <w:shd w:val="clear" w:color="auto" w:fill="auto"/>
            <w:noWrap/>
            <w:vAlign w:val="center"/>
          </w:tcPr>
          <w:p w14:paraId="23286C3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5.00</w:t>
            </w:r>
          </w:p>
        </w:tc>
        <w:tc>
          <w:tcPr>
            <w:tcW w:w="1041" w:type="dxa"/>
            <w:tcBorders>
              <w:top w:val="nil"/>
              <w:left w:val="nil"/>
              <w:bottom w:val="single" w:color="auto" w:sz="4" w:space="0"/>
              <w:right w:val="single" w:color="auto" w:sz="4" w:space="0"/>
            </w:tcBorders>
            <w:shd w:val="clear" w:color="auto" w:fill="auto"/>
            <w:noWrap/>
            <w:vAlign w:val="center"/>
          </w:tcPr>
          <w:p w14:paraId="68358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720" w:type="dxa"/>
            <w:tcBorders>
              <w:top w:val="nil"/>
              <w:left w:val="nil"/>
              <w:bottom w:val="single" w:color="auto" w:sz="4" w:space="0"/>
              <w:right w:val="single" w:color="auto" w:sz="4" w:space="0"/>
            </w:tcBorders>
            <w:shd w:val="clear" w:color="auto" w:fill="auto"/>
            <w:noWrap/>
            <w:vAlign w:val="center"/>
          </w:tcPr>
          <w:p w14:paraId="107CBD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29" w:type="dxa"/>
            <w:tcBorders>
              <w:top w:val="nil"/>
              <w:left w:val="nil"/>
              <w:bottom w:val="single" w:color="auto" w:sz="4" w:space="0"/>
              <w:right w:val="single" w:color="auto" w:sz="4" w:space="0"/>
            </w:tcBorders>
            <w:shd w:val="clear" w:color="auto" w:fill="auto"/>
            <w:noWrap/>
            <w:vAlign w:val="center"/>
          </w:tcPr>
          <w:p w14:paraId="09E13C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F4C7D0">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1B7A3A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13" w:type="dxa"/>
            <w:tcBorders>
              <w:top w:val="nil"/>
              <w:left w:val="nil"/>
              <w:bottom w:val="single" w:color="auto" w:sz="4" w:space="0"/>
              <w:right w:val="single" w:color="auto" w:sz="4" w:space="0"/>
            </w:tcBorders>
            <w:shd w:val="clear" w:color="auto" w:fill="auto"/>
            <w:noWrap/>
            <w:vAlign w:val="center"/>
          </w:tcPr>
          <w:p w14:paraId="21C8FD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50" w:type="dxa"/>
            <w:tcBorders>
              <w:top w:val="nil"/>
              <w:left w:val="nil"/>
              <w:bottom w:val="single" w:color="auto" w:sz="4" w:space="0"/>
              <w:right w:val="single" w:color="auto" w:sz="4" w:space="0"/>
            </w:tcBorders>
            <w:shd w:val="clear" w:color="auto" w:fill="auto"/>
            <w:noWrap/>
            <w:vAlign w:val="center"/>
          </w:tcPr>
          <w:p w14:paraId="1C036B4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68.14</w:t>
            </w:r>
          </w:p>
        </w:tc>
        <w:tc>
          <w:tcPr>
            <w:tcW w:w="1035" w:type="dxa"/>
            <w:tcBorders>
              <w:top w:val="nil"/>
              <w:left w:val="nil"/>
              <w:bottom w:val="single" w:color="auto" w:sz="4" w:space="0"/>
              <w:right w:val="single" w:color="auto" w:sz="4" w:space="0"/>
            </w:tcBorders>
            <w:shd w:val="clear" w:color="auto" w:fill="auto"/>
            <w:noWrap/>
            <w:vAlign w:val="center"/>
          </w:tcPr>
          <w:p w14:paraId="48DA00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15" w:type="dxa"/>
            <w:tcBorders>
              <w:top w:val="nil"/>
              <w:left w:val="nil"/>
              <w:bottom w:val="single" w:color="auto" w:sz="4" w:space="0"/>
              <w:right w:val="single" w:color="auto" w:sz="4" w:space="0"/>
            </w:tcBorders>
            <w:shd w:val="clear" w:color="auto" w:fill="auto"/>
            <w:noWrap/>
            <w:vAlign w:val="center"/>
          </w:tcPr>
          <w:p w14:paraId="3DF421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64" w:type="dxa"/>
            <w:tcBorders>
              <w:top w:val="nil"/>
              <w:left w:val="nil"/>
              <w:bottom w:val="single" w:color="auto" w:sz="4" w:space="0"/>
              <w:right w:val="single" w:color="auto" w:sz="4" w:space="0"/>
            </w:tcBorders>
            <w:shd w:val="clear" w:color="auto" w:fill="auto"/>
            <w:noWrap/>
            <w:vAlign w:val="center"/>
          </w:tcPr>
          <w:p w14:paraId="2EA2F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1" w:type="dxa"/>
            <w:tcBorders>
              <w:top w:val="nil"/>
              <w:left w:val="nil"/>
              <w:bottom w:val="single" w:color="auto" w:sz="4" w:space="0"/>
              <w:right w:val="single" w:color="auto" w:sz="4" w:space="0"/>
            </w:tcBorders>
            <w:shd w:val="clear" w:color="auto" w:fill="auto"/>
            <w:noWrap/>
            <w:vAlign w:val="center"/>
          </w:tcPr>
          <w:p w14:paraId="066940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720" w:type="dxa"/>
            <w:tcBorders>
              <w:top w:val="nil"/>
              <w:left w:val="nil"/>
              <w:bottom w:val="single" w:color="auto" w:sz="4" w:space="0"/>
              <w:right w:val="single" w:color="auto" w:sz="4" w:space="0"/>
            </w:tcBorders>
            <w:shd w:val="clear" w:color="auto" w:fill="auto"/>
            <w:noWrap/>
            <w:vAlign w:val="center"/>
          </w:tcPr>
          <w:p w14:paraId="3A78C7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29" w:type="dxa"/>
            <w:tcBorders>
              <w:top w:val="nil"/>
              <w:left w:val="nil"/>
              <w:bottom w:val="single" w:color="auto" w:sz="4" w:space="0"/>
              <w:right w:val="single" w:color="auto" w:sz="4" w:space="0"/>
            </w:tcBorders>
            <w:shd w:val="clear" w:color="auto" w:fill="auto"/>
            <w:noWrap/>
            <w:vAlign w:val="center"/>
          </w:tcPr>
          <w:p w14:paraId="094D49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2135C6">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7C6492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13" w:type="dxa"/>
            <w:tcBorders>
              <w:top w:val="nil"/>
              <w:left w:val="nil"/>
              <w:bottom w:val="single" w:color="auto" w:sz="4" w:space="0"/>
              <w:right w:val="single" w:color="auto" w:sz="4" w:space="0"/>
            </w:tcBorders>
            <w:shd w:val="clear" w:color="auto" w:fill="auto"/>
            <w:noWrap/>
            <w:vAlign w:val="center"/>
          </w:tcPr>
          <w:p w14:paraId="2CE954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50" w:type="dxa"/>
            <w:tcBorders>
              <w:top w:val="nil"/>
              <w:left w:val="nil"/>
              <w:bottom w:val="single" w:color="auto" w:sz="4" w:space="0"/>
              <w:right w:val="single" w:color="auto" w:sz="4" w:space="0"/>
            </w:tcBorders>
            <w:shd w:val="clear" w:color="auto" w:fill="auto"/>
            <w:noWrap/>
            <w:vAlign w:val="center"/>
          </w:tcPr>
          <w:p w14:paraId="2CBF7A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529FDA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15" w:type="dxa"/>
            <w:tcBorders>
              <w:top w:val="nil"/>
              <w:left w:val="nil"/>
              <w:bottom w:val="single" w:color="auto" w:sz="4" w:space="0"/>
              <w:right w:val="single" w:color="auto" w:sz="4" w:space="0"/>
            </w:tcBorders>
            <w:shd w:val="clear" w:color="auto" w:fill="auto"/>
            <w:noWrap/>
            <w:vAlign w:val="center"/>
          </w:tcPr>
          <w:p w14:paraId="7FE363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64" w:type="dxa"/>
            <w:tcBorders>
              <w:top w:val="nil"/>
              <w:left w:val="nil"/>
              <w:bottom w:val="single" w:color="auto" w:sz="4" w:space="0"/>
              <w:right w:val="single" w:color="auto" w:sz="4" w:space="0"/>
            </w:tcBorders>
            <w:shd w:val="clear" w:color="auto" w:fill="auto"/>
            <w:noWrap/>
            <w:vAlign w:val="center"/>
          </w:tcPr>
          <w:p w14:paraId="19D86A1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8.40</w:t>
            </w:r>
          </w:p>
        </w:tc>
        <w:tc>
          <w:tcPr>
            <w:tcW w:w="1041" w:type="dxa"/>
            <w:tcBorders>
              <w:top w:val="nil"/>
              <w:left w:val="nil"/>
              <w:bottom w:val="single" w:color="auto" w:sz="4" w:space="0"/>
              <w:right w:val="single" w:color="auto" w:sz="4" w:space="0"/>
            </w:tcBorders>
            <w:shd w:val="clear" w:color="auto" w:fill="auto"/>
            <w:noWrap/>
            <w:vAlign w:val="center"/>
          </w:tcPr>
          <w:p w14:paraId="079BDF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720" w:type="dxa"/>
            <w:tcBorders>
              <w:top w:val="nil"/>
              <w:left w:val="nil"/>
              <w:bottom w:val="single" w:color="auto" w:sz="4" w:space="0"/>
              <w:right w:val="single" w:color="auto" w:sz="4" w:space="0"/>
            </w:tcBorders>
            <w:shd w:val="clear" w:color="auto" w:fill="auto"/>
            <w:noWrap/>
            <w:vAlign w:val="center"/>
          </w:tcPr>
          <w:p w14:paraId="6AB77F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29" w:type="dxa"/>
            <w:tcBorders>
              <w:top w:val="nil"/>
              <w:left w:val="nil"/>
              <w:bottom w:val="single" w:color="auto" w:sz="4" w:space="0"/>
              <w:right w:val="single" w:color="auto" w:sz="4" w:space="0"/>
            </w:tcBorders>
            <w:shd w:val="clear" w:color="auto" w:fill="auto"/>
            <w:noWrap/>
            <w:vAlign w:val="center"/>
          </w:tcPr>
          <w:p w14:paraId="3B188D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FEB187">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54C72A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13" w:type="dxa"/>
            <w:tcBorders>
              <w:top w:val="nil"/>
              <w:left w:val="nil"/>
              <w:bottom w:val="single" w:color="auto" w:sz="4" w:space="0"/>
              <w:right w:val="single" w:color="auto" w:sz="4" w:space="0"/>
            </w:tcBorders>
            <w:shd w:val="clear" w:color="auto" w:fill="auto"/>
            <w:noWrap/>
            <w:vAlign w:val="center"/>
          </w:tcPr>
          <w:p w14:paraId="278ABC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50" w:type="dxa"/>
            <w:tcBorders>
              <w:top w:val="nil"/>
              <w:left w:val="nil"/>
              <w:bottom w:val="single" w:color="auto" w:sz="4" w:space="0"/>
              <w:right w:val="single" w:color="auto" w:sz="4" w:space="0"/>
            </w:tcBorders>
            <w:shd w:val="clear" w:color="auto" w:fill="auto"/>
            <w:noWrap/>
            <w:vAlign w:val="center"/>
          </w:tcPr>
          <w:p w14:paraId="3702E5A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144.95</w:t>
            </w:r>
          </w:p>
        </w:tc>
        <w:tc>
          <w:tcPr>
            <w:tcW w:w="1035" w:type="dxa"/>
            <w:tcBorders>
              <w:top w:val="nil"/>
              <w:left w:val="nil"/>
              <w:bottom w:val="single" w:color="auto" w:sz="4" w:space="0"/>
              <w:right w:val="single" w:color="auto" w:sz="4" w:space="0"/>
            </w:tcBorders>
            <w:shd w:val="clear" w:color="auto" w:fill="auto"/>
            <w:noWrap/>
            <w:vAlign w:val="center"/>
          </w:tcPr>
          <w:p w14:paraId="272AB6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15" w:type="dxa"/>
            <w:tcBorders>
              <w:top w:val="nil"/>
              <w:left w:val="nil"/>
              <w:bottom w:val="single" w:color="auto" w:sz="4" w:space="0"/>
              <w:right w:val="single" w:color="auto" w:sz="4" w:space="0"/>
            </w:tcBorders>
            <w:shd w:val="clear" w:color="auto" w:fill="auto"/>
            <w:noWrap/>
            <w:vAlign w:val="center"/>
          </w:tcPr>
          <w:p w14:paraId="51D97E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64" w:type="dxa"/>
            <w:tcBorders>
              <w:top w:val="nil"/>
              <w:left w:val="nil"/>
              <w:bottom w:val="single" w:color="auto" w:sz="4" w:space="0"/>
              <w:right w:val="single" w:color="auto" w:sz="4" w:space="0"/>
            </w:tcBorders>
            <w:shd w:val="clear" w:color="auto" w:fill="auto"/>
            <w:noWrap/>
            <w:vAlign w:val="center"/>
          </w:tcPr>
          <w:p w14:paraId="6C9CB7F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041" w:type="dxa"/>
            <w:tcBorders>
              <w:top w:val="nil"/>
              <w:left w:val="nil"/>
              <w:bottom w:val="single" w:color="auto" w:sz="4" w:space="0"/>
              <w:right w:val="single" w:color="auto" w:sz="4" w:space="0"/>
            </w:tcBorders>
            <w:shd w:val="clear" w:color="auto" w:fill="auto"/>
            <w:noWrap/>
            <w:vAlign w:val="center"/>
          </w:tcPr>
          <w:p w14:paraId="07C449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720" w:type="dxa"/>
            <w:tcBorders>
              <w:top w:val="nil"/>
              <w:left w:val="nil"/>
              <w:bottom w:val="single" w:color="auto" w:sz="4" w:space="0"/>
              <w:right w:val="single" w:color="auto" w:sz="4" w:space="0"/>
            </w:tcBorders>
            <w:shd w:val="clear" w:color="auto" w:fill="auto"/>
            <w:noWrap/>
            <w:vAlign w:val="center"/>
          </w:tcPr>
          <w:p w14:paraId="0EC4A3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29" w:type="dxa"/>
            <w:tcBorders>
              <w:top w:val="nil"/>
              <w:left w:val="nil"/>
              <w:bottom w:val="single" w:color="auto" w:sz="4" w:space="0"/>
              <w:right w:val="single" w:color="auto" w:sz="4" w:space="0"/>
            </w:tcBorders>
            <w:shd w:val="clear" w:color="auto" w:fill="auto"/>
            <w:noWrap/>
            <w:vAlign w:val="center"/>
          </w:tcPr>
          <w:p w14:paraId="6073DB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03D4AC">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1081BB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13" w:type="dxa"/>
            <w:tcBorders>
              <w:top w:val="nil"/>
              <w:left w:val="nil"/>
              <w:bottom w:val="single" w:color="auto" w:sz="4" w:space="0"/>
              <w:right w:val="single" w:color="auto" w:sz="4" w:space="0"/>
            </w:tcBorders>
            <w:shd w:val="clear" w:color="auto" w:fill="auto"/>
            <w:noWrap/>
            <w:vAlign w:val="center"/>
          </w:tcPr>
          <w:p w14:paraId="57226F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50" w:type="dxa"/>
            <w:tcBorders>
              <w:top w:val="nil"/>
              <w:left w:val="nil"/>
              <w:bottom w:val="single" w:color="auto" w:sz="4" w:space="0"/>
              <w:right w:val="single" w:color="auto" w:sz="4" w:space="0"/>
            </w:tcBorders>
            <w:shd w:val="clear" w:color="auto" w:fill="auto"/>
            <w:noWrap/>
            <w:vAlign w:val="center"/>
          </w:tcPr>
          <w:p w14:paraId="3C22E08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102.21</w:t>
            </w:r>
          </w:p>
        </w:tc>
        <w:tc>
          <w:tcPr>
            <w:tcW w:w="1035" w:type="dxa"/>
            <w:tcBorders>
              <w:top w:val="nil"/>
              <w:left w:val="nil"/>
              <w:bottom w:val="single" w:color="auto" w:sz="4" w:space="0"/>
              <w:right w:val="single" w:color="auto" w:sz="4" w:space="0"/>
            </w:tcBorders>
            <w:shd w:val="clear" w:color="auto" w:fill="auto"/>
            <w:noWrap/>
            <w:vAlign w:val="center"/>
          </w:tcPr>
          <w:p w14:paraId="60A753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15" w:type="dxa"/>
            <w:tcBorders>
              <w:top w:val="nil"/>
              <w:left w:val="nil"/>
              <w:bottom w:val="single" w:color="auto" w:sz="4" w:space="0"/>
              <w:right w:val="single" w:color="auto" w:sz="4" w:space="0"/>
            </w:tcBorders>
            <w:shd w:val="clear" w:color="auto" w:fill="auto"/>
            <w:noWrap/>
            <w:vAlign w:val="center"/>
          </w:tcPr>
          <w:p w14:paraId="397BC3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64" w:type="dxa"/>
            <w:tcBorders>
              <w:top w:val="nil"/>
              <w:left w:val="nil"/>
              <w:bottom w:val="single" w:color="auto" w:sz="4" w:space="0"/>
              <w:right w:val="single" w:color="auto" w:sz="4" w:space="0"/>
            </w:tcBorders>
            <w:shd w:val="clear" w:color="auto" w:fill="auto"/>
            <w:noWrap/>
            <w:vAlign w:val="center"/>
          </w:tcPr>
          <w:p w14:paraId="14C02F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1" w:type="dxa"/>
            <w:tcBorders>
              <w:top w:val="nil"/>
              <w:left w:val="nil"/>
              <w:bottom w:val="single" w:color="auto" w:sz="4" w:space="0"/>
              <w:right w:val="single" w:color="auto" w:sz="4" w:space="0"/>
            </w:tcBorders>
            <w:shd w:val="clear" w:color="auto" w:fill="auto"/>
            <w:noWrap/>
            <w:vAlign w:val="center"/>
          </w:tcPr>
          <w:p w14:paraId="26A82F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720" w:type="dxa"/>
            <w:tcBorders>
              <w:top w:val="nil"/>
              <w:left w:val="nil"/>
              <w:bottom w:val="single" w:color="auto" w:sz="4" w:space="0"/>
              <w:right w:val="single" w:color="auto" w:sz="4" w:space="0"/>
            </w:tcBorders>
            <w:shd w:val="clear" w:color="auto" w:fill="auto"/>
            <w:noWrap/>
            <w:vAlign w:val="center"/>
          </w:tcPr>
          <w:p w14:paraId="726282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29" w:type="dxa"/>
            <w:tcBorders>
              <w:top w:val="nil"/>
              <w:left w:val="nil"/>
              <w:bottom w:val="single" w:color="auto" w:sz="4" w:space="0"/>
              <w:right w:val="single" w:color="auto" w:sz="4" w:space="0"/>
            </w:tcBorders>
            <w:shd w:val="clear" w:color="auto" w:fill="auto"/>
            <w:noWrap/>
            <w:vAlign w:val="center"/>
          </w:tcPr>
          <w:p w14:paraId="7D2D16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FF2486">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56E469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13" w:type="dxa"/>
            <w:tcBorders>
              <w:top w:val="nil"/>
              <w:left w:val="nil"/>
              <w:bottom w:val="single" w:color="auto" w:sz="4" w:space="0"/>
              <w:right w:val="single" w:color="auto" w:sz="4" w:space="0"/>
            </w:tcBorders>
            <w:shd w:val="clear" w:color="auto" w:fill="auto"/>
            <w:noWrap/>
            <w:vAlign w:val="center"/>
          </w:tcPr>
          <w:p w14:paraId="0C5EF4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50" w:type="dxa"/>
            <w:tcBorders>
              <w:top w:val="nil"/>
              <w:left w:val="nil"/>
              <w:bottom w:val="single" w:color="auto" w:sz="4" w:space="0"/>
              <w:right w:val="single" w:color="auto" w:sz="4" w:space="0"/>
            </w:tcBorders>
            <w:shd w:val="clear" w:color="auto" w:fill="auto"/>
            <w:noWrap/>
            <w:vAlign w:val="center"/>
          </w:tcPr>
          <w:p w14:paraId="7C50A5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44AEF0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15" w:type="dxa"/>
            <w:tcBorders>
              <w:top w:val="nil"/>
              <w:left w:val="nil"/>
              <w:bottom w:val="single" w:color="auto" w:sz="4" w:space="0"/>
              <w:right w:val="single" w:color="auto" w:sz="4" w:space="0"/>
            </w:tcBorders>
            <w:shd w:val="clear" w:color="auto" w:fill="auto"/>
            <w:noWrap/>
            <w:vAlign w:val="center"/>
          </w:tcPr>
          <w:p w14:paraId="5AABA1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64" w:type="dxa"/>
            <w:tcBorders>
              <w:top w:val="nil"/>
              <w:left w:val="nil"/>
              <w:bottom w:val="single" w:color="auto" w:sz="4" w:space="0"/>
              <w:right w:val="single" w:color="auto" w:sz="4" w:space="0"/>
            </w:tcBorders>
            <w:shd w:val="clear" w:color="auto" w:fill="auto"/>
            <w:noWrap/>
            <w:vAlign w:val="center"/>
          </w:tcPr>
          <w:p w14:paraId="3CBAF7C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5.00</w:t>
            </w:r>
          </w:p>
        </w:tc>
        <w:tc>
          <w:tcPr>
            <w:tcW w:w="1041" w:type="dxa"/>
            <w:tcBorders>
              <w:top w:val="nil"/>
              <w:left w:val="nil"/>
              <w:bottom w:val="single" w:color="auto" w:sz="4" w:space="0"/>
              <w:right w:val="single" w:color="auto" w:sz="4" w:space="0"/>
            </w:tcBorders>
            <w:shd w:val="clear" w:color="auto" w:fill="auto"/>
            <w:noWrap/>
            <w:vAlign w:val="center"/>
          </w:tcPr>
          <w:p w14:paraId="18F16B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720" w:type="dxa"/>
            <w:tcBorders>
              <w:top w:val="nil"/>
              <w:left w:val="nil"/>
              <w:bottom w:val="single" w:color="auto" w:sz="4" w:space="0"/>
              <w:right w:val="single" w:color="auto" w:sz="4" w:space="0"/>
            </w:tcBorders>
            <w:shd w:val="clear" w:color="auto" w:fill="auto"/>
            <w:noWrap/>
            <w:vAlign w:val="center"/>
          </w:tcPr>
          <w:p w14:paraId="6C4B8B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29" w:type="dxa"/>
            <w:tcBorders>
              <w:top w:val="nil"/>
              <w:left w:val="nil"/>
              <w:bottom w:val="single" w:color="auto" w:sz="4" w:space="0"/>
              <w:right w:val="single" w:color="auto" w:sz="4" w:space="0"/>
            </w:tcBorders>
            <w:shd w:val="clear" w:color="auto" w:fill="auto"/>
            <w:noWrap/>
            <w:vAlign w:val="center"/>
          </w:tcPr>
          <w:p w14:paraId="134FC5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A83C4D">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31BA0D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13" w:type="dxa"/>
            <w:tcBorders>
              <w:top w:val="nil"/>
              <w:left w:val="nil"/>
              <w:bottom w:val="single" w:color="auto" w:sz="4" w:space="0"/>
              <w:right w:val="single" w:color="auto" w:sz="4" w:space="0"/>
            </w:tcBorders>
            <w:shd w:val="clear" w:color="auto" w:fill="auto"/>
            <w:noWrap/>
            <w:vAlign w:val="center"/>
          </w:tcPr>
          <w:p w14:paraId="698ADA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50" w:type="dxa"/>
            <w:tcBorders>
              <w:top w:val="nil"/>
              <w:left w:val="nil"/>
              <w:bottom w:val="single" w:color="auto" w:sz="4" w:space="0"/>
              <w:right w:val="single" w:color="auto" w:sz="4" w:space="0"/>
            </w:tcBorders>
            <w:shd w:val="clear" w:color="auto" w:fill="auto"/>
            <w:noWrap/>
            <w:vAlign w:val="center"/>
          </w:tcPr>
          <w:p w14:paraId="2246B17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78.88</w:t>
            </w:r>
          </w:p>
        </w:tc>
        <w:tc>
          <w:tcPr>
            <w:tcW w:w="1035" w:type="dxa"/>
            <w:tcBorders>
              <w:top w:val="nil"/>
              <w:left w:val="nil"/>
              <w:bottom w:val="single" w:color="auto" w:sz="4" w:space="0"/>
              <w:right w:val="single" w:color="auto" w:sz="4" w:space="0"/>
            </w:tcBorders>
            <w:shd w:val="clear" w:color="auto" w:fill="auto"/>
            <w:noWrap/>
            <w:vAlign w:val="center"/>
          </w:tcPr>
          <w:p w14:paraId="3DB0C0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15" w:type="dxa"/>
            <w:tcBorders>
              <w:top w:val="nil"/>
              <w:left w:val="nil"/>
              <w:bottom w:val="single" w:color="auto" w:sz="4" w:space="0"/>
              <w:right w:val="single" w:color="auto" w:sz="4" w:space="0"/>
            </w:tcBorders>
            <w:shd w:val="clear" w:color="auto" w:fill="auto"/>
            <w:noWrap/>
            <w:vAlign w:val="center"/>
          </w:tcPr>
          <w:p w14:paraId="12BE1C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64" w:type="dxa"/>
            <w:tcBorders>
              <w:top w:val="nil"/>
              <w:left w:val="nil"/>
              <w:bottom w:val="single" w:color="auto" w:sz="4" w:space="0"/>
              <w:right w:val="single" w:color="auto" w:sz="4" w:space="0"/>
            </w:tcBorders>
            <w:shd w:val="clear" w:color="auto" w:fill="auto"/>
            <w:noWrap/>
            <w:vAlign w:val="center"/>
          </w:tcPr>
          <w:p w14:paraId="181A23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1" w:type="dxa"/>
            <w:tcBorders>
              <w:top w:val="nil"/>
              <w:left w:val="nil"/>
              <w:bottom w:val="single" w:color="auto" w:sz="4" w:space="0"/>
              <w:right w:val="single" w:color="auto" w:sz="4" w:space="0"/>
            </w:tcBorders>
            <w:shd w:val="clear" w:color="auto" w:fill="auto"/>
            <w:noWrap/>
            <w:vAlign w:val="center"/>
          </w:tcPr>
          <w:p w14:paraId="58CBD0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720" w:type="dxa"/>
            <w:tcBorders>
              <w:top w:val="nil"/>
              <w:left w:val="nil"/>
              <w:bottom w:val="single" w:color="auto" w:sz="4" w:space="0"/>
              <w:right w:val="single" w:color="auto" w:sz="4" w:space="0"/>
            </w:tcBorders>
            <w:shd w:val="clear" w:color="auto" w:fill="auto"/>
            <w:noWrap/>
            <w:vAlign w:val="center"/>
          </w:tcPr>
          <w:p w14:paraId="439D51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29" w:type="dxa"/>
            <w:tcBorders>
              <w:top w:val="nil"/>
              <w:left w:val="nil"/>
              <w:bottom w:val="single" w:color="auto" w:sz="4" w:space="0"/>
              <w:right w:val="single" w:color="auto" w:sz="4" w:space="0"/>
            </w:tcBorders>
            <w:shd w:val="clear" w:color="auto" w:fill="auto"/>
            <w:noWrap/>
            <w:vAlign w:val="center"/>
          </w:tcPr>
          <w:p w14:paraId="5FCAE4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FE0CF6">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64488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13" w:type="dxa"/>
            <w:tcBorders>
              <w:top w:val="nil"/>
              <w:left w:val="nil"/>
              <w:bottom w:val="single" w:color="auto" w:sz="4" w:space="0"/>
              <w:right w:val="single" w:color="auto" w:sz="4" w:space="0"/>
            </w:tcBorders>
            <w:shd w:val="clear" w:color="auto" w:fill="auto"/>
            <w:noWrap/>
            <w:vAlign w:val="center"/>
          </w:tcPr>
          <w:p w14:paraId="35A213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50" w:type="dxa"/>
            <w:tcBorders>
              <w:top w:val="nil"/>
              <w:left w:val="nil"/>
              <w:bottom w:val="single" w:color="auto" w:sz="4" w:space="0"/>
              <w:right w:val="single" w:color="auto" w:sz="4" w:space="0"/>
            </w:tcBorders>
            <w:shd w:val="clear" w:color="auto" w:fill="auto"/>
            <w:noWrap/>
            <w:vAlign w:val="center"/>
          </w:tcPr>
          <w:p w14:paraId="1C360F0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52.09</w:t>
            </w:r>
          </w:p>
        </w:tc>
        <w:tc>
          <w:tcPr>
            <w:tcW w:w="1035" w:type="dxa"/>
            <w:tcBorders>
              <w:top w:val="nil"/>
              <w:left w:val="nil"/>
              <w:bottom w:val="single" w:color="auto" w:sz="4" w:space="0"/>
              <w:right w:val="single" w:color="auto" w:sz="4" w:space="0"/>
            </w:tcBorders>
            <w:shd w:val="clear" w:color="auto" w:fill="auto"/>
            <w:noWrap/>
            <w:vAlign w:val="center"/>
          </w:tcPr>
          <w:p w14:paraId="2C2C04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15" w:type="dxa"/>
            <w:tcBorders>
              <w:top w:val="nil"/>
              <w:left w:val="nil"/>
              <w:bottom w:val="single" w:color="auto" w:sz="4" w:space="0"/>
              <w:right w:val="single" w:color="auto" w:sz="4" w:space="0"/>
            </w:tcBorders>
            <w:shd w:val="clear" w:color="auto" w:fill="auto"/>
            <w:noWrap/>
            <w:vAlign w:val="center"/>
          </w:tcPr>
          <w:p w14:paraId="05C7C5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64" w:type="dxa"/>
            <w:tcBorders>
              <w:top w:val="nil"/>
              <w:left w:val="nil"/>
              <w:bottom w:val="single" w:color="auto" w:sz="4" w:space="0"/>
              <w:right w:val="single" w:color="auto" w:sz="4" w:space="0"/>
            </w:tcBorders>
            <w:shd w:val="clear" w:color="auto" w:fill="auto"/>
            <w:noWrap/>
            <w:vAlign w:val="center"/>
          </w:tcPr>
          <w:p w14:paraId="1D0AF11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w:t>
            </w:r>
          </w:p>
        </w:tc>
        <w:tc>
          <w:tcPr>
            <w:tcW w:w="1041" w:type="dxa"/>
            <w:tcBorders>
              <w:top w:val="nil"/>
              <w:left w:val="nil"/>
              <w:bottom w:val="single" w:color="auto" w:sz="4" w:space="0"/>
              <w:right w:val="single" w:color="auto" w:sz="4" w:space="0"/>
            </w:tcBorders>
            <w:shd w:val="clear" w:color="auto" w:fill="auto"/>
            <w:noWrap/>
            <w:vAlign w:val="center"/>
          </w:tcPr>
          <w:p w14:paraId="4A63C3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720" w:type="dxa"/>
            <w:tcBorders>
              <w:top w:val="nil"/>
              <w:left w:val="nil"/>
              <w:bottom w:val="single" w:color="auto" w:sz="4" w:space="0"/>
              <w:right w:val="single" w:color="auto" w:sz="4" w:space="0"/>
            </w:tcBorders>
            <w:shd w:val="clear" w:color="auto" w:fill="auto"/>
            <w:noWrap/>
            <w:vAlign w:val="center"/>
          </w:tcPr>
          <w:p w14:paraId="2933D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29" w:type="dxa"/>
            <w:tcBorders>
              <w:top w:val="nil"/>
              <w:left w:val="nil"/>
              <w:bottom w:val="single" w:color="auto" w:sz="4" w:space="0"/>
              <w:right w:val="single" w:color="auto" w:sz="4" w:space="0"/>
            </w:tcBorders>
            <w:shd w:val="clear" w:color="auto" w:fill="auto"/>
            <w:noWrap/>
            <w:vAlign w:val="center"/>
          </w:tcPr>
          <w:p w14:paraId="65D6FA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FE16B1">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250FB9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13" w:type="dxa"/>
            <w:tcBorders>
              <w:top w:val="nil"/>
              <w:left w:val="nil"/>
              <w:bottom w:val="single" w:color="auto" w:sz="4" w:space="0"/>
              <w:right w:val="single" w:color="auto" w:sz="4" w:space="0"/>
            </w:tcBorders>
            <w:shd w:val="clear" w:color="auto" w:fill="auto"/>
            <w:noWrap/>
            <w:vAlign w:val="center"/>
          </w:tcPr>
          <w:p w14:paraId="7D7D1E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50" w:type="dxa"/>
            <w:tcBorders>
              <w:top w:val="nil"/>
              <w:left w:val="nil"/>
              <w:bottom w:val="single" w:color="auto" w:sz="4" w:space="0"/>
              <w:right w:val="single" w:color="auto" w:sz="4" w:space="0"/>
            </w:tcBorders>
            <w:shd w:val="clear" w:color="auto" w:fill="auto"/>
            <w:noWrap/>
            <w:vAlign w:val="center"/>
          </w:tcPr>
          <w:p w14:paraId="771AC2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72B968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15" w:type="dxa"/>
            <w:tcBorders>
              <w:top w:val="nil"/>
              <w:left w:val="nil"/>
              <w:bottom w:val="single" w:color="auto" w:sz="4" w:space="0"/>
              <w:right w:val="single" w:color="auto" w:sz="4" w:space="0"/>
            </w:tcBorders>
            <w:shd w:val="clear" w:color="auto" w:fill="auto"/>
            <w:noWrap/>
            <w:vAlign w:val="center"/>
          </w:tcPr>
          <w:p w14:paraId="144B24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64" w:type="dxa"/>
            <w:tcBorders>
              <w:top w:val="nil"/>
              <w:left w:val="nil"/>
              <w:bottom w:val="single" w:color="auto" w:sz="4" w:space="0"/>
              <w:right w:val="single" w:color="auto" w:sz="4" w:space="0"/>
            </w:tcBorders>
            <w:shd w:val="clear" w:color="auto" w:fill="auto"/>
            <w:noWrap/>
            <w:vAlign w:val="center"/>
          </w:tcPr>
          <w:p w14:paraId="53167E0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3.00</w:t>
            </w:r>
          </w:p>
        </w:tc>
        <w:tc>
          <w:tcPr>
            <w:tcW w:w="1041" w:type="dxa"/>
            <w:tcBorders>
              <w:top w:val="nil"/>
              <w:left w:val="nil"/>
              <w:bottom w:val="single" w:color="auto" w:sz="4" w:space="0"/>
              <w:right w:val="single" w:color="auto" w:sz="4" w:space="0"/>
            </w:tcBorders>
            <w:shd w:val="clear" w:color="auto" w:fill="auto"/>
            <w:noWrap/>
            <w:vAlign w:val="center"/>
          </w:tcPr>
          <w:p w14:paraId="1E07EC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720" w:type="dxa"/>
            <w:tcBorders>
              <w:top w:val="nil"/>
              <w:left w:val="nil"/>
              <w:bottom w:val="single" w:color="auto" w:sz="4" w:space="0"/>
              <w:right w:val="single" w:color="auto" w:sz="4" w:space="0"/>
            </w:tcBorders>
            <w:shd w:val="clear" w:color="auto" w:fill="auto"/>
            <w:noWrap/>
            <w:vAlign w:val="center"/>
          </w:tcPr>
          <w:p w14:paraId="7BC887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29" w:type="dxa"/>
            <w:tcBorders>
              <w:top w:val="nil"/>
              <w:left w:val="nil"/>
              <w:bottom w:val="single" w:color="auto" w:sz="4" w:space="0"/>
              <w:right w:val="single" w:color="auto" w:sz="4" w:space="0"/>
            </w:tcBorders>
            <w:shd w:val="clear" w:color="auto" w:fill="auto"/>
            <w:noWrap/>
            <w:vAlign w:val="center"/>
          </w:tcPr>
          <w:p w14:paraId="37F014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99960F">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558184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13" w:type="dxa"/>
            <w:tcBorders>
              <w:top w:val="nil"/>
              <w:left w:val="nil"/>
              <w:bottom w:val="single" w:color="auto" w:sz="4" w:space="0"/>
              <w:right w:val="single" w:color="auto" w:sz="4" w:space="0"/>
            </w:tcBorders>
            <w:shd w:val="clear" w:color="auto" w:fill="auto"/>
            <w:noWrap/>
            <w:vAlign w:val="center"/>
          </w:tcPr>
          <w:p w14:paraId="26C30C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50" w:type="dxa"/>
            <w:tcBorders>
              <w:top w:val="nil"/>
              <w:left w:val="nil"/>
              <w:bottom w:val="single" w:color="auto" w:sz="4" w:space="0"/>
              <w:right w:val="single" w:color="auto" w:sz="4" w:space="0"/>
            </w:tcBorders>
            <w:shd w:val="clear" w:color="auto" w:fill="auto"/>
            <w:noWrap/>
            <w:vAlign w:val="center"/>
          </w:tcPr>
          <w:p w14:paraId="686EFAF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20.10</w:t>
            </w:r>
          </w:p>
        </w:tc>
        <w:tc>
          <w:tcPr>
            <w:tcW w:w="1035" w:type="dxa"/>
            <w:tcBorders>
              <w:top w:val="nil"/>
              <w:left w:val="nil"/>
              <w:bottom w:val="single" w:color="auto" w:sz="4" w:space="0"/>
              <w:right w:val="single" w:color="auto" w:sz="4" w:space="0"/>
            </w:tcBorders>
            <w:shd w:val="clear" w:color="auto" w:fill="auto"/>
            <w:noWrap/>
            <w:vAlign w:val="center"/>
          </w:tcPr>
          <w:p w14:paraId="1233FA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15" w:type="dxa"/>
            <w:tcBorders>
              <w:top w:val="nil"/>
              <w:left w:val="nil"/>
              <w:bottom w:val="single" w:color="auto" w:sz="4" w:space="0"/>
              <w:right w:val="single" w:color="auto" w:sz="4" w:space="0"/>
            </w:tcBorders>
            <w:shd w:val="clear" w:color="auto" w:fill="auto"/>
            <w:noWrap/>
            <w:vAlign w:val="center"/>
          </w:tcPr>
          <w:p w14:paraId="10BB42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64" w:type="dxa"/>
            <w:tcBorders>
              <w:top w:val="nil"/>
              <w:left w:val="nil"/>
              <w:bottom w:val="single" w:color="auto" w:sz="4" w:space="0"/>
              <w:right w:val="single" w:color="auto" w:sz="4" w:space="0"/>
            </w:tcBorders>
            <w:shd w:val="clear" w:color="auto" w:fill="auto"/>
            <w:noWrap/>
            <w:vAlign w:val="center"/>
          </w:tcPr>
          <w:p w14:paraId="442F474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w:t>
            </w:r>
          </w:p>
        </w:tc>
        <w:tc>
          <w:tcPr>
            <w:tcW w:w="1041" w:type="dxa"/>
            <w:tcBorders>
              <w:top w:val="nil"/>
              <w:left w:val="nil"/>
              <w:bottom w:val="single" w:color="auto" w:sz="4" w:space="0"/>
              <w:right w:val="single" w:color="auto" w:sz="4" w:space="0"/>
            </w:tcBorders>
            <w:shd w:val="clear" w:color="auto" w:fill="auto"/>
            <w:noWrap/>
            <w:vAlign w:val="center"/>
          </w:tcPr>
          <w:p w14:paraId="6A37EA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720" w:type="dxa"/>
            <w:tcBorders>
              <w:top w:val="nil"/>
              <w:left w:val="nil"/>
              <w:bottom w:val="single" w:color="auto" w:sz="4" w:space="0"/>
              <w:right w:val="single" w:color="auto" w:sz="4" w:space="0"/>
            </w:tcBorders>
            <w:shd w:val="clear" w:color="auto" w:fill="auto"/>
            <w:noWrap/>
            <w:vAlign w:val="center"/>
          </w:tcPr>
          <w:p w14:paraId="7583FA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29" w:type="dxa"/>
            <w:tcBorders>
              <w:top w:val="nil"/>
              <w:left w:val="nil"/>
              <w:bottom w:val="single" w:color="auto" w:sz="4" w:space="0"/>
              <w:right w:val="single" w:color="auto" w:sz="4" w:space="0"/>
            </w:tcBorders>
            <w:shd w:val="clear" w:color="auto" w:fill="auto"/>
            <w:noWrap/>
            <w:vAlign w:val="center"/>
          </w:tcPr>
          <w:p w14:paraId="5624F7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C45626">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3BD026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13" w:type="dxa"/>
            <w:tcBorders>
              <w:top w:val="nil"/>
              <w:left w:val="nil"/>
              <w:bottom w:val="single" w:color="auto" w:sz="4" w:space="0"/>
              <w:right w:val="single" w:color="auto" w:sz="4" w:space="0"/>
            </w:tcBorders>
            <w:shd w:val="clear" w:color="auto" w:fill="auto"/>
            <w:noWrap/>
            <w:vAlign w:val="center"/>
          </w:tcPr>
          <w:p w14:paraId="7FCA65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50" w:type="dxa"/>
            <w:tcBorders>
              <w:top w:val="nil"/>
              <w:left w:val="nil"/>
              <w:bottom w:val="single" w:color="auto" w:sz="4" w:space="0"/>
              <w:right w:val="single" w:color="auto" w:sz="4" w:space="0"/>
            </w:tcBorders>
            <w:shd w:val="clear" w:color="auto" w:fill="auto"/>
            <w:noWrap/>
            <w:vAlign w:val="center"/>
          </w:tcPr>
          <w:p w14:paraId="55F588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6AA9A5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15" w:type="dxa"/>
            <w:tcBorders>
              <w:top w:val="nil"/>
              <w:left w:val="nil"/>
              <w:bottom w:val="single" w:color="auto" w:sz="4" w:space="0"/>
              <w:right w:val="single" w:color="auto" w:sz="4" w:space="0"/>
            </w:tcBorders>
            <w:shd w:val="clear" w:color="auto" w:fill="auto"/>
            <w:noWrap/>
            <w:vAlign w:val="center"/>
          </w:tcPr>
          <w:p w14:paraId="7EBFB0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64" w:type="dxa"/>
            <w:tcBorders>
              <w:top w:val="nil"/>
              <w:left w:val="nil"/>
              <w:bottom w:val="single" w:color="auto" w:sz="4" w:space="0"/>
              <w:right w:val="single" w:color="auto" w:sz="4" w:space="0"/>
            </w:tcBorders>
            <w:shd w:val="clear" w:color="auto" w:fill="auto"/>
            <w:noWrap/>
            <w:vAlign w:val="center"/>
          </w:tcPr>
          <w:p w14:paraId="747092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1" w:type="dxa"/>
            <w:tcBorders>
              <w:top w:val="nil"/>
              <w:left w:val="nil"/>
              <w:bottom w:val="single" w:color="auto" w:sz="4" w:space="0"/>
              <w:right w:val="single" w:color="auto" w:sz="4" w:space="0"/>
            </w:tcBorders>
            <w:shd w:val="clear" w:color="auto" w:fill="auto"/>
            <w:noWrap/>
            <w:vAlign w:val="center"/>
          </w:tcPr>
          <w:p w14:paraId="0DB32D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720" w:type="dxa"/>
            <w:tcBorders>
              <w:top w:val="nil"/>
              <w:left w:val="nil"/>
              <w:bottom w:val="single" w:color="auto" w:sz="4" w:space="0"/>
              <w:right w:val="single" w:color="auto" w:sz="4" w:space="0"/>
            </w:tcBorders>
            <w:shd w:val="clear" w:color="auto" w:fill="auto"/>
            <w:noWrap/>
            <w:vAlign w:val="center"/>
          </w:tcPr>
          <w:p w14:paraId="78D255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29" w:type="dxa"/>
            <w:tcBorders>
              <w:top w:val="nil"/>
              <w:left w:val="nil"/>
              <w:bottom w:val="single" w:color="auto" w:sz="4" w:space="0"/>
              <w:right w:val="single" w:color="auto" w:sz="4" w:space="0"/>
            </w:tcBorders>
            <w:shd w:val="clear" w:color="auto" w:fill="auto"/>
            <w:noWrap/>
            <w:vAlign w:val="center"/>
          </w:tcPr>
          <w:p w14:paraId="1EE668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6CB830">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4DE3C2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13" w:type="dxa"/>
            <w:tcBorders>
              <w:top w:val="nil"/>
              <w:left w:val="nil"/>
              <w:bottom w:val="single" w:color="auto" w:sz="4" w:space="0"/>
              <w:right w:val="single" w:color="auto" w:sz="4" w:space="0"/>
            </w:tcBorders>
            <w:shd w:val="clear" w:color="auto" w:fill="auto"/>
            <w:noWrap/>
            <w:vAlign w:val="center"/>
          </w:tcPr>
          <w:p w14:paraId="7B688E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50" w:type="dxa"/>
            <w:tcBorders>
              <w:top w:val="nil"/>
              <w:left w:val="nil"/>
              <w:bottom w:val="single" w:color="auto" w:sz="4" w:space="0"/>
              <w:right w:val="single" w:color="auto" w:sz="4" w:space="0"/>
            </w:tcBorders>
            <w:shd w:val="clear" w:color="auto" w:fill="auto"/>
            <w:noWrap/>
            <w:vAlign w:val="center"/>
          </w:tcPr>
          <w:p w14:paraId="69D7070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31.99</w:t>
            </w:r>
          </w:p>
        </w:tc>
        <w:tc>
          <w:tcPr>
            <w:tcW w:w="1035" w:type="dxa"/>
            <w:tcBorders>
              <w:top w:val="nil"/>
              <w:left w:val="nil"/>
              <w:bottom w:val="single" w:color="auto" w:sz="4" w:space="0"/>
              <w:right w:val="single" w:color="auto" w:sz="4" w:space="0"/>
            </w:tcBorders>
            <w:shd w:val="clear" w:color="auto" w:fill="auto"/>
            <w:noWrap/>
            <w:vAlign w:val="center"/>
          </w:tcPr>
          <w:p w14:paraId="63401B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15" w:type="dxa"/>
            <w:tcBorders>
              <w:top w:val="nil"/>
              <w:left w:val="nil"/>
              <w:bottom w:val="single" w:color="auto" w:sz="4" w:space="0"/>
              <w:right w:val="single" w:color="auto" w:sz="4" w:space="0"/>
            </w:tcBorders>
            <w:shd w:val="clear" w:color="auto" w:fill="auto"/>
            <w:noWrap/>
            <w:vAlign w:val="center"/>
          </w:tcPr>
          <w:p w14:paraId="440662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64" w:type="dxa"/>
            <w:tcBorders>
              <w:top w:val="nil"/>
              <w:left w:val="nil"/>
              <w:bottom w:val="single" w:color="auto" w:sz="4" w:space="0"/>
              <w:right w:val="single" w:color="auto" w:sz="4" w:space="0"/>
            </w:tcBorders>
            <w:shd w:val="clear" w:color="auto" w:fill="auto"/>
            <w:noWrap/>
            <w:vAlign w:val="center"/>
          </w:tcPr>
          <w:p w14:paraId="41C741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1" w:type="dxa"/>
            <w:tcBorders>
              <w:top w:val="nil"/>
              <w:left w:val="nil"/>
              <w:bottom w:val="single" w:color="auto" w:sz="4" w:space="0"/>
              <w:right w:val="single" w:color="auto" w:sz="4" w:space="0"/>
            </w:tcBorders>
            <w:shd w:val="clear" w:color="auto" w:fill="auto"/>
            <w:noWrap/>
            <w:vAlign w:val="center"/>
          </w:tcPr>
          <w:p w14:paraId="69AEF3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720" w:type="dxa"/>
            <w:tcBorders>
              <w:top w:val="nil"/>
              <w:left w:val="nil"/>
              <w:bottom w:val="single" w:color="auto" w:sz="4" w:space="0"/>
              <w:right w:val="single" w:color="auto" w:sz="4" w:space="0"/>
            </w:tcBorders>
            <w:shd w:val="clear" w:color="auto" w:fill="auto"/>
            <w:noWrap/>
            <w:vAlign w:val="center"/>
          </w:tcPr>
          <w:p w14:paraId="0A6BF7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29" w:type="dxa"/>
            <w:tcBorders>
              <w:top w:val="nil"/>
              <w:left w:val="nil"/>
              <w:bottom w:val="single" w:color="auto" w:sz="4" w:space="0"/>
              <w:right w:val="single" w:color="auto" w:sz="4" w:space="0"/>
            </w:tcBorders>
            <w:shd w:val="clear" w:color="auto" w:fill="auto"/>
            <w:noWrap/>
            <w:vAlign w:val="center"/>
          </w:tcPr>
          <w:p w14:paraId="45835D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DD0C6D">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08880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13" w:type="dxa"/>
            <w:tcBorders>
              <w:top w:val="nil"/>
              <w:left w:val="nil"/>
              <w:bottom w:val="single" w:color="auto" w:sz="4" w:space="0"/>
              <w:right w:val="single" w:color="auto" w:sz="4" w:space="0"/>
            </w:tcBorders>
            <w:shd w:val="clear" w:color="auto" w:fill="auto"/>
            <w:noWrap/>
            <w:vAlign w:val="center"/>
          </w:tcPr>
          <w:p w14:paraId="21FA85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50" w:type="dxa"/>
            <w:tcBorders>
              <w:top w:val="nil"/>
              <w:left w:val="nil"/>
              <w:bottom w:val="single" w:color="auto" w:sz="4" w:space="0"/>
              <w:right w:val="single" w:color="auto" w:sz="4" w:space="0"/>
            </w:tcBorders>
            <w:shd w:val="clear" w:color="auto" w:fill="auto"/>
            <w:noWrap/>
            <w:vAlign w:val="center"/>
          </w:tcPr>
          <w:p w14:paraId="11962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3CD896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15" w:type="dxa"/>
            <w:tcBorders>
              <w:top w:val="nil"/>
              <w:left w:val="nil"/>
              <w:bottom w:val="single" w:color="auto" w:sz="4" w:space="0"/>
              <w:right w:val="single" w:color="auto" w:sz="4" w:space="0"/>
            </w:tcBorders>
            <w:shd w:val="clear" w:color="auto" w:fill="auto"/>
            <w:noWrap/>
            <w:vAlign w:val="center"/>
          </w:tcPr>
          <w:p w14:paraId="7E15D5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64" w:type="dxa"/>
            <w:tcBorders>
              <w:top w:val="nil"/>
              <w:left w:val="nil"/>
              <w:bottom w:val="single" w:color="auto" w:sz="4" w:space="0"/>
              <w:right w:val="single" w:color="auto" w:sz="4" w:space="0"/>
            </w:tcBorders>
            <w:shd w:val="clear" w:color="auto" w:fill="auto"/>
            <w:noWrap/>
            <w:vAlign w:val="center"/>
          </w:tcPr>
          <w:p w14:paraId="701223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1" w:type="dxa"/>
            <w:tcBorders>
              <w:top w:val="nil"/>
              <w:left w:val="nil"/>
              <w:bottom w:val="single" w:color="auto" w:sz="4" w:space="0"/>
              <w:right w:val="single" w:color="auto" w:sz="4" w:space="0"/>
            </w:tcBorders>
            <w:shd w:val="clear" w:color="auto" w:fill="auto"/>
            <w:noWrap/>
            <w:vAlign w:val="center"/>
          </w:tcPr>
          <w:p w14:paraId="049C64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720" w:type="dxa"/>
            <w:tcBorders>
              <w:top w:val="nil"/>
              <w:left w:val="nil"/>
              <w:bottom w:val="single" w:color="auto" w:sz="4" w:space="0"/>
              <w:right w:val="single" w:color="auto" w:sz="4" w:space="0"/>
            </w:tcBorders>
            <w:shd w:val="clear" w:color="auto" w:fill="auto"/>
            <w:noWrap/>
            <w:vAlign w:val="center"/>
          </w:tcPr>
          <w:p w14:paraId="2EF227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29" w:type="dxa"/>
            <w:tcBorders>
              <w:top w:val="nil"/>
              <w:left w:val="nil"/>
              <w:bottom w:val="single" w:color="auto" w:sz="4" w:space="0"/>
              <w:right w:val="single" w:color="auto" w:sz="4" w:space="0"/>
            </w:tcBorders>
            <w:shd w:val="clear" w:color="auto" w:fill="auto"/>
            <w:noWrap/>
            <w:vAlign w:val="center"/>
          </w:tcPr>
          <w:p w14:paraId="5FA03A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76861C">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7319E9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13" w:type="dxa"/>
            <w:tcBorders>
              <w:top w:val="nil"/>
              <w:left w:val="nil"/>
              <w:bottom w:val="single" w:color="auto" w:sz="4" w:space="0"/>
              <w:right w:val="single" w:color="auto" w:sz="4" w:space="0"/>
            </w:tcBorders>
            <w:shd w:val="clear" w:color="auto" w:fill="auto"/>
            <w:noWrap/>
            <w:vAlign w:val="center"/>
          </w:tcPr>
          <w:p w14:paraId="10C15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50" w:type="dxa"/>
            <w:tcBorders>
              <w:top w:val="nil"/>
              <w:left w:val="nil"/>
              <w:bottom w:val="single" w:color="auto" w:sz="4" w:space="0"/>
              <w:right w:val="single" w:color="auto" w:sz="4" w:space="0"/>
            </w:tcBorders>
            <w:shd w:val="clear" w:color="auto" w:fill="auto"/>
            <w:noWrap/>
            <w:vAlign w:val="center"/>
          </w:tcPr>
          <w:p w14:paraId="4E598E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4E6EE4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15" w:type="dxa"/>
            <w:tcBorders>
              <w:top w:val="nil"/>
              <w:left w:val="nil"/>
              <w:bottom w:val="single" w:color="auto" w:sz="4" w:space="0"/>
              <w:right w:val="single" w:color="auto" w:sz="4" w:space="0"/>
            </w:tcBorders>
            <w:shd w:val="clear" w:color="auto" w:fill="auto"/>
            <w:noWrap/>
            <w:vAlign w:val="center"/>
          </w:tcPr>
          <w:p w14:paraId="3F8443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64" w:type="dxa"/>
            <w:tcBorders>
              <w:top w:val="nil"/>
              <w:left w:val="nil"/>
              <w:bottom w:val="single" w:color="auto" w:sz="4" w:space="0"/>
              <w:right w:val="single" w:color="auto" w:sz="4" w:space="0"/>
            </w:tcBorders>
            <w:shd w:val="clear" w:color="auto" w:fill="auto"/>
            <w:noWrap/>
            <w:vAlign w:val="center"/>
          </w:tcPr>
          <w:p w14:paraId="0B20A2F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5.00</w:t>
            </w:r>
          </w:p>
        </w:tc>
        <w:tc>
          <w:tcPr>
            <w:tcW w:w="1041" w:type="dxa"/>
            <w:tcBorders>
              <w:top w:val="nil"/>
              <w:left w:val="nil"/>
              <w:bottom w:val="single" w:color="auto" w:sz="4" w:space="0"/>
              <w:right w:val="single" w:color="auto" w:sz="4" w:space="0"/>
            </w:tcBorders>
            <w:shd w:val="clear" w:color="auto" w:fill="auto"/>
            <w:noWrap/>
            <w:vAlign w:val="center"/>
          </w:tcPr>
          <w:p w14:paraId="6414FF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720" w:type="dxa"/>
            <w:tcBorders>
              <w:top w:val="nil"/>
              <w:left w:val="nil"/>
              <w:bottom w:val="single" w:color="auto" w:sz="4" w:space="0"/>
              <w:right w:val="single" w:color="auto" w:sz="4" w:space="0"/>
            </w:tcBorders>
            <w:shd w:val="clear" w:color="auto" w:fill="auto"/>
            <w:noWrap/>
            <w:vAlign w:val="center"/>
          </w:tcPr>
          <w:p w14:paraId="2D424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29" w:type="dxa"/>
            <w:tcBorders>
              <w:top w:val="nil"/>
              <w:left w:val="nil"/>
              <w:bottom w:val="single" w:color="auto" w:sz="4" w:space="0"/>
              <w:right w:val="single" w:color="auto" w:sz="4" w:space="0"/>
            </w:tcBorders>
            <w:shd w:val="clear" w:color="auto" w:fill="auto"/>
            <w:noWrap/>
            <w:vAlign w:val="center"/>
          </w:tcPr>
          <w:p w14:paraId="76F775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25599D9">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52E4A5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13" w:type="dxa"/>
            <w:tcBorders>
              <w:top w:val="nil"/>
              <w:left w:val="nil"/>
              <w:bottom w:val="single" w:color="auto" w:sz="4" w:space="0"/>
              <w:right w:val="single" w:color="auto" w:sz="4" w:space="0"/>
            </w:tcBorders>
            <w:shd w:val="clear" w:color="auto" w:fill="auto"/>
            <w:noWrap/>
            <w:vAlign w:val="center"/>
          </w:tcPr>
          <w:p w14:paraId="0ED544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50" w:type="dxa"/>
            <w:tcBorders>
              <w:top w:val="nil"/>
              <w:left w:val="nil"/>
              <w:bottom w:val="single" w:color="auto" w:sz="4" w:space="0"/>
              <w:right w:val="single" w:color="auto" w:sz="4" w:space="0"/>
            </w:tcBorders>
            <w:shd w:val="clear" w:color="auto" w:fill="auto"/>
            <w:noWrap/>
            <w:vAlign w:val="center"/>
          </w:tcPr>
          <w:p w14:paraId="151729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0B5C68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15" w:type="dxa"/>
            <w:tcBorders>
              <w:top w:val="nil"/>
              <w:left w:val="nil"/>
              <w:bottom w:val="single" w:color="auto" w:sz="4" w:space="0"/>
              <w:right w:val="single" w:color="auto" w:sz="4" w:space="0"/>
            </w:tcBorders>
            <w:shd w:val="clear" w:color="auto" w:fill="auto"/>
            <w:noWrap/>
            <w:vAlign w:val="center"/>
          </w:tcPr>
          <w:p w14:paraId="1F0DD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64" w:type="dxa"/>
            <w:tcBorders>
              <w:top w:val="nil"/>
              <w:left w:val="nil"/>
              <w:bottom w:val="single" w:color="auto" w:sz="4" w:space="0"/>
              <w:right w:val="single" w:color="auto" w:sz="4" w:space="0"/>
            </w:tcBorders>
            <w:shd w:val="clear" w:color="auto" w:fill="auto"/>
            <w:noWrap/>
            <w:vAlign w:val="center"/>
          </w:tcPr>
          <w:p w14:paraId="7478776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37.91</w:t>
            </w:r>
          </w:p>
        </w:tc>
        <w:tc>
          <w:tcPr>
            <w:tcW w:w="1041" w:type="dxa"/>
            <w:tcBorders>
              <w:top w:val="nil"/>
              <w:left w:val="nil"/>
              <w:bottom w:val="single" w:color="auto" w:sz="4" w:space="0"/>
              <w:right w:val="single" w:color="auto" w:sz="4" w:space="0"/>
            </w:tcBorders>
            <w:shd w:val="clear" w:color="auto" w:fill="auto"/>
            <w:noWrap/>
            <w:vAlign w:val="center"/>
          </w:tcPr>
          <w:p w14:paraId="2FD57D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720" w:type="dxa"/>
            <w:tcBorders>
              <w:top w:val="nil"/>
              <w:left w:val="nil"/>
              <w:bottom w:val="single" w:color="auto" w:sz="4" w:space="0"/>
              <w:right w:val="single" w:color="auto" w:sz="4" w:space="0"/>
            </w:tcBorders>
            <w:shd w:val="clear" w:color="auto" w:fill="auto"/>
            <w:noWrap/>
            <w:vAlign w:val="center"/>
          </w:tcPr>
          <w:p w14:paraId="4636F6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129" w:type="dxa"/>
            <w:tcBorders>
              <w:top w:val="nil"/>
              <w:left w:val="nil"/>
              <w:bottom w:val="single" w:color="auto" w:sz="4" w:space="0"/>
              <w:right w:val="single" w:color="auto" w:sz="4" w:space="0"/>
            </w:tcBorders>
            <w:shd w:val="clear" w:color="auto" w:fill="auto"/>
            <w:noWrap/>
            <w:vAlign w:val="center"/>
          </w:tcPr>
          <w:p w14:paraId="113E5F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DCE9186">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1159F5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13" w:type="dxa"/>
            <w:tcBorders>
              <w:top w:val="nil"/>
              <w:left w:val="nil"/>
              <w:bottom w:val="single" w:color="auto" w:sz="4" w:space="0"/>
              <w:right w:val="single" w:color="auto" w:sz="4" w:space="0"/>
            </w:tcBorders>
            <w:shd w:val="clear" w:color="auto" w:fill="auto"/>
            <w:noWrap/>
            <w:vAlign w:val="center"/>
          </w:tcPr>
          <w:p w14:paraId="34888E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50" w:type="dxa"/>
            <w:tcBorders>
              <w:top w:val="nil"/>
              <w:left w:val="nil"/>
              <w:bottom w:val="single" w:color="auto" w:sz="4" w:space="0"/>
              <w:right w:val="single" w:color="auto" w:sz="4" w:space="0"/>
            </w:tcBorders>
            <w:shd w:val="clear" w:color="auto" w:fill="auto"/>
            <w:noWrap/>
            <w:vAlign w:val="center"/>
          </w:tcPr>
          <w:p w14:paraId="6E7FFA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10D48C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15" w:type="dxa"/>
            <w:tcBorders>
              <w:top w:val="nil"/>
              <w:left w:val="nil"/>
              <w:bottom w:val="single" w:color="auto" w:sz="4" w:space="0"/>
              <w:right w:val="single" w:color="auto" w:sz="4" w:space="0"/>
            </w:tcBorders>
            <w:shd w:val="clear" w:color="auto" w:fill="auto"/>
            <w:noWrap/>
            <w:vAlign w:val="center"/>
          </w:tcPr>
          <w:p w14:paraId="1FE9F5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64" w:type="dxa"/>
            <w:tcBorders>
              <w:top w:val="nil"/>
              <w:left w:val="nil"/>
              <w:bottom w:val="single" w:color="auto" w:sz="4" w:space="0"/>
              <w:right w:val="single" w:color="auto" w:sz="4" w:space="0"/>
            </w:tcBorders>
            <w:shd w:val="clear" w:color="auto" w:fill="auto"/>
            <w:noWrap/>
            <w:vAlign w:val="center"/>
          </w:tcPr>
          <w:p w14:paraId="4B590B5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17.03</w:t>
            </w:r>
          </w:p>
        </w:tc>
        <w:tc>
          <w:tcPr>
            <w:tcW w:w="1041" w:type="dxa"/>
            <w:tcBorders>
              <w:top w:val="nil"/>
              <w:left w:val="nil"/>
              <w:bottom w:val="single" w:color="auto" w:sz="4" w:space="0"/>
              <w:right w:val="single" w:color="auto" w:sz="4" w:space="0"/>
            </w:tcBorders>
            <w:shd w:val="clear" w:color="auto" w:fill="auto"/>
            <w:noWrap/>
            <w:vAlign w:val="center"/>
          </w:tcPr>
          <w:p w14:paraId="5648F3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720" w:type="dxa"/>
            <w:tcBorders>
              <w:top w:val="nil"/>
              <w:left w:val="nil"/>
              <w:bottom w:val="single" w:color="auto" w:sz="4" w:space="0"/>
              <w:right w:val="single" w:color="auto" w:sz="4" w:space="0"/>
            </w:tcBorders>
            <w:shd w:val="clear" w:color="auto" w:fill="auto"/>
            <w:noWrap/>
            <w:vAlign w:val="center"/>
          </w:tcPr>
          <w:p w14:paraId="40D1FA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129" w:type="dxa"/>
            <w:tcBorders>
              <w:top w:val="nil"/>
              <w:left w:val="nil"/>
              <w:bottom w:val="single" w:color="auto" w:sz="4" w:space="0"/>
              <w:right w:val="single" w:color="auto" w:sz="4" w:space="0"/>
            </w:tcBorders>
            <w:shd w:val="clear" w:color="auto" w:fill="auto"/>
            <w:noWrap/>
            <w:vAlign w:val="center"/>
          </w:tcPr>
          <w:p w14:paraId="2D925B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968075">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3D18A2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13" w:type="dxa"/>
            <w:tcBorders>
              <w:top w:val="nil"/>
              <w:left w:val="nil"/>
              <w:bottom w:val="single" w:color="auto" w:sz="4" w:space="0"/>
              <w:right w:val="single" w:color="auto" w:sz="4" w:space="0"/>
            </w:tcBorders>
            <w:shd w:val="clear" w:color="auto" w:fill="auto"/>
            <w:noWrap/>
            <w:vAlign w:val="center"/>
          </w:tcPr>
          <w:p w14:paraId="753543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50" w:type="dxa"/>
            <w:tcBorders>
              <w:top w:val="nil"/>
              <w:left w:val="nil"/>
              <w:bottom w:val="single" w:color="auto" w:sz="4" w:space="0"/>
              <w:right w:val="single" w:color="auto" w:sz="4" w:space="0"/>
            </w:tcBorders>
            <w:shd w:val="clear" w:color="auto" w:fill="auto"/>
            <w:noWrap/>
            <w:vAlign w:val="center"/>
          </w:tcPr>
          <w:p w14:paraId="3C49B0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45AABF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15" w:type="dxa"/>
            <w:tcBorders>
              <w:top w:val="nil"/>
              <w:left w:val="nil"/>
              <w:bottom w:val="single" w:color="auto" w:sz="4" w:space="0"/>
              <w:right w:val="single" w:color="auto" w:sz="4" w:space="0"/>
            </w:tcBorders>
            <w:shd w:val="clear" w:color="auto" w:fill="auto"/>
            <w:noWrap/>
            <w:vAlign w:val="center"/>
          </w:tcPr>
          <w:p w14:paraId="7403D2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64" w:type="dxa"/>
            <w:tcBorders>
              <w:top w:val="nil"/>
              <w:left w:val="nil"/>
              <w:bottom w:val="single" w:color="auto" w:sz="4" w:space="0"/>
              <w:right w:val="single" w:color="auto" w:sz="4" w:space="0"/>
            </w:tcBorders>
            <w:shd w:val="clear" w:color="auto" w:fill="auto"/>
            <w:noWrap/>
            <w:vAlign w:val="center"/>
          </w:tcPr>
          <w:p w14:paraId="6477C3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1" w:type="dxa"/>
            <w:tcBorders>
              <w:top w:val="nil"/>
              <w:left w:val="nil"/>
              <w:bottom w:val="single" w:color="auto" w:sz="4" w:space="0"/>
              <w:right w:val="single" w:color="auto" w:sz="4" w:space="0"/>
            </w:tcBorders>
            <w:shd w:val="clear" w:color="auto" w:fill="auto"/>
            <w:noWrap/>
            <w:vAlign w:val="center"/>
          </w:tcPr>
          <w:p w14:paraId="6BA856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720" w:type="dxa"/>
            <w:tcBorders>
              <w:top w:val="nil"/>
              <w:left w:val="nil"/>
              <w:bottom w:val="single" w:color="auto" w:sz="4" w:space="0"/>
              <w:right w:val="single" w:color="auto" w:sz="4" w:space="0"/>
            </w:tcBorders>
            <w:shd w:val="clear" w:color="auto" w:fill="auto"/>
            <w:noWrap/>
            <w:vAlign w:val="center"/>
          </w:tcPr>
          <w:p w14:paraId="20404E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129" w:type="dxa"/>
            <w:tcBorders>
              <w:top w:val="nil"/>
              <w:left w:val="nil"/>
              <w:bottom w:val="single" w:color="auto" w:sz="4" w:space="0"/>
              <w:right w:val="single" w:color="auto" w:sz="4" w:space="0"/>
            </w:tcBorders>
            <w:shd w:val="clear" w:color="auto" w:fill="auto"/>
            <w:noWrap/>
            <w:vAlign w:val="center"/>
          </w:tcPr>
          <w:p w14:paraId="09DF85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2889C92">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6516B9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13" w:type="dxa"/>
            <w:tcBorders>
              <w:top w:val="nil"/>
              <w:left w:val="nil"/>
              <w:bottom w:val="single" w:color="auto" w:sz="4" w:space="0"/>
              <w:right w:val="single" w:color="auto" w:sz="4" w:space="0"/>
            </w:tcBorders>
            <w:shd w:val="clear" w:color="auto" w:fill="auto"/>
            <w:noWrap/>
            <w:vAlign w:val="center"/>
          </w:tcPr>
          <w:p w14:paraId="6C92D5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50" w:type="dxa"/>
            <w:tcBorders>
              <w:top w:val="nil"/>
              <w:left w:val="nil"/>
              <w:bottom w:val="single" w:color="auto" w:sz="4" w:space="0"/>
              <w:right w:val="single" w:color="auto" w:sz="4" w:space="0"/>
            </w:tcBorders>
            <w:shd w:val="clear" w:color="auto" w:fill="auto"/>
            <w:noWrap/>
            <w:vAlign w:val="center"/>
          </w:tcPr>
          <w:p w14:paraId="12951E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68BF4C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15" w:type="dxa"/>
            <w:tcBorders>
              <w:top w:val="nil"/>
              <w:left w:val="nil"/>
              <w:bottom w:val="single" w:color="auto" w:sz="4" w:space="0"/>
              <w:right w:val="single" w:color="auto" w:sz="4" w:space="0"/>
            </w:tcBorders>
            <w:shd w:val="clear" w:color="auto" w:fill="auto"/>
            <w:noWrap/>
            <w:vAlign w:val="center"/>
          </w:tcPr>
          <w:p w14:paraId="52976A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64" w:type="dxa"/>
            <w:tcBorders>
              <w:top w:val="nil"/>
              <w:left w:val="nil"/>
              <w:bottom w:val="single" w:color="auto" w:sz="4" w:space="0"/>
              <w:right w:val="single" w:color="auto" w:sz="4" w:space="0"/>
            </w:tcBorders>
            <w:shd w:val="clear" w:color="auto" w:fill="auto"/>
            <w:noWrap/>
            <w:vAlign w:val="center"/>
          </w:tcPr>
          <w:p w14:paraId="21AC4BF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041" w:type="dxa"/>
            <w:tcBorders>
              <w:top w:val="nil"/>
              <w:left w:val="nil"/>
              <w:bottom w:val="single" w:color="auto" w:sz="4" w:space="0"/>
              <w:right w:val="single" w:color="auto" w:sz="4" w:space="0"/>
            </w:tcBorders>
            <w:shd w:val="clear" w:color="auto" w:fill="auto"/>
            <w:noWrap/>
            <w:vAlign w:val="center"/>
          </w:tcPr>
          <w:p w14:paraId="0FA1CD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720" w:type="dxa"/>
            <w:tcBorders>
              <w:top w:val="nil"/>
              <w:left w:val="nil"/>
              <w:bottom w:val="single" w:color="auto" w:sz="4" w:space="0"/>
              <w:right w:val="single" w:color="auto" w:sz="4" w:space="0"/>
            </w:tcBorders>
            <w:shd w:val="clear" w:color="auto" w:fill="auto"/>
            <w:noWrap/>
            <w:vAlign w:val="center"/>
          </w:tcPr>
          <w:p w14:paraId="1ECBD0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129" w:type="dxa"/>
            <w:tcBorders>
              <w:top w:val="nil"/>
              <w:left w:val="nil"/>
              <w:bottom w:val="single" w:color="auto" w:sz="4" w:space="0"/>
              <w:right w:val="single" w:color="auto" w:sz="4" w:space="0"/>
            </w:tcBorders>
            <w:shd w:val="clear" w:color="auto" w:fill="auto"/>
            <w:noWrap/>
            <w:vAlign w:val="center"/>
          </w:tcPr>
          <w:p w14:paraId="37657C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545451">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66B97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13" w:type="dxa"/>
            <w:tcBorders>
              <w:top w:val="nil"/>
              <w:left w:val="nil"/>
              <w:bottom w:val="single" w:color="auto" w:sz="4" w:space="0"/>
              <w:right w:val="single" w:color="auto" w:sz="4" w:space="0"/>
            </w:tcBorders>
            <w:shd w:val="clear" w:color="auto" w:fill="auto"/>
            <w:noWrap/>
            <w:vAlign w:val="center"/>
          </w:tcPr>
          <w:p w14:paraId="1E4B9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50" w:type="dxa"/>
            <w:tcBorders>
              <w:top w:val="nil"/>
              <w:left w:val="nil"/>
              <w:bottom w:val="single" w:color="auto" w:sz="4" w:space="0"/>
              <w:right w:val="single" w:color="auto" w:sz="4" w:space="0"/>
            </w:tcBorders>
            <w:shd w:val="clear" w:color="auto" w:fill="auto"/>
            <w:noWrap/>
            <w:vAlign w:val="center"/>
          </w:tcPr>
          <w:p w14:paraId="5F50AD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7410C9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15" w:type="dxa"/>
            <w:tcBorders>
              <w:top w:val="nil"/>
              <w:left w:val="nil"/>
              <w:bottom w:val="single" w:color="auto" w:sz="4" w:space="0"/>
              <w:right w:val="single" w:color="auto" w:sz="4" w:space="0"/>
            </w:tcBorders>
            <w:shd w:val="clear" w:color="auto" w:fill="auto"/>
            <w:noWrap/>
            <w:vAlign w:val="center"/>
          </w:tcPr>
          <w:p w14:paraId="3DBB87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64" w:type="dxa"/>
            <w:tcBorders>
              <w:top w:val="nil"/>
              <w:left w:val="nil"/>
              <w:bottom w:val="single" w:color="auto" w:sz="4" w:space="0"/>
              <w:right w:val="single" w:color="auto" w:sz="4" w:space="0"/>
            </w:tcBorders>
            <w:shd w:val="clear" w:color="auto" w:fill="auto"/>
            <w:noWrap/>
            <w:vAlign w:val="center"/>
          </w:tcPr>
          <w:p w14:paraId="3FE312F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37.74</w:t>
            </w:r>
          </w:p>
        </w:tc>
        <w:tc>
          <w:tcPr>
            <w:tcW w:w="1041" w:type="dxa"/>
            <w:tcBorders>
              <w:top w:val="nil"/>
              <w:left w:val="nil"/>
              <w:bottom w:val="single" w:color="auto" w:sz="4" w:space="0"/>
              <w:right w:val="single" w:color="auto" w:sz="4" w:space="0"/>
            </w:tcBorders>
            <w:shd w:val="clear" w:color="auto" w:fill="auto"/>
            <w:noWrap/>
            <w:vAlign w:val="center"/>
          </w:tcPr>
          <w:p w14:paraId="4F52E2B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20" w:type="dxa"/>
            <w:tcBorders>
              <w:top w:val="nil"/>
              <w:left w:val="nil"/>
              <w:bottom w:val="single" w:color="auto" w:sz="4" w:space="0"/>
              <w:right w:val="single" w:color="auto" w:sz="4" w:space="0"/>
            </w:tcBorders>
            <w:shd w:val="clear" w:color="auto" w:fill="auto"/>
            <w:noWrap/>
            <w:vAlign w:val="center"/>
          </w:tcPr>
          <w:p w14:paraId="6A97B4B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29" w:type="dxa"/>
            <w:tcBorders>
              <w:top w:val="nil"/>
              <w:left w:val="nil"/>
              <w:bottom w:val="single" w:color="auto" w:sz="4" w:space="0"/>
              <w:right w:val="single" w:color="auto" w:sz="4" w:space="0"/>
            </w:tcBorders>
            <w:shd w:val="clear" w:color="auto" w:fill="auto"/>
            <w:noWrap/>
            <w:vAlign w:val="center"/>
          </w:tcPr>
          <w:p w14:paraId="5039F8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FC9FA0">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00EE42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13" w:type="dxa"/>
            <w:tcBorders>
              <w:top w:val="nil"/>
              <w:left w:val="nil"/>
              <w:bottom w:val="single" w:color="auto" w:sz="4" w:space="0"/>
              <w:right w:val="single" w:color="auto" w:sz="4" w:space="0"/>
            </w:tcBorders>
            <w:shd w:val="clear" w:color="auto" w:fill="auto"/>
            <w:noWrap/>
            <w:vAlign w:val="center"/>
          </w:tcPr>
          <w:p w14:paraId="696AA5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50" w:type="dxa"/>
            <w:tcBorders>
              <w:top w:val="nil"/>
              <w:left w:val="nil"/>
              <w:bottom w:val="single" w:color="auto" w:sz="4" w:space="0"/>
              <w:right w:val="single" w:color="auto" w:sz="4" w:space="0"/>
            </w:tcBorders>
            <w:shd w:val="clear" w:color="auto" w:fill="auto"/>
            <w:noWrap/>
            <w:vAlign w:val="center"/>
          </w:tcPr>
          <w:p w14:paraId="7F210E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706B4D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15" w:type="dxa"/>
            <w:tcBorders>
              <w:top w:val="nil"/>
              <w:left w:val="nil"/>
              <w:bottom w:val="single" w:color="auto" w:sz="4" w:space="0"/>
              <w:right w:val="single" w:color="auto" w:sz="4" w:space="0"/>
            </w:tcBorders>
            <w:shd w:val="clear" w:color="auto" w:fill="auto"/>
            <w:noWrap/>
            <w:vAlign w:val="center"/>
          </w:tcPr>
          <w:p w14:paraId="366C5F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64" w:type="dxa"/>
            <w:tcBorders>
              <w:top w:val="nil"/>
              <w:left w:val="nil"/>
              <w:bottom w:val="single" w:color="auto" w:sz="4" w:space="0"/>
              <w:right w:val="single" w:color="auto" w:sz="4" w:space="0"/>
            </w:tcBorders>
            <w:shd w:val="clear" w:color="auto" w:fill="auto"/>
            <w:noWrap/>
            <w:vAlign w:val="center"/>
          </w:tcPr>
          <w:p w14:paraId="5C72BB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1" w:type="dxa"/>
            <w:tcBorders>
              <w:top w:val="nil"/>
              <w:left w:val="nil"/>
              <w:bottom w:val="single" w:color="auto" w:sz="4" w:space="0"/>
              <w:right w:val="single" w:color="auto" w:sz="4" w:space="0"/>
            </w:tcBorders>
            <w:shd w:val="clear" w:color="auto" w:fill="auto"/>
            <w:noWrap/>
            <w:vAlign w:val="center"/>
          </w:tcPr>
          <w:p w14:paraId="1087F61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20" w:type="dxa"/>
            <w:tcBorders>
              <w:top w:val="nil"/>
              <w:left w:val="nil"/>
              <w:bottom w:val="single" w:color="auto" w:sz="4" w:space="0"/>
              <w:right w:val="single" w:color="auto" w:sz="4" w:space="0"/>
            </w:tcBorders>
            <w:shd w:val="clear" w:color="auto" w:fill="auto"/>
            <w:noWrap/>
            <w:vAlign w:val="center"/>
          </w:tcPr>
          <w:p w14:paraId="2025B8E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29" w:type="dxa"/>
            <w:tcBorders>
              <w:top w:val="nil"/>
              <w:left w:val="nil"/>
              <w:bottom w:val="single" w:color="auto" w:sz="4" w:space="0"/>
              <w:right w:val="single" w:color="auto" w:sz="4" w:space="0"/>
            </w:tcBorders>
            <w:shd w:val="clear" w:color="auto" w:fill="auto"/>
            <w:noWrap/>
            <w:vAlign w:val="center"/>
          </w:tcPr>
          <w:p w14:paraId="21C23E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AED4C7">
        <w:tblPrEx>
          <w:tblCellMar>
            <w:top w:w="0" w:type="dxa"/>
            <w:left w:w="108" w:type="dxa"/>
            <w:bottom w:w="0" w:type="dxa"/>
            <w:right w:w="108" w:type="dxa"/>
          </w:tblCellMar>
        </w:tblPrEx>
        <w:trPr>
          <w:trHeight w:val="284" w:hRule="exact"/>
        </w:trPr>
        <w:tc>
          <w:tcPr>
            <w:tcW w:w="1247" w:type="dxa"/>
            <w:tcBorders>
              <w:top w:val="nil"/>
              <w:left w:val="single" w:color="auto" w:sz="4" w:space="0"/>
              <w:bottom w:val="single" w:color="auto" w:sz="4" w:space="0"/>
              <w:right w:val="single" w:color="auto" w:sz="4" w:space="0"/>
            </w:tcBorders>
            <w:shd w:val="clear" w:color="auto" w:fill="auto"/>
            <w:noWrap/>
            <w:vAlign w:val="center"/>
          </w:tcPr>
          <w:p w14:paraId="1F6713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13" w:type="dxa"/>
            <w:tcBorders>
              <w:top w:val="nil"/>
              <w:left w:val="nil"/>
              <w:bottom w:val="single" w:color="auto" w:sz="4" w:space="0"/>
              <w:right w:val="single" w:color="auto" w:sz="4" w:space="0"/>
            </w:tcBorders>
            <w:shd w:val="clear" w:color="auto" w:fill="auto"/>
            <w:noWrap/>
            <w:vAlign w:val="center"/>
          </w:tcPr>
          <w:p w14:paraId="3A0B92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50" w:type="dxa"/>
            <w:tcBorders>
              <w:top w:val="nil"/>
              <w:left w:val="nil"/>
              <w:bottom w:val="single" w:color="auto" w:sz="4" w:space="0"/>
              <w:right w:val="single" w:color="auto" w:sz="4" w:space="0"/>
            </w:tcBorders>
            <w:shd w:val="clear" w:color="auto" w:fill="auto"/>
            <w:noWrap/>
            <w:vAlign w:val="center"/>
          </w:tcPr>
          <w:p w14:paraId="545E56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075E1D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15" w:type="dxa"/>
            <w:tcBorders>
              <w:top w:val="nil"/>
              <w:left w:val="nil"/>
              <w:bottom w:val="single" w:color="auto" w:sz="4" w:space="0"/>
              <w:right w:val="single" w:color="auto" w:sz="4" w:space="0"/>
            </w:tcBorders>
            <w:shd w:val="clear" w:color="auto" w:fill="auto"/>
            <w:noWrap/>
            <w:vAlign w:val="center"/>
          </w:tcPr>
          <w:p w14:paraId="6BFC77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64" w:type="dxa"/>
            <w:tcBorders>
              <w:top w:val="nil"/>
              <w:left w:val="nil"/>
              <w:bottom w:val="single" w:color="auto" w:sz="4" w:space="0"/>
              <w:right w:val="single" w:color="auto" w:sz="4" w:space="0"/>
            </w:tcBorders>
            <w:shd w:val="clear" w:color="auto" w:fill="auto"/>
            <w:noWrap/>
            <w:vAlign w:val="center"/>
          </w:tcPr>
          <w:p w14:paraId="1A6A590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132.44</w:t>
            </w:r>
          </w:p>
        </w:tc>
        <w:tc>
          <w:tcPr>
            <w:tcW w:w="1041" w:type="dxa"/>
            <w:tcBorders>
              <w:top w:val="nil"/>
              <w:left w:val="nil"/>
              <w:bottom w:val="single" w:color="auto" w:sz="4" w:space="0"/>
              <w:right w:val="single" w:color="auto" w:sz="4" w:space="0"/>
            </w:tcBorders>
            <w:shd w:val="clear" w:color="auto" w:fill="auto"/>
            <w:noWrap/>
            <w:vAlign w:val="center"/>
          </w:tcPr>
          <w:p w14:paraId="48BB370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20" w:type="dxa"/>
            <w:tcBorders>
              <w:top w:val="nil"/>
              <w:left w:val="nil"/>
              <w:bottom w:val="single" w:color="auto" w:sz="4" w:space="0"/>
              <w:right w:val="single" w:color="auto" w:sz="4" w:space="0"/>
            </w:tcBorders>
            <w:shd w:val="clear" w:color="auto" w:fill="auto"/>
            <w:noWrap/>
            <w:vAlign w:val="center"/>
          </w:tcPr>
          <w:p w14:paraId="2AB237B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29" w:type="dxa"/>
            <w:tcBorders>
              <w:top w:val="nil"/>
              <w:left w:val="nil"/>
              <w:bottom w:val="single" w:color="auto" w:sz="4" w:space="0"/>
              <w:right w:val="single" w:color="auto" w:sz="4" w:space="0"/>
            </w:tcBorders>
            <w:shd w:val="clear" w:color="auto" w:fill="auto"/>
            <w:noWrap/>
            <w:vAlign w:val="center"/>
          </w:tcPr>
          <w:p w14:paraId="3DF12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007F17">
        <w:tblPrEx>
          <w:tblCellMar>
            <w:top w:w="0" w:type="dxa"/>
            <w:left w:w="108" w:type="dxa"/>
            <w:bottom w:w="0" w:type="dxa"/>
            <w:right w:w="108" w:type="dxa"/>
          </w:tblCellMar>
        </w:tblPrEx>
        <w:trPr>
          <w:trHeight w:val="284" w:hRule="exact"/>
        </w:trPr>
        <w:tc>
          <w:tcPr>
            <w:tcW w:w="43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10357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50" w:type="dxa"/>
            <w:tcBorders>
              <w:top w:val="nil"/>
              <w:left w:val="nil"/>
              <w:bottom w:val="single" w:color="auto" w:sz="4" w:space="0"/>
              <w:right w:val="single" w:color="auto" w:sz="4" w:space="0"/>
            </w:tcBorders>
            <w:shd w:val="clear" w:color="auto" w:fill="auto"/>
            <w:noWrap/>
            <w:vAlign w:val="center"/>
          </w:tcPr>
          <w:p w14:paraId="6AB7CEA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1668.59</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1668.59</w:t>
            </w:r>
          </w:p>
        </w:tc>
        <w:tc>
          <w:tcPr>
            <w:tcW w:w="9375" w:type="dxa"/>
            <w:gridSpan w:val="5"/>
            <w:tcBorders>
              <w:top w:val="single" w:color="auto" w:sz="4" w:space="0"/>
              <w:left w:val="nil"/>
              <w:bottom w:val="single" w:color="auto" w:sz="4" w:space="0"/>
              <w:right w:val="single" w:color="auto" w:sz="4" w:space="0"/>
            </w:tcBorders>
            <w:shd w:val="clear" w:color="auto" w:fill="auto"/>
            <w:noWrap/>
            <w:vAlign w:val="center"/>
          </w:tcPr>
          <w:p w14:paraId="5AE8134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29" w:type="dxa"/>
            <w:tcBorders>
              <w:top w:val="nil"/>
              <w:left w:val="nil"/>
              <w:bottom w:val="single" w:color="auto" w:sz="4" w:space="0"/>
              <w:right w:val="single" w:color="auto" w:sz="4" w:space="0"/>
            </w:tcBorders>
            <w:shd w:val="clear" w:color="auto" w:fill="auto"/>
            <w:noWrap/>
            <w:vAlign w:val="center"/>
          </w:tcPr>
          <w:p w14:paraId="5D978888">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328.63</w:t>
            </w:r>
          </w:p>
        </w:tc>
      </w:tr>
      <w:tr w14:paraId="091D8736">
        <w:tblPrEx>
          <w:tblCellMar>
            <w:top w:w="0" w:type="dxa"/>
            <w:left w:w="108" w:type="dxa"/>
            <w:bottom w:w="0" w:type="dxa"/>
            <w:right w:w="108" w:type="dxa"/>
          </w:tblCellMar>
        </w:tblPrEx>
        <w:trPr>
          <w:trHeight w:val="284" w:hRule="exact"/>
        </w:trPr>
        <w:tc>
          <w:tcPr>
            <w:tcW w:w="16114" w:type="dxa"/>
            <w:gridSpan w:val="9"/>
            <w:tcBorders>
              <w:top w:val="nil"/>
              <w:left w:val="nil"/>
              <w:bottom w:val="nil"/>
              <w:right w:val="nil"/>
            </w:tcBorders>
            <w:shd w:val="clear" w:color="auto" w:fill="auto"/>
            <w:noWrap/>
            <w:vAlign w:val="center"/>
          </w:tcPr>
          <w:p w14:paraId="125F8CA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77C9851A">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06036578">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衡阳市生态环境局耒阳分局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6F1A9840">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033ABBF0">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7CCA8E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0FD091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59B8B859">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307FE17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6ED87CA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6304D5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52A7859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1108F8C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025B51C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63DB4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53929B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1EB3CF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08BCF3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1E0CCACE">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7F113C96">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441AA0B1">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7EED4A0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649091CA">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6F083FE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504ACD1B">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2D31A1E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6717F75F">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0D3C5130">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5DF0E440">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6AE60B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7F521550">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0E16383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147F4EA3">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6CA4AF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6DD97B4B">
            <w:pPr>
              <w:widowControl/>
              <w:jc w:val="left"/>
              <w:rPr>
                <w:rFonts w:ascii="Times New Roman" w:hAnsi="Times New Roman" w:eastAsia="仿宋_GB2312" w:cs="Times New Roman"/>
                <w:kern w:val="0"/>
                <w:szCs w:val="21"/>
              </w:rPr>
            </w:pPr>
          </w:p>
        </w:tc>
      </w:tr>
      <w:tr w14:paraId="6CA0E55C">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24776D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785DE1F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306D07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58F3A3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089A34E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7250B2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1C32C01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6FBC47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36DBB0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18A515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20564D9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2F4EC1D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66E2DCEF">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139D2609">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w:t>
            </w:r>
          </w:p>
        </w:tc>
        <w:tc>
          <w:tcPr>
            <w:tcW w:w="1220" w:type="dxa"/>
            <w:tcBorders>
              <w:top w:val="nil"/>
              <w:left w:val="nil"/>
              <w:bottom w:val="single" w:color="auto" w:sz="8" w:space="0"/>
              <w:right w:val="single" w:color="auto" w:sz="4" w:space="0"/>
            </w:tcBorders>
            <w:shd w:val="clear" w:color="auto" w:fill="auto"/>
            <w:vAlign w:val="center"/>
          </w:tcPr>
          <w:p w14:paraId="37C49DA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7A2E27FE">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w:t>
            </w:r>
          </w:p>
        </w:tc>
        <w:tc>
          <w:tcPr>
            <w:tcW w:w="1220" w:type="dxa"/>
            <w:tcBorders>
              <w:top w:val="nil"/>
              <w:left w:val="nil"/>
              <w:bottom w:val="single" w:color="auto" w:sz="8" w:space="0"/>
              <w:right w:val="single" w:color="auto" w:sz="4" w:space="0"/>
            </w:tcBorders>
            <w:shd w:val="clear" w:color="auto" w:fill="auto"/>
            <w:vAlign w:val="center"/>
          </w:tcPr>
          <w:p w14:paraId="5E6100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52D35CB6">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w:t>
            </w:r>
          </w:p>
        </w:tc>
        <w:tc>
          <w:tcPr>
            <w:tcW w:w="1220" w:type="dxa"/>
            <w:tcBorders>
              <w:top w:val="nil"/>
              <w:left w:val="nil"/>
              <w:bottom w:val="single" w:color="auto" w:sz="8" w:space="0"/>
              <w:right w:val="single" w:color="auto" w:sz="4" w:space="0"/>
            </w:tcBorders>
            <w:shd w:val="clear" w:color="auto" w:fill="auto"/>
            <w:vAlign w:val="center"/>
          </w:tcPr>
          <w:p w14:paraId="66A43144">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w:t>
            </w:r>
          </w:p>
        </w:tc>
        <w:tc>
          <w:tcPr>
            <w:tcW w:w="1220" w:type="dxa"/>
            <w:tcBorders>
              <w:top w:val="nil"/>
              <w:left w:val="nil"/>
              <w:bottom w:val="single" w:color="auto" w:sz="8" w:space="0"/>
              <w:right w:val="single" w:color="auto" w:sz="4" w:space="0"/>
            </w:tcBorders>
            <w:shd w:val="clear" w:color="auto" w:fill="auto"/>
            <w:vAlign w:val="center"/>
          </w:tcPr>
          <w:p w14:paraId="22C772EA">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w:t>
            </w:r>
          </w:p>
        </w:tc>
        <w:tc>
          <w:tcPr>
            <w:tcW w:w="1220" w:type="dxa"/>
            <w:tcBorders>
              <w:top w:val="nil"/>
              <w:left w:val="nil"/>
              <w:bottom w:val="single" w:color="auto" w:sz="8" w:space="0"/>
              <w:right w:val="single" w:color="auto" w:sz="4" w:space="0"/>
            </w:tcBorders>
            <w:shd w:val="clear" w:color="auto" w:fill="auto"/>
            <w:vAlign w:val="center"/>
          </w:tcPr>
          <w:p w14:paraId="6B4A68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3589C8A5">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w:t>
            </w:r>
          </w:p>
        </w:tc>
        <w:tc>
          <w:tcPr>
            <w:tcW w:w="1220" w:type="dxa"/>
            <w:tcBorders>
              <w:top w:val="nil"/>
              <w:left w:val="nil"/>
              <w:bottom w:val="single" w:color="auto" w:sz="8" w:space="0"/>
              <w:right w:val="single" w:color="auto" w:sz="4" w:space="0"/>
            </w:tcBorders>
            <w:shd w:val="clear" w:color="auto" w:fill="auto"/>
            <w:vAlign w:val="center"/>
          </w:tcPr>
          <w:p w14:paraId="13DAB3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14:paraId="3F95DEFF">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w:t>
            </w:r>
          </w:p>
        </w:tc>
        <w:tc>
          <w:tcPr>
            <w:tcW w:w="1220" w:type="dxa"/>
            <w:tcBorders>
              <w:top w:val="nil"/>
              <w:left w:val="single" w:color="auto" w:sz="4" w:space="0"/>
              <w:bottom w:val="single" w:color="auto" w:sz="8" w:space="0"/>
              <w:right w:val="single" w:color="auto" w:sz="8" w:space="0"/>
            </w:tcBorders>
            <w:shd w:val="clear" w:color="auto" w:fill="auto"/>
            <w:vAlign w:val="center"/>
          </w:tcPr>
          <w:p w14:paraId="49CBD582">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w:t>
            </w:r>
          </w:p>
        </w:tc>
      </w:tr>
    </w:tbl>
    <w:p w14:paraId="2C1D873D">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1A2E1210">
      <w:pPr>
        <w:autoSpaceDE w:val="0"/>
        <w:autoSpaceDN w:val="0"/>
        <w:adjustRightInd w:val="0"/>
        <w:ind w:left="315" w:leftChars="150"/>
        <w:jc w:val="left"/>
        <w:rPr>
          <w:rFonts w:ascii="宋体" w:eastAsia="宋体" w:cs="宋体"/>
          <w:kern w:val="0"/>
          <w:sz w:val="24"/>
          <w:szCs w:val="24"/>
        </w:rPr>
      </w:pPr>
    </w:p>
    <w:p w14:paraId="696C35A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5DB7879A">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14:paraId="63B5028E">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7DCDE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25DA1D3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79AC4A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2FA863A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794A220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4B6A60F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402F5D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0AFFAAC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0660CF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7099120E">
            <w:pPr>
              <w:widowControl/>
              <w:jc w:val="left"/>
              <w:rPr>
                <w:rFonts w:ascii="Times New Roman" w:hAnsi="Times New Roman" w:eastAsia="仿宋_GB2312" w:cs="Times New Roman"/>
                <w:b/>
                <w:kern w:val="0"/>
                <w:szCs w:val="21"/>
              </w:rPr>
            </w:pPr>
          </w:p>
        </w:tc>
        <w:tc>
          <w:tcPr>
            <w:tcW w:w="2000" w:type="dxa"/>
            <w:vMerge w:val="continue"/>
            <w:vAlign w:val="center"/>
          </w:tcPr>
          <w:p w14:paraId="2B295D72">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50CF874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3F3D50D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6AF374C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55216125">
            <w:pPr>
              <w:widowControl/>
              <w:jc w:val="left"/>
              <w:rPr>
                <w:rFonts w:ascii="Times New Roman" w:hAnsi="Times New Roman" w:eastAsia="仿宋_GB2312" w:cs="Times New Roman"/>
                <w:b/>
                <w:kern w:val="0"/>
                <w:szCs w:val="21"/>
              </w:rPr>
            </w:pPr>
          </w:p>
        </w:tc>
      </w:tr>
      <w:tr w14:paraId="07C07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53E21CA8">
            <w:pPr>
              <w:widowControl/>
              <w:jc w:val="left"/>
              <w:rPr>
                <w:rFonts w:ascii="Times New Roman" w:hAnsi="Times New Roman" w:eastAsia="仿宋_GB2312" w:cs="Times New Roman"/>
                <w:kern w:val="0"/>
                <w:szCs w:val="21"/>
              </w:rPr>
            </w:pPr>
          </w:p>
        </w:tc>
        <w:tc>
          <w:tcPr>
            <w:tcW w:w="1320" w:type="dxa"/>
            <w:vMerge w:val="continue"/>
            <w:vAlign w:val="center"/>
          </w:tcPr>
          <w:p w14:paraId="753FAFB1">
            <w:pPr>
              <w:widowControl/>
              <w:jc w:val="left"/>
              <w:rPr>
                <w:rFonts w:ascii="Times New Roman" w:hAnsi="Times New Roman" w:eastAsia="仿宋_GB2312" w:cs="Times New Roman"/>
                <w:kern w:val="0"/>
                <w:szCs w:val="21"/>
              </w:rPr>
            </w:pPr>
          </w:p>
        </w:tc>
        <w:tc>
          <w:tcPr>
            <w:tcW w:w="2000" w:type="dxa"/>
            <w:vMerge w:val="continue"/>
            <w:vAlign w:val="center"/>
          </w:tcPr>
          <w:p w14:paraId="3B07BBF5">
            <w:pPr>
              <w:widowControl/>
              <w:jc w:val="left"/>
              <w:rPr>
                <w:rFonts w:ascii="Times New Roman" w:hAnsi="Times New Roman" w:eastAsia="仿宋_GB2312" w:cs="Times New Roman"/>
                <w:kern w:val="0"/>
                <w:szCs w:val="21"/>
              </w:rPr>
            </w:pPr>
          </w:p>
        </w:tc>
        <w:tc>
          <w:tcPr>
            <w:tcW w:w="2000" w:type="dxa"/>
            <w:vMerge w:val="continue"/>
            <w:vAlign w:val="center"/>
          </w:tcPr>
          <w:p w14:paraId="0AE7F21A">
            <w:pPr>
              <w:widowControl/>
              <w:jc w:val="left"/>
              <w:rPr>
                <w:rFonts w:ascii="Times New Roman" w:hAnsi="Times New Roman" w:eastAsia="仿宋_GB2312" w:cs="Times New Roman"/>
                <w:kern w:val="0"/>
                <w:szCs w:val="21"/>
              </w:rPr>
            </w:pPr>
          </w:p>
        </w:tc>
        <w:tc>
          <w:tcPr>
            <w:tcW w:w="2000" w:type="dxa"/>
            <w:vMerge w:val="continue"/>
            <w:vAlign w:val="center"/>
          </w:tcPr>
          <w:p w14:paraId="62C18CC0">
            <w:pPr>
              <w:widowControl/>
              <w:jc w:val="left"/>
              <w:rPr>
                <w:rFonts w:ascii="Times New Roman" w:hAnsi="Times New Roman" w:eastAsia="仿宋_GB2312" w:cs="Times New Roman"/>
                <w:kern w:val="0"/>
                <w:szCs w:val="21"/>
              </w:rPr>
            </w:pPr>
          </w:p>
        </w:tc>
        <w:tc>
          <w:tcPr>
            <w:tcW w:w="2000" w:type="dxa"/>
            <w:vMerge w:val="continue"/>
            <w:vAlign w:val="center"/>
          </w:tcPr>
          <w:p w14:paraId="3B6AC472">
            <w:pPr>
              <w:widowControl/>
              <w:jc w:val="left"/>
              <w:rPr>
                <w:rFonts w:ascii="Times New Roman" w:hAnsi="Times New Roman" w:eastAsia="仿宋_GB2312" w:cs="Times New Roman"/>
                <w:kern w:val="0"/>
                <w:szCs w:val="21"/>
              </w:rPr>
            </w:pPr>
          </w:p>
        </w:tc>
        <w:tc>
          <w:tcPr>
            <w:tcW w:w="2000" w:type="dxa"/>
            <w:vMerge w:val="continue"/>
            <w:vAlign w:val="center"/>
          </w:tcPr>
          <w:p w14:paraId="7C4E6029">
            <w:pPr>
              <w:widowControl/>
              <w:jc w:val="left"/>
              <w:rPr>
                <w:rFonts w:ascii="Times New Roman" w:hAnsi="Times New Roman" w:eastAsia="仿宋_GB2312" w:cs="Times New Roman"/>
                <w:kern w:val="0"/>
                <w:szCs w:val="21"/>
              </w:rPr>
            </w:pPr>
          </w:p>
        </w:tc>
        <w:tc>
          <w:tcPr>
            <w:tcW w:w="2000" w:type="dxa"/>
            <w:vMerge w:val="continue"/>
            <w:vAlign w:val="center"/>
          </w:tcPr>
          <w:p w14:paraId="7247E08D">
            <w:pPr>
              <w:widowControl/>
              <w:jc w:val="left"/>
              <w:rPr>
                <w:rFonts w:ascii="Times New Roman" w:hAnsi="Times New Roman" w:eastAsia="仿宋_GB2312" w:cs="Times New Roman"/>
                <w:kern w:val="0"/>
                <w:szCs w:val="21"/>
              </w:rPr>
            </w:pPr>
          </w:p>
        </w:tc>
      </w:tr>
      <w:tr w14:paraId="62A2E2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07667501">
            <w:pPr>
              <w:widowControl/>
              <w:jc w:val="left"/>
              <w:rPr>
                <w:rFonts w:ascii="Times New Roman" w:hAnsi="Times New Roman" w:eastAsia="仿宋_GB2312" w:cs="Times New Roman"/>
                <w:kern w:val="0"/>
                <w:szCs w:val="21"/>
              </w:rPr>
            </w:pPr>
          </w:p>
        </w:tc>
        <w:tc>
          <w:tcPr>
            <w:tcW w:w="1320" w:type="dxa"/>
            <w:vMerge w:val="continue"/>
            <w:vAlign w:val="center"/>
          </w:tcPr>
          <w:p w14:paraId="359E5AF0">
            <w:pPr>
              <w:widowControl/>
              <w:jc w:val="left"/>
              <w:rPr>
                <w:rFonts w:ascii="Times New Roman" w:hAnsi="Times New Roman" w:eastAsia="仿宋_GB2312" w:cs="Times New Roman"/>
                <w:kern w:val="0"/>
                <w:szCs w:val="21"/>
              </w:rPr>
            </w:pPr>
          </w:p>
        </w:tc>
        <w:tc>
          <w:tcPr>
            <w:tcW w:w="2000" w:type="dxa"/>
            <w:vMerge w:val="continue"/>
            <w:vAlign w:val="center"/>
          </w:tcPr>
          <w:p w14:paraId="3025FF19">
            <w:pPr>
              <w:widowControl/>
              <w:jc w:val="left"/>
              <w:rPr>
                <w:rFonts w:ascii="Times New Roman" w:hAnsi="Times New Roman" w:eastAsia="仿宋_GB2312" w:cs="Times New Roman"/>
                <w:kern w:val="0"/>
                <w:szCs w:val="21"/>
              </w:rPr>
            </w:pPr>
          </w:p>
        </w:tc>
        <w:tc>
          <w:tcPr>
            <w:tcW w:w="2000" w:type="dxa"/>
            <w:vMerge w:val="continue"/>
            <w:vAlign w:val="center"/>
          </w:tcPr>
          <w:p w14:paraId="6FC22962">
            <w:pPr>
              <w:widowControl/>
              <w:jc w:val="left"/>
              <w:rPr>
                <w:rFonts w:ascii="Times New Roman" w:hAnsi="Times New Roman" w:eastAsia="仿宋_GB2312" w:cs="Times New Roman"/>
                <w:kern w:val="0"/>
                <w:szCs w:val="21"/>
              </w:rPr>
            </w:pPr>
          </w:p>
        </w:tc>
        <w:tc>
          <w:tcPr>
            <w:tcW w:w="2000" w:type="dxa"/>
            <w:vMerge w:val="continue"/>
            <w:vAlign w:val="center"/>
          </w:tcPr>
          <w:p w14:paraId="1BFBB7EC">
            <w:pPr>
              <w:widowControl/>
              <w:jc w:val="left"/>
              <w:rPr>
                <w:rFonts w:ascii="Times New Roman" w:hAnsi="Times New Roman" w:eastAsia="仿宋_GB2312" w:cs="Times New Roman"/>
                <w:kern w:val="0"/>
                <w:szCs w:val="21"/>
              </w:rPr>
            </w:pPr>
          </w:p>
        </w:tc>
        <w:tc>
          <w:tcPr>
            <w:tcW w:w="2000" w:type="dxa"/>
            <w:vMerge w:val="continue"/>
            <w:vAlign w:val="center"/>
          </w:tcPr>
          <w:p w14:paraId="547D13A8">
            <w:pPr>
              <w:widowControl/>
              <w:jc w:val="left"/>
              <w:rPr>
                <w:rFonts w:ascii="Times New Roman" w:hAnsi="Times New Roman" w:eastAsia="仿宋_GB2312" w:cs="Times New Roman"/>
                <w:kern w:val="0"/>
                <w:szCs w:val="21"/>
              </w:rPr>
            </w:pPr>
          </w:p>
        </w:tc>
        <w:tc>
          <w:tcPr>
            <w:tcW w:w="2000" w:type="dxa"/>
            <w:vMerge w:val="continue"/>
            <w:vAlign w:val="center"/>
          </w:tcPr>
          <w:p w14:paraId="28A417FF">
            <w:pPr>
              <w:widowControl/>
              <w:jc w:val="left"/>
              <w:rPr>
                <w:rFonts w:ascii="Times New Roman" w:hAnsi="Times New Roman" w:eastAsia="仿宋_GB2312" w:cs="Times New Roman"/>
                <w:kern w:val="0"/>
                <w:szCs w:val="21"/>
              </w:rPr>
            </w:pPr>
          </w:p>
        </w:tc>
        <w:tc>
          <w:tcPr>
            <w:tcW w:w="2000" w:type="dxa"/>
            <w:vMerge w:val="continue"/>
            <w:vAlign w:val="center"/>
          </w:tcPr>
          <w:p w14:paraId="3EB9E600">
            <w:pPr>
              <w:widowControl/>
              <w:jc w:val="left"/>
              <w:rPr>
                <w:rFonts w:ascii="Times New Roman" w:hAnsi="Times New Roman" w:eastAsia="仿宋_GB2312" w:cs="Times New Roman"/>
                <w:kern w:val="0"/>
                <w:szCs w:val="21"/>
              </w:rPr>
            </w:pPr>
          </w:p>
        </w:tc>
      </w:tr>
      <w:tr w14:paraId="210FE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71C88DD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44FECB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6D0F9B0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2382C8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702EF23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7BF039A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697DF4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51F9D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08EE540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266D59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AF5F17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9FAA9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490BE3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903AF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E8B5E0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AB77B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0D09A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F9E63F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804E40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84F4C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EA48A0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FA2500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E0E9C1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C7743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67CF2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E700A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61429F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1AAF91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445B42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31883C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2CF91B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85AB9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ED3665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4B048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2583AC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35B202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EA3C71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48B9F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98E1CE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BF956C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1462AE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C8B064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E97A8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EEBC67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8C47D0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159B73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F4A812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10D2FB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91616C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880222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D85D8F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F445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8B31F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50813A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213EDC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3836E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55C659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D92504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6243CD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918197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1A9C0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64239D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5A1867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B6606E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0A5D2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7D8020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96970E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B238BD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B14949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2859D52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6783670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14:paraId="3F872BCE">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43645EB4">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06B0F1B1">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3D5587AA">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2E679E0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5557CFB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1428BC3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1432CCF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23B4218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2DCB8E6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38A3C6F6">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4BCD85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14:paraId="3554EE7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546E0A8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27BCCB0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717BAA41">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5D7F035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50C24C7">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2B97D3F6">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246F1D2C">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5B043576">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29CD03E">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66F33BBD">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560CA6C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37192028">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56F16570">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2AC5A67B">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6E7721E4">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23DDD5A4">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35389B51">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6964BFE6">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2491A7C2">
            <w:pPr>
              <w:widowControl/>
              <w:jc w:val="left"/>
              <w:rPr>
                <w:rFonts w:ascii="宋体" w:hAnsi="宋体" w:eastAsia="宋体" w:cs="宋体"/>
                <w:kern w:val="0"/>
                <w:sz w:val="24"/>
                <w:szCs w:val="24"/>
              </w:rPr>
            </w:pPr>
          </w:p>
        </w:tc>
      </w:tr>
      <w:tr w14:paraId="5919CD11">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03B99FC8">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5B25A916">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65DB6431">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577415FB">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5B49F258">
            <w:pPr>
              <w:widowControl/>
              <w:jc w:val="left"/>
              <w:rPr>
                <w:rFonts w:ascii="宋体" w:hAnsi="宋体" w:eastAsia="宋体" w:cs="宋体"/>
                <w:kern w:val="0"/>
                <w:sz w:val="24"/>
                <w:szCs w:val="24"/>
              </w:rPr>
            </w:pPr>
          </w:p>
        </w:tc>
      </w:tr>
      <w:tr w14:paraId="11929C42">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711DFDEC">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282D9B7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4550243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789860D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3D6423F7">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695018E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4858FAE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5057E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563D1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9F7B6DE">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9DB8E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1C78BB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00A1CCC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561A9C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1B125C6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5BA2F71">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BA03B0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0006F4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73C9594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06FB6FB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5EFA0F1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11762F1">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4F34E2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169F218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2599EFD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62F54C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5A9E94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B2F86C0">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52408A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C183FF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3973DB0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068D685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2A5CBE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9D02DFD">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AC27AF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1D087EE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0A8CF74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015EB4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7A0AEE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A6F19EC">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07E9555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1618636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79B835A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46C3F21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4C3EB99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1E7BCDB">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5531FF7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543269EA">
      <w:pPr>
        <w:pStyle w:val="10"/>
        <w:rPr>
          <w:sz w:val="72"/>
          <w:szCs w:val="72"/>
        </w:rPr>
        <w:sectPr>
          <w:pgSz w:w="16838" w:h="11906" w:orient="landscape"/>
          <w:pgMar w:top="720" w:right="720" w:bottom="720" w:left="720" w:header="851" w:footer="992" w:gutter="0"/>
          <w:cols w:space="425" w:num="1"/>
          <w:docGrid w:type="lines" w:linePitch="312" w:charSpace="0"/>
        </w:sectPr>
      </w:pPr>
    </w:p>
    <w:p w14:paraId="07477012">
      <w:pPr>
        <w:pStyle w:val="10"/>
        <w:rPr>
          <w:sz w:val="72"/>
          <w:szCs w:val="72"/>
        </w:rPr>
      </w:pPr>
    </w:p>
    <w:p w14:paraId="48599CF3">
      <w:pPr>
        <w:pStyle w:val="10"/>
        <w:rPr>
          <w:sz w:val="72"/>
          <w:szCs w:val="72"/>
        </w:rPr>
      </w:pPr>
    </w:p>
    <w:p w14:paraId="01DD6A98">
      <w:pPr>
        <w:pStyle w:val="10"/>
        <w:rPr>
          <w:sz w:val="72"/>
          <w:szCs w:val="72"/>
        </w:rPr>
      </w:pPr>
    </w:p>
    <w:p w14:paraId="3C7C4B65">
      <w:pPr>
        <w:pStyle w:val="10"/>
        <w:rPr>
          <w:sz w:val="72"/>
          <w:szCs w:val="72"/>
        </w:rPr>
      </w:pPr>
    </w:p>
    <w:p w14:paraId="4CF1EE8B">
      <w:pPr>
        <w:pStyle w:val="10"/>
        <w:jc w:val="center"/>
        <w:rPr>
          <w:sz w:val="72"/>
          <w:szCs w:val="72"/>
        </w:rPr>
      </w:pPr>
    </w:p>
    <w:p w14:paraId="317B93E6">
      <w:pPr>
        <w:pStyle w:val="10"/>
        <w:jc w:val="center"/>
        <w:rPr>
          <w:sz w:val="72"/>
          <w:szCs w:val="72"/>
        </w:rPr>
      </w:pPr>
    </w:p>
    <w:p w14:paraId="214666D3">
      <w:pPr>
        <w:pStyle w:val="10"/>
        <w:jc w:val="center"/>
        <w:rPr>
          <w:sz w:val="72"/>
          <w:szCs w:val="72"/>
        </w:rPr>
      </w:pPr>
      <w:r>
        <w:rPr>
          <w:rFonts w:hint="eastAsia"/>
          <w:sz w:val="72"/>
          <w:szCs w:val="72"/>
        </w:rPr>
        <w:t>第三部分</w:t>
      </w:r>
    </w:p>
    <w:p w14:paraId="0D11E1CD">
      <w:pPr>
        <w:pStyle w:val="10"/>
        <w:jc w:val="center"/>
        <w:rPr>
          <w:sz w:val="70"/>
          <w:szCs w:val="70"/>
        </w:rPr>
      </w:pPr>
    </w:p>
    <w:p w14:paraId="7D267055">
      <w:pPr>
        <w:pStyle w:val="10"/>
        <w:jc w:val="center"/>
        <w:rPr>
          <w:sz w:val="70"/>
          <w:szCs w:val="70"/>
        </w:rPr>
      </w:pPr>
      <w:r>
        <w:rPr>
          <w:sz w:val="70"/>
          <w:szCs w:val="70"/>
        </w:rPr>
        <w:t>20</w:t>
      </w:r>
      <w:r>
        <w:rPr>
          <w:rFonts w:hint="eastAsia"/>
          <w:sz w:val="70"/>
          <w:szCs w:val="70"/>
        </w:rPr>
        <w:t>21年度部门决算情况说明</w:t>
      </w:r>
    </w:p>
    <w:p w14:paraId="021DED47">
      <w:pPr>
        <w:widowControl/>
        <w:jc w:val="left"/>
        <w:rPr>
          <w:rFonts w:ascii="黑体" w:eastAsia="黑体" w:cs="黑体"/>
          <w:color w:val="000000"/>
          <w:kern w:val="0"/>
          <w:sz w:val="70"/>
          <w:szCs w:val="70"/>
        </w:rPr>
      </w:pPr>
      <w:r>
        <w:rPr>
          <w:sz w:val="70"/>
          <w:szCs w:val="70"/>
        </w:rPr>
        <w:br w:type="page"/>
      </w:r>
    </w:p>
    <w:p w14:paraId="52F0036E">
      <w:pPr>
        <w:pStyle w:val="10"/>
        <w:rPr>
          <w:rFonts w:asciiTheme="minorEastAsia" w:hAnsiTheme="minorEastAsia" w:eastAsiaTheme="minorEastAsia"/>
          <w:sz w:val="32"/>
          <w:szCs w:val="32"/>
        </w:rPr>
      </w:pPr>
    </w:p>
    <w:p w14:paraId="583EAF03">
      <w:pPr>
        <w:pStyle w:val="10"/>
        <w:rPr>
          <w:rFonts w:hAnsi="黑体"/>
          <w:b/>
          <w:sz w:val="32"/>
          <w:szCs w:val="32"/>
        </w:rPr>
      </w:pPr>
      <w:r>
        <w:rPr>
          <w:rFonts w:hint="eastAsia" w:hAnsi="黑体"/>
          <w:b/>
          <w:sz w:val="32"/>
          <w:szCs w:val="32"/>
        </w:rPr>
        <w:t>一、收入支出决算总体情况说明</w:t>
      </w:r>
    </w:p>
    <w:p w14:paraId="26CE7C5B">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2847.93</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1082.04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61.27</w:t>
      </w:r>
      <w:r>
        <w:rPr>
          <w:rFonts w:hint="eastAsia" w:asciiTheme="minorEastAsia" w:hAnsiTheme="minorEastAsia" w:eastAsiaTheme="minorEastAsia"/>
          <w:sz w:val="32"/>
          <w:szCs w:val="32"/>
        </w:rPr>
        <w:t>%，主要是因为我局2021年上划衡阳，耒阳部分资金通过其他资金结算户拨付。除人员经费增加，还增加了其他收入资金</w:t>
      </w:r>
      <w:r>
        <w:rPr>
          <w:rFonts w:hint="eastAsia" w:asciiTheme="minorEastAsia" w:hAnsiTheme="minorEastAsia" w:eastAsiaTheme="minorEastAsia"/>
          <w:sz w:val="32"/>
          <w:szCs w:val="32"/>
          <w:lang w:eastAsia="zh-CN"/>
        </w:rPr>
        <w:t>。</w:t>
      </w:r>
    </w:p>
    <w:p w14:paraId="65E55E99">
      <w:pPr>
        <w:pStyle w:val="10"/>
        <w:rPr>
          <w:rFonts w:hAnsi="黑体"/>
          <w:b/>
          <w:sz w:val="32"/>
          <w:szCs w:val="32"/>
        </w:rPr>
      </w:pPr>
      <w:r>
        <w:rPr>
          <w:rFonts w:hint="eastAsia" w:hAnsi="黑体"/>
          <w:b/>
          <w:sz w:val="32"/>
          <w:szCs w:val="32"/>
        </w:rPr>
        <w:t>二、收入决算情况说明</w:t>
      </w:r>
    </w:p>
    <w:p w14:paraId="1E04C6ED">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2847.93</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2107.02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73.98</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740.91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5E0C98A5">
      <w:pPr>
        <w:pStyle w:val="10"/>
        <w:rPr>
          <w:rFonts w:hAnsi="黑体"/>
          <w:b/>
          <w:sz w:val="32"/>
          <w:szCs w:val="32"/>
        </w:rPr>
      </w:pPr>
      <w:r>
        <w:rPr>
          <w:rFonts w:hint="eastAsia" w:hAnsi="黑体"/>
          <w:b/>
          <w:sz w:val="32"/>
          <w:szCs w:val="32"/>
        </w:rPr>
        <w:t>三、支出决算情况说明</w:t>
      </w:r>
    </w:p>
    <w:p w14:paraId="3AC67921">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2847.93</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1997.22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70.13</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850.71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29.87</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489951DC">
      <w:pPr>
        <w:pStyle w:val="10"/>
        <w:rPr>
          <w:rFonts w:hAnsi="黑体"/>
          <w:b/>
          <w:sz w:val="32"/>
          <w:szCs w:val="32"/>
        </w:rPr>
      </w:pPr>
      <w:r>
        <w:rPr>
          <w:rFonts w:hint="eastAsia" w:hAnsi="黑体"/>
          <w:b/>
          <w:sz w:val="32"/>
          <w:szCs w:val="32"/>
        </w:rPr>
        <w:t>四、财政拨款收入支出决算总体情况说明</w:t>
      </w:r>
    </w:p>
    <w:p w14:paraId="010ADD4F">
      <w:pPr>
        <w:pStyle w:val="1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2107.02</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341.13</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19.32</w:t>
      </w:r>
      <w:r>
        <w:rPr>
          <w:rFonts w:hint="eastAsia" w:asciiTheme="minorEastAsia" w:hAnsiTheme="minorEastAsia" w:eastAsiaTheme="minorEastAsia"/>
          <w:sz w:val="32"/>
          <w:szCs w:val="32"/>
        </w:rPr>
        <w:t>%，主要是因为我局2021年上划衡阳，大部分资金由衡阳市财政拨付，全分局人员经费有所增加</w:t>
      </w:r>
      <w:r>
        <w:rPr>
          <w:rFonts w:hint="eastAsia" w:asciiTheme="minorEastAsia" w:hAnsiTheme="minorEastAsia" w:eastAsiaTheme="minorEastAsia"/>
          <w:sz w:val="32"/>
          <w:szCs w:val="32"/>
          <w:lang w:eastAsia="zh-CN"/>
        </w:rPr>
        <w:t>。</w:t>
      </w:r>
    </w:p>
    <w:p w14:paraId="12FAD9C2">
      <w:pPr>
        <w:pStyle w:val="10"/>
        <w:rPr>
          <w:rFonts w:hAnsi="黑体"/>
          <w:b/>
          <w:sz w:val="32"/>
          <w:szCs w:val="32"/>
        </w:rPr>
      </w:pPr>
      <w:r>
        <w:rPr>
          <w:rFonts w:hint="eastAsia" w:hAnsi="黑体"/>
          <w:b/>
          <w:sz w:val="32"/>
          <w:szCs w:val="32"/>
        </w:rPr>
        <w:t>五、一般公共预算财政拨款支出决算情况说明</w:t>
      </w:r>
    </w:p>
    <w:p w14:paraId="05351AC1">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718FDB7D">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2107.02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73.98</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341.13</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19.32</w:t>
      </w:r>
      <w:r>
        <w:rPr>
          <w:rFonts w:hint="eastAsia" w:asciiTheme="minorEastAsia" w:hAnsiTheme="minorEastAsia" w:eastAsiaTheme="minorEastAsia"/>
          <w:sz w:val="32"/>
          <w:szCs w:val="32"/>
        </w:rPr>
        <w:t>%，主要是因为我局2021年上划衡阳，大部分资金由衡阳市财政拨付，全分局人员经费有所增加</w:t>
      </w:r>
      <w:r>
        <w:rPr>
          <w:rFonts w:hint="eastAsia" w:asciiTheme="minorEastAsia" w:hAnsiTheme="minorEastAsia" w:eastAsiaTheme="minorEastAsia"/>
          <w:sz w:val="32"/>
          <w:szCs w:val="32"/>
          <w:lang w:eastAsia="zh-CN"/>
        </w:rPr>
        <w:t>。</w:t>
      </w:r>
    </w:p>
    <w:p w14:paraId="6DECCEFB">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14871B3A">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2107.02</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168.27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7.99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68.14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3.23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；节能环保支出（类）</w:t>
      </w:r>
      <w:r>
        <w:rPr>
          <w:rFonts w:hint="eastAsia" w:asciiTheme="minorEastAsia" w:hAnsiTheme="minorEastAsia" w:eastAsiaTheme="minorEastAsia"/>
          <w:sz w:val="32"/>
          <w:szCs w:val="32"/>
          <w:lang w:val="en-US" w:eastAsia="zh-CN"/>
        </w:rPr>
        <w:t>1768.40万元，占比83.93%；住房保障支出（类）102.21万元，占比4.85%。</w:t>
      </w:r>
    </w:p>
    <w:p w14:paraId="42518767">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6D8EA44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2021年度财政拨款支出年初预算数为XXXX万元，支出决算数为XXXX万元，完成年初预算的XX%，其中：</w:t>
      </w:r>
    </w:p>
    <w:p w14:paraId="4FE4BF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i w:val="0"/>
          <w:iCs w:val="0"/>
          <w:caps w:val="0"/>
          <w:color w:val="000000"/>
          <w:spacing w:val="0"/>
          <w:sz w:val="32"/>
          <w:szCs w:val="32"/>
          <w:lang w:eastAsia="zh-CN"/>
        </w:rPr>
      </w:pPr>
      <w:r>
        <w:rPr>
          <w:rFonts w:hint="eastAsia" w:asciiTheme="minorEastAsia" w:hAnsiTheme="minorEastAsia" w:eastAsiaTheme="minorEastAsia" w:cstheme="minorEastAsia"/>
          <w:i w:val="0"/>
          <w:iCs w:val="0"/>
          <w:caps w:val="0"/>
          <w:color w:val="000000"/>
          <w:spacing w:val="0"/>
          <w:sz w:val="32"/>
          <w:szCs w:val="32"/>
        </w:rPr>
        <w:t>1、社会保障和就业支出（类）行政事业单位养老支出（款）机关事业单位基本养老保险缴费支出（项）。</w:t>
      </w:r>
    </w:p>
    <w:p w14:paraId="3B9E7A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000000"/>
          <w:spacing w:val="0"/>
          <w:sz w:val="32"/>
          <w:szCs w:val="32"/>
        </w:rPr>
        <w:t>年初预算为</w:t>
      </w:r>
      <w:r>
        <w:rPr>
          <w:rFonts w:hint="eastAsia" w:asciiTheme="minorEastAsia" w:hAnsiTheme="minorEastAsia" w:eastAsiaTheme="minorEastAsia" w:cstheme="minorEastAsia"/>
          <w:i w:val="0"/>
          <w:iCs w:val="0"/>
          <w:caps w:val="0"/>
          <w:color w:val="000000"/>
          <w:spacing w:val="0"/>
          <w:sz w:val="32"/>
          <w:szCs w:val="32"/>
          <w:lang w:val="en-US" w:eastAsia="zh-CN"/>
        </w:rPr>
        <w:t>136.28</w:t>
      </w:r>
      <w:r>
        <w:rPr>
          <w:rFonts w:hint="eastAsia" w:asciiTheme="minorEastAsia" w:hAnsiTheme="minorEastAsia" w:eastAsiaTheme="minorEastAsia" w:cstheme="minorEastAsia"/>
          <w:i w:val="0"/>
          <w:iCs w:val="0"/>
          <w:caps w:val="0"/>
          <w:color w:val="000000"/>
          <w:spacing w:val="0"/>
          <w:sz w:val="32"/>
          <w:szCs w:val="32"/>
        </w:rPr>
        <w:t>万元，支出决算为</w:t>
      </w:r>
      <w:r>
        <w:rPr>
          <w:rFonts w:hint="eastAsia" w:asciiTheme="minorEastAsia" w:hAnsiTheme="minorEastAsia" w:eastAsiaTheme="minorEastAsia" w:cstheme="minorEastAsia"/>
          <w:i w:val="0"/>
          <w:iCs w:val="0"/>
          <w:caps w:val="0"/>
          <w:color w:val="000000"/>
          <w:spacing w:val="0"/>
          <w:sz w:val="32"/>
          <w:szCs w:val="32"/>
          <w:lang w:val="en-US" w:eastAsia="zh-CN"/>
        </w:rPr>
        <w:t>136.28</w:t>
      </w:r>
      <w:r>
        <w:rPr>
          <w:rFonts w:hint="eastAsia" w:asciiTheme="minorEastAsia" w:hAnsiTheme="minorEastAsia" w:eastAsiaTheme="minorEastAsia" w:cstheme="minorEastAsia"/>
          <w:i w:val="0"/>
          <w:iCs w:val="0"/>
          <w:caps w:val="0"/>
          <w:color w:val="000000"/>
          <w:spacing w:val="0"/>
          <w:sz w:val="32"/>
          <w:szCs w:val="32"/>
        </w:rPr>
        <w:t>万元， </w:t>
      </w:r>
    </w:p>
    <w:p w14:paraId="791AE7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i w:val="0"/>
          <w:iCs w:val="0"/>
          <w:caps w:val="0"/>
          <w:color w:val="000000"/>
          <w:spacing w:val="0"/>
          <w:sz w:val="32"/>
          <w:szCs w:val="32"/>
          <w:lang w:eastAsia="zh-CN"/>
        </w:rPr>
      </w:pPr>
      <w:r>
        <w:rPr>
          <w:rFonts w:hint="eastAsia" w:asciiTheme="minorEastAsia" w:hAnsiTheme="minorEastAsia" w:eastAsiaTheme="minorEastAsia" w:cstheme="minorEastAsia"/>
          <w:i w:val="0"/>
          <w:iCs w:val="0"/>
          <w:caps w:val="0"/>
          <w:color w:val="000000"/>
          <w:spacing w:val="0"/>
          <w:sz w:val="32"/>
          <w:szCs w:val="32"/>
        </w:rPr>
        <w:t>2、社会保障和就业支出（类）抚恤（款）死亡抚恤（项）。</w:t>
      </w:r>
    </w:p>
    <w:p w14:paraId="03C2CF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000000"/>
          <w:spacing w:val="0"/>
          <w:sz w:val="32"/>
          <w:szCs w:val="32"/>
        </w:rPr>
        <w:t>年初预算为</w:t>
      </w:r>
      <w:r>
        <w:rPr>
          <w:rFonts w:hint="eastAsia" w:asciiTheme="minorEastAsia" w:hAnsiTheme="minorEastAsia" w:eastAsiaTheme="minorEastAsia" w:cstheme="minorEastAsia"/>
          <w:i w:val="0"/>
          <w:iCs w:val="0"/>
          <w:caps w:val="0"/>
          <w:color w:val="000000"/>
          <w:spacing w:val="0"/>
          <w:sz w:val="32"/>
          <w:szCs w:val="32"/>
          <w:lang w:val="en-US" w:eastAsia="zh-CN"/>
        </w:rPr>
        <w:t>31.99</w:t>
      </w:r>
      <w:r>
        <w:rPr>
          <w:rFonts w:hint="eastAsia" w:asciiTheme="minorEastAsia" w:hAnsiTheme="minorEastAsia" w:eastAsiaTheme="minorEastAsia" w:cstheme="minorEastAsia"/>
          <w:i w:val="0"/>
          <w:iCs w:val="0"/>
          <w:caps w:val="0"/>
          <w:color w:val="000000"/>
          <w:spacing w:val="0"/>
          <w:sz w:val="32"/>
          <w:szCs w:val="32"/>
        </w:rPr>
        <w:t>万元，支出决算</w:t>
      </w:r>
      <w:r>
        <w:rPr>
          <w:rFonts w:hint="eastAsia" w:asciiTheme="minorEastAsia" w:hAnsiTheme="minorEastAsia" w:eastAsiaTheme="minorEastAsia" w:cstheme="minorEastAsia"/>
          <w:i w:val="0"/>
          <w:iCs w:val="0"/>
          <w:caps w:val="0"/>
          <w:color w:val="000000"/>
          <w:spacing w:val="0"/>
          <w:sz w:val="32"/>
          <w:szCs w:val="32"/>
          <w:lang w:eastAsia="zh-CN"/>
        </w:rPr>
        <w:t>为</w:t>
      </w:r>
      <w:r>
        <w:rPr>
          <w:rFonts w:hint="eastAsia" w:asciiTheme="minorEastAsia" w:hAnsiTheme="minorEastAsia" w:eastAsiaTheme="minorEastAsia" w:cstheme="minorEastAsia"/>
          <w:i w:val="0"/>
          <w:iCs w:val="0"/>
          <w:caps w:val="0"/>
          <w:color w:val="000000"/>
          <w:spacing w:val="0"/>
          <w:sz w:val="32"/>
          <w:szCs w:val="32"/>
          <w:lang w:val="en-US" w:eastAsia="zh-CN"/>
        </w:rPr>
        <w:t>31.99</w:t>
      </w:r>
      <w:r>
        <w:rPr>
          <w:rFonts w:hint="eastAsia" w:asciiTheme="minorEastAsia" w:hAnsiTheme="minorEastAsia" w:eastAsiaTheme="minorEastAsia" w:cstheme="minorEastAsia"/>
          <w:i w:val="0"/>
          <w:iCs w:val="0"/>
          <w:caps w:val="0"/>
          <w:color w:val="000000"/>
          <w:spacing w:val="0"/>
          <w:sz w:val="32"/>
          <w:szCs w:val="32"/>
        </w:rPr>
        <w:t>万元。</w:t>
      </w:r>
    </w:p>
    <w:p w14:paraId="5CF7BC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i w:val="0"/>
          <w:iCs w:val="0"/>
          <w:caps w:val="0"/>
          <w:color w:val="000000"/>
          <w:spacing w:val="0"/>
          <w:sz w:val="32"/>
          <w:szCs w:val="32"/>
          <w:lang w:eastAsia="zh-CN"/>
        </w:rPr>
      </w:pPr>
      <w:r>
        <w:rPr>
          <w:rFonts w:hint="eastAsia" w:asciiTheme="minorEastAsia" w:hAnsiTheme="minorEastAsia" w:eastAsiaTheme="minorEastAsia" w:cstheme="minorEastAsia"/>
          <w:i w:val="0"/>
          <w:iCs w:val="0"/>
          <w:caps w:val="0"/>
          <w:color w:val="000000"/>
          <w:spacing w:val="0"/>
          <w:sz w:val="32"/>
          <w:szCs w:val="32"/>
        </w:rPr>
        <w:t>3、卫生健康支出（类）行政事业单位医疗（款）行政单位医疗（项）。</w:t>
      </w:r>
    </w:p>
    <w:p w14:paraId="10C5D8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000000"/>
          <w:spacing w:val="0"/>
          <w:sz w:val="32"/>
          <w:szCs w:val="32"/>
        </w:rPr>
        <w:t>年初预算为</w:t>
      </w:r>
      <w:r>
        <w:rPr>
          <w:rFonts w:hint="eastAsia" w:asciiTheme="minorEastAsia" w:hAnsiTheme="minorEastAsia" w:eastAsiaTheme="minorEastAsia" w:cstheme="minorEastAsia"/>
          <w:i w:val="0"/>
          <w:iCs w:val="0"/>
          <w:caps w:val="0"/>
          <w:color w:val="000000"/>
          <w:spacing w:val="0"/>
          <w:sz w:val="32"/>
          <w:szCs w:val="32"/>
          <w:lang w:val="en-US" w:eastAsia="zh-CN"/>
        </w:rPr>
        <w:t>68.14</w:t>
      </w:r>
      <w:r>
        <w:rPr>
          <w:rFonts w:hint="eastAsia" w:asciiTheme="minorEastAsia" w:hAnsiTheme="minorEastAsia" w:eastAsiaTheme="minorEastAsia" w:cstheme="minorEastAsia"/>
          <w:i w:val="0"/>
          <w:iCs w:val="0"/>
          <w:caps w:val="0"/>
          <w:color w:val="000000"/>
          <w:spacing w:val="0"/>
          <w:sz w:val="32"/>
          <w:szCs w:val="32"/>
        </w:rPr>
        <w:t>万元，支出决算为</w:t>
      </w:r>
      <w:r>
        <w:rPr>
          <w:rFonts w:hint="eastAsia" w:asciiTheme="minorEastAsia" w:hAnsiTheme="minorEastAsia" w:eastAsiaTheme="minorEastAsia" w:cstheme="minorEastAsia"/>
          <w:i w:val="0"/>
          <w:iCs w:val="0"/>
          <w:caps w:val="0"/>
          <w:color w:val="000000"/>
          <w:spacing w:val="0"/>
          <w:sz w:val="32"/>
          <w:szCs w:val="32"/>
          <w:lang w:val="en-US" w:eastAsia="zh-CN"/>
        </w:rPr>
        <w:t>68.14</w:t>
      </w:r>
      <w:r>
        <w:rPr>
          <w:rFonts w:hint="eastAsia" w:asciiTheme="minorEastAsia" w:hAnsiTheme="minorEastAsia" w:eastAsiaTheme="minorEastAsia" w:cstheme="minorEastAsia"/>
          <w:i w:val="0"/>
          <w:iCs w:val="0"/>
          <w:caps w:val="0"/>
          <w:color w:val="000000"/>
          <w:spacing w:val="0"/>
          <w:sz w:val="32"/>
          <w:szCs w:val="32"/>
        </w:rPr>
        <w:t>万元。</w:t>
      </w:r>
    </w:p>
    <w:p w14:paraId="0F67CF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i w:val="0"/>
          <w:iCs w:val="0"/>
          <w:caps w:val="0"/>
          <w:color w:val="000000"/>
          <w:spacing w:val="0"/>
          <w:sz w:val="32"/>
          <w:szCs w:val="32"/>
          <w:lang w:eastAsia="zh-CN"/>
        </w:rPr>
      </w:pPr>
      <w:r>
        <w:rPr>
          <w:rFonts w:hint="eastAsia" w:asciiTheme="minorEastAsia" w:hAnsiTheme="minorEastAsia" w:eastAsiaTheme="minorEastAsia" w:cstheme="minorEastAsia"/>
          <w:i w:val="0"/>
          <w:iCs w:val="0"/>
          <w:caps w:val="0"/>
          <w:color w:val="000000"/>
          <w:spacing w:val="0"/>
          <w:sz w:val="32"/>
          <w:szCs w:val="32"/>
        </w:rPr>
        <w:t>4、节能环保支出（类）环境保护管理事务（款）行政运行（项）。</w:t>
      </w:r>
    </w:p>
    <w:p w14:paraId="52E301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000000"/>
          <w:spacing w:val="0"/>
          <w:sz w:val="32"/>
          <w:szCs w:val="32"/>
        </w:rPr>
        <w:t>年初预算为</w:t>
      </w:r>
      <w:r>
        <w:rPr>
          <w:rFonts w:hint="eastAsia" w:asciiTheme="minorEastAsia" w:hAnsiTheme="minorEastAsia" w:eastAsiaTheme="minorEastAsia" w:cstheme="minorEastAsia"/>
          <w:i w:val="0"/>
          <w:iCs w:val="0"/>
          <w:caps w:val="0"/>
          <w:color w:val="000000"/>
          <w:spacing w:val="0"/>
          <w:sz w:val="32"/>
          <w:szCs w:val="32"/>
          <w:lang w:val="en-US" w:eastAsia="zh-CN"/>
        </w:rPr>
        <w:t>1160.46</w:t>
      </w:r>
      <w:r>
        <w:rPr>
          <w:rFonts w:hint="eastAsia" w:asciiTheme="minorEastAsia" w:hAnsiTheme="minorEastAsia" w:eastAsiaTheme="minorEastAsia" w:cstheme="minorEastAsia"/>
          <w:i w:val="0"/>
          <w:iCs w:val="0"/>
          <w:caps w:val="0"/>
          <w:color w:val="000000"/>
          <w:spacing w:val="0"/>
          <w:sz w:val="32"/>
          <w:szCs w:val="32"/>
        </w:rPr>
        <w:t>万元，支出决算为</w:t>
      </w:r>
      <w:r>
        <w:rPr>
          <w:rFonts w:hint="eastAsia" w:asciiTheme="minorEastAsia" w:hAnsiTheme="minorEastAsia" w:eastAsiaTheme="minorEastAsia" w:cstheme="minorEastAsia"/>
          <w:i w:val="0"/>
          <w:iCs w:val="0"/>
          <w:caps w:val="0"/>
          <w:color w:val="000000"/>
          <w:spacing w:val="0"/>
          <w:sz w:val="32"/>
          <w:szCs w:val="32"/>
          <w:lang w:val="en-US" w:eastAsia="zh-CN"/>
        </w:rPr>
        <w:t>1160.46</w:t>
      </w:r>
      <w:r>
        <w:rPr>
          <w:rFonts w:hint="eastAsia" w:asciiTheme="minorEastAsia" w:hAnsiTheme="minorEastAsia" w:eastAsiaTheme="minorEastAsia" w:cstheme="minorEastAsia"/>
          <w:i w:val="0"/>
          <w:iCs w:val="0"/>
          <w:caps w:val="0"/>
          <w:color w:val="000000"/>
          <w:spacing w:val="0"/>
          <w:sz w:val="32"/>
          <w:szCs w:val="32"/>
        </w:rPr>
        <w:t>万元。</w:t>
      </w:r>
    </w:p>
    <w:p w14:paraId="5D73F8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i w:val="0"/>
          <w:iCs w:val="0"/>
          <w:caps w:val="0"/>
          <w:color w:val="000000"/>
          <w:spacing w:val="0"/>
          <w:sz w:val="32"/>
          <w:szCs w:val="32"/>
          <w:lang w:eastAsia="zh-CN"/>
        </w:rPr>
      </w:pPr>
      <w:r>
        <w:rPr>
          <w:rFonts w:hint="eastAsia" w:asciiTheme="minorEastAsia" w:hAnsiTheme="minorEastAsia" w:eastAsiaTheme="minorEastAsia" w:cstheme="minorEastAsia"/>
          <w:i w:val="0"/>
          <w:iCs w:val="0"/>
          <w:caps w:val="0"/>
          <w:color w:val="000000"/>
          <w:spacing w:val="0"/>
          <w:sz w:val="32"/>
          <w:szCs w:val="32"/>
        </w:rPr>
        <w:t>5、节能环保支出（类）环境保护管理事务（款）一般行政管理事务（项）。</w:t>
      </w:r>
    </w:p>
    <w:p w14:paraId="6DAF10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000000"/>
          <w:spacing w:val="0"/>
          <w:sz w:val="32"/>
          <w:szCs w:val="32"/>
        </w:rPr>
        <w:t>年初预算为</w:t>
      </w:r>
      <w:r>
        <w:rPr>
          <w:rFonts w:hint="eastAsia" w:asciiTheme="minorEastAsia" w:hAnsiTheme="minorEastAsia" w:eastAsiaTheme="minorEastAsia" w:cstheme="minorEastAsia"/>
          <w:i w:val="0"/>
          <w:iCs w:val="0"/>
          <w:caps w:val="0"/>
          <w:color w:val="000000"/>
          <w:spacing w:val="0"/>
          <w:sz w:val="32"/>
          <w:szCs w:val="32"/>
          <w:lang w:val="en-US" w:eastAsia="zh-CN"/>
        </w:rPr>
        <w:t>427</w:t>
      </w:r>
      <w:r>
        <w:rPr>
          <w:rFonts w:hint="eastAsia" w:asciiTheme="minorEastAsia" w:hAnsiTheme="minorEastAsia" w:eastAsiaTheme="minorEastAsia" w:cstheme="minorEastAsia"/>
          <w:i w:val="0"/>
          <w:iCs w:val="0"/>
          <w:caps w:val="0"/>
          <w:color w:val="000000"/>
          <w:spacing w:val="0"/>
          <w:sz w:val="32"/>
          <w:szCs w:val="32"/>
        </w:rPr>
        <w:t>万元，支出决算为</w:t>
      </w:r>
      <w:r>
        <w:rPr>
          <w:rFonts w:hint="eastAsia" w:asciiTheme="minorEastAsia" w:hAnsiTheme="minorEastAsia" w:eastAsiaTheme="minorEastAsia" w:cstheme="minorEastAsia"/>
          <w:i w:val="0"/>
          <w:iCs w:val="0"/>
          <w:caps w:val="0"/>
          <w:color w:val="000000"/>
          <w:spacing w:val="0"/>
          <w:sz w:val="32"/>
          <w:szCs w:val="32"/>
          <w:lang w:val="en-US" w:eastAsia="zh-CN"/>
        </w:rPr>
        <w:t>427</w:t>
      </w:r>
      <w:r>
        <w:rPr>
          <w:rFonts w:hint="eastAsia" w:asciiTheme="minorEastAsia" w:hAnsiTheme="minorEastAsia" w:eastAsiaTheme="minorEastAsia" w:cstheme="minorEastAsia"/>
          <w:i w:val="0"/>
          <w:iCs w:val="0"/>
          <w:caps w:val="0"/>
          <w:color w:val="000000"/>
          <w:spacing w:val="0"/>
          <w:sz w:val="32"/>
          <w:szCs w:val="32"/>
        </w:rPr>
        <w:t>万元。</w:t>
      </w:r>
    </w:p>
    <w:p w14:paraId="119009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i w:val="0"/>
          <w:iCs w:val="0"/>
          <w:caps w:val="0"/>
          <w:color w:val="000000"/>
          <w:spacing w:val="0"/>
          <w:sz w:val="32"/>
          <w:szCs w:val="32"/>
          <w:lang w:eastAsia="zh-CN"/>
        </w:rPr>
      </w:pPr>
      <w:r>
        <w:rPr>
          <w:rFonts w:hint="eastAsia" w:asciiTheme="minorEastAsia" w:hAnsiTheme="minorEastAsia" w:eastAsiaTheme="minorEastAsia" w:cstheme="minorEastAsia"/>
          <w:i w:val="0"/>
          <w:iCs w:val="0"/>
          <w:caps w:val="0"/>
          <w:color w:val="000000"/>
          <w:spacing w:val="0"/>
          <w:sz w:val="32"/>
          <w:szCs w:val="32"/>
        </w:rPr>
        <w:t>6、节能环保支出（类）环境保护管理事务（款）生态环境保护宣传（项）。</w:t>
      </w:r>
    </w:p>
    <w:p w14:paraId="3CC0EB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000000"/>
          <w:spacing w:val="0"/>
          <w:sz w:val="32"/>
          <w:szCs w:val="32"/>
        </w:rPr>
        <w:t>年初预算为</w:t>
      </w:r>
      <w:r>
        <w:rPr>
          <w:rFonts w:hint="eastAsia" w:asciiTheme="minorEastAsia" w:hAnsiTheme="minorEastAsia" w:eastAsiaTheme="minorEastAsia" w:cstheme="minorEastAsia"/>
          <w:i w:val="0"/>
          <w:iCs w:val="0"/>
          <w:caps w:val="0"/>
          <w:color w:val="000000"/>
          <w:spacing w:val="0"/>
          <w:sz w:val="32"/>
          <w:szCs w:val="32"/>
          <w:lang w:val="en-US" w:eastAsia="zh-CN"/>
        </w:rPr>
        <w:t>51.14</w:t>
      </w:r>
      <w:r>
        <w:rPr>
          <w:rFonts w:hint="eastAsia" w:asciiTheme="minorEastAsia" w:hAnsiTheme="minorEastAsia" w:eastAsiaTheme="minorEastAsia" w:cstheme="minorEastAsia"/>
          <w:i w:val="0"/>
          <w:iCs w:val="0"/>
          <w:caps w:val="0"/>
          <w:color w:val="000000"/>
          <w:spacing w:val="0"/>
          <w:sz w:val="32"/>
          <w:szCs w:val="32"/>
        </w:rPr>
        <w:t>万元，支出决算为</w:t>
      </w:r>
      <w:r>
        <w:rPr>
          <w:rFonts w:hint="eastAsia" w:asciiTheme="minorEastAsia" w:hAnsiTheme="minorEastAsia" w:eastAsiaTheme="minorEastAsia" w:cstheme="minorEastAsia"/>
          <w:i w:val="0"/>
          <w:iCs w:val="0"/>
          <w:caps w:val="0"/>
          <w:color w:val="000000"/>
          <w:spacing w:val="0"/>
          <w:sz w:val="32"/>
          <w:szCs w:val="32"/>
          <w:lang w:val="en-US" w:eastAsia="zh-CN"/>
        </w:rPr>
        <w:t>51.14</w:t>
      </w:r>
      <w:r>
        <w:rPr>
          <w:rFonts w:hint="eastAsia" w:asciiTheme="minorEastAsia" w:hAnsiTheme="minorEastAsia" w:eastAsiaTheme="minorEastAsia" w:cstheme="minorEastAsia"/>
          <w:i w:val="0"/>
          <w:iCs w:val="0"/>
          <w:caps w:val="0"/>
          <w:color w:val="000000"/>
          <w:spacing w:val="0"/>
          <w:sz w:val="32"/>
          <w:szCs w:val="32"/>
        </w:rPr>
        <w:t>万元。</w:t>
      </w:r>
    </w:p>
    <w:p w14:paraId="327A29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i w:val="0"/>
          <w:iCs w:val="0"/>
          <w:caps w:val="0"/>
          <w:color w:val="000000"/>
          <w:spacing w:val="0"/>
          <w:sz w:val="32"/>
          <w:szCs w:val="32"/>
          <w:lang w:eastAsia="zh-CN"/>
        </w:rPr>
      </w:pPr>
      <w:r>
        <w:rPr>
          <w:rFonts w:hint="eastAsia" w:asciiTheme="minorEastAsia" w:hAnsiTheme="minorEastAsia" w:eastAsiaTheme="minorEastAsia" w:cstheme="minorEastAsia"/>
          <w:i w:val="0"/>
          <w:iCs w:val="0"/>
          <w:caps w:val="0"/>
          <w:color w:val="000000"/>
          <w:spacing w:val="0"/>
          <w:sz w:val="32"/>
          <w:szCs w:val="32"/>
        </w:rPr>
        <w:t>7、节能环保支出（类）自然生态保护（款）农村环境保护（项）。</w:t>
      </w:r>
    </w:p>
    <w:p w14:paraId="180536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000000"/>
          <w:spacing w:val="0"/>
          <w:sz w:val="32"/>
          <w:szCs w:val="32"/>
        </w:rPr>
        <w:t>年初预算为</w:t>
      </w:r>
      <w:r>
        <w:rPr>
          <w:rFonts w:hint="eastAsia" w:asciiTheme="minorEastAsia" w:hAnsiTheme="minorEastAsia" w:eastAsiaTheme="minorEastAsia" w:cstheme="minorEastAsia"/>
          <w:i w:val="0"/>
          <w:iCs w:val="0"/>
          <w:caps w:val="0"/>
          <w:color w:val="000000"/>
          <w:spacing w:val="0"/>
          <w:sz w:val="32"/>
          <w:szCs w:val="32"/>
          <w:lang w:val="en-US" w:eastAsia="zh-CN"/>
        </w:rPr>
        <w:t>20</w:t>
      </w:r>
      <w:r>
        <w:rPr>
          <w:rFonts w:hint="eastAsia" w:asciiTheme="minorEastAsia" w:hAnsiTheme="minorEastAsia" w:eastAsiaTheme="minorEastAsia" w:cstheme="minorEastAsia"/>
          <w:i w:val="0"/>
          <w:iCs w:val="0"/>
          <w:caps w:val="0"/>
          <w:color w:val="000000"/>
          <w:spacing w:val="0"/>
          <w:sz w:val="32"/>
          <w:szCs w:val="32"/>
        </w:rPr>
        <w:t>万元，支出决算为</w:t>
      </w:r>
      <w:r>
        <w:rPr>
          <w:rFonts w:hint="eastAsia" w:asciiTheme="minorEastAsia" w:hAnsiTheme="minorEastAsia" w:eastAsiaTheme="minorEastAsia" w:cstheme="minorEastAsia"/>
          <w:i w:val="0"/>
          <w:iCs w:val="0"/>
          <w:caps w:val="0"/>
          <w:color w:val="000000"/>
          <w:spacing w:val="0"/>
          <w:sz w:val="32"/>
          <w:szCs w:val="32"/>
          <w:lang w:val="en-US" w:eastAsia="zh-CN"/>
        </w:rPr>
        <w:t>20</w:t>
      </w:r>
      <w:r>
        <w:rPr>
          <w:rFonts w:hint="eastAsia" w:asciiTheme="minorEastAsia" w:hAnsiTheme="minorEastAsia" w:eastAsiaTheme="minorEastAsia" w:cstheme="minorEastAsia"/>
          <w:i w:val="0"/>
          <w:iCs w:val="0"/>
          <w:caps w:val="0"/>
          <w:color w:val="000000"/>
          <w:spacing w:val="0"/>
          <w:sz w:val="32"/>
          <w:szCs w:val="32"/>
        </w:rPr>
        <w:t>万元。</w:t>
      </w:r>
    </w:p>
    <w:p w14:paraId="72C415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i w:val="0"/>
          <w:iCs w:val="0"/>
          <w:caps w:val="0"/>
          <w:color w:val="000000"/>
          <w:spacing w:val="0"/>
          <w:sz w:val="32"/>
          <w:szCs w:val="32"/>
          <w:lang w:eastAsia="zh-CN"/>
        </w:rPr>
      </w:pPr>
      <w:r>
        <w:rPr>
          <w:rFonts w:hint="eastAsia" w:asciiTheme="minorEastAsia" w:hAnsiTheme="minorEastAsia" w:eastAsiaTheme="minorEastAsia" w:cstheme="minorEastAsia"/>
          <w:i w:val="0"/>
          <w:iCs w:val="0"/>
          <w:caps w:val="0"/>
          <w:color w:val="000000"/>
          <w:spacing w:val="0"/>
          <w:sz w:val="32"/>
          <w:szCs w:val="32"/>
        </w:rPr>
        <w:t>8、节能环保支出（类）污染减排（款）生态环境监测与信息（项）。</w:t>
      </w:r>
    </w:p>
    <w:p w14:paraId="329433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000000"/>
          <w:spacing w:val="0"/>
          <w:sz w:val="32"/>
          <w:szCs w:val="32"/>
        </w:rPr>
        <w:t>年初预算为</w:t>
      </w:r>
      <w:r>
        <w:rPr>
          <w:rFonts w:hint="eastAsia" w:asciiTheme="minorEastAsia" w:hAnsiTheme="minorEastAsia" w:eastAsiaTheme="minorEastAsia" w:cstheme="minorEastAsia"/>
          <w:i w:val="0"/>
          <w:iCs w:val="0"/>
          <w:caps w:val="0"/>
          <w:color w:val="000000"/>
          <w:spacing w:val="0"/>
          <w:sz w:val="32"/>
          <w:szCs w:val="32"/>
          <w:lang w:val="en-US" w:eastAsia="zh-CN"/>
        </w:rPr>
        <w:t>109.8</w:t>
      </w:r>
      <w:r>
        <w:rPr>
          <w:rFonts w:hint="eastAsia" w:asciiTheme="minorEastAsia" w:hAnsiTheme="minorEastAsia" w:eastAsiaTheme="minorEastAsia" w:cstheme="minorEastAsia"/>
          <w:i w:val="0"/>
          <w:iCs w:val="0"/>
          <w:caps w:val="0"/>
          <w:color w:val="000000"/>
          <w:spacing w:val="0"/>
          <w:sz w:val="32"/>
          <w:szCs w:val="32"/>
        </w:rPr>
        <w:t>万元，支出决算为</w:t>
      </w:r>
      <w:r>
        <w:rPr>
          <w:rFonts w:hint="eastAsia" w:asciiTheme="minorEastAsia" w:hAnsiTheme="minorEastAsia" w:eastAsiaTheme="minorEastAsia" w:cstheme="minorEastAsia"/>
          <w:i w:val="0"/>
          <w:iCs w:val="0"/>
          <w:caps w:val="0"/>
          <w:color w:val="000000"/>
          <w:spacing w:val="0"/>
          <w:sz w:val="32"/>
          <w:szCs w:val="32"/>
          <w:lang w:val="en-US" w:eastAsia="zh-CN"/>
        </w:rPr>
        <w:t>109.8</w:t>
      </w:r>
      <w:r>
        <w:rPr>
          <w:rFonts w:hint="eastAsia" w:asciiTheme="minorEastAsia" w:hAnsiTheme="minorEastAsia" w:eastAsiaTheme="minorEastAsia" w:cstheme="minorEastAsia"/>
          <w:i w:val="0"/>
          <w:iCs w:val="0"/>
          <w:caps w:val="0"/>
          <w:color w:val="000000"/>
          <w:spacing w:val="0"/>
          <w:sz w:val="32"/>
          <w:szCs w:val="32"/>
        </w:rPr>
        <w:t>万元。</w:t>
      </w:r>
    </w:p>
    <w:p w14:paraId="7D6546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hint="eastAsia" w:asciiTheme="minorEastAsia" w:hAnsiTheme="minorEastAsia" w:eastAsiaTheme="minorEastAsia" w:cstheme="minorEastAsia"/>
          <w:i w:val="0"/>
          <w:iCs w:val="0"/>
          <w:caps w:val="0"/>
          <w:color w:val="000000"/>
          <w:spacing w:val="0"/>
          <w:sz w:val="32"/>
          <w:szCs w:val="32"/>
          <w:lang w:eastAsia="zh-CN"/>
        </w:rPr>
      </w:pPr>
      <w:r>
        <w:rPr>
          <w:rFonts w:hint="eastAsia" w:asciiTheme="minorEastAsia" w:hAnsiTheme="minorEastAsia" w:eastAsiaTheme="minorEastAsia" w:cstheme="minorEastAsia"/>
          <w:i w:val="0"/>
          <w:iCs w:val="0"/>
          <w:caps w:val="0"/>
          <w:color w:val="000000"/>
          <w:spacing w:val="0"/>
          <w:sz w:val="32"/>
          <w:szCs w:val="32"/>
        </w:rPr>
        <w:t>9、住房保障支出（类）住房改革支出（款）住房公积金（项）。</w:t>
      </w:r>
    </w:p>
    <w:p w14:paraId="20C44D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480" w:lineRule="atLeast"/>
        <w:ind w:left="420" w:right="420" w:firstLine="659"/>
        <w:jc w:val="both"/>
        <w:rPr>
          <w:rFonts w:asciiTheme="minorEastAsia" w:hAnsiTheme="minorEastAsia" w:eastAsiaTheme="minorEastAsia"/>
          <w:sz w:val="32"/>
          <w:szCs w:val="32"/>
        </w:rPr>
      </w:pPr>
      <w:r>
        <w:rPr>
          <w:rFonts w:hint="eastAsia" w:asciiTheme="minorEastAsia" w:hAnsiTheme="minorEastAsia" w:eastAsiaTheme="minorEastAsia" w:cstheme="minorEastAsia"/>
          <w:i w:val="0"/>
          <w:iCs w:val="0"/>
          <w:caps w:val="0"/>
          <w:color w:val="000000"/>
          <w:spacing w:val="0"/>
          <w:sz w:val="32"/>
          <w:szCs w:val="32"/>
        </w:rPr>
        <w:t>年初预算为</w:t>
      </w:r>
      <w:r>
        <w:rPr>
          <w:rFonts w:hint="eastAsia" w:asciiTheme="minorEastAsia" w:hAnsiTheme="minorEastAsia" w:eastAsiaTheme="minorEastAsia" w:cstheme="minorEastAsia"/>
          <w:i w:val="0"/>
          <w:iCs w:val="0"/>
          <w:caps w:val="0"/>
          <w:color w:val="000000"/>
          <w:spacing w:val="0"/>
          <w:sz w:val="32"/>
          <w:szCs w:val="32"/>
          <w:lang w:val="en-US" w:eastAsia="zh-CN"/>
        </w:rPr>
        <w:t>102.21</w:t>
      </w:r>
      <w:r>
        <w:rPr>
          <w:rFonts w:hint="eastAsia" w:asciiTheme="minorEastAsia" w:hAnsiTheme="minorEastAsia" w:eastAsiaTheme="minorEastAsia" w:cstheme="minorEastAsia"/>
          <w:i w:val="0"/>
          <w:iCs w:val="0"/>
          <w:caps w:val="0"/>
          <w:color w:val="000000"/>
          <w:spacing w:val="0"/>
          <w:sz w:val="32"/>
          <w:szCs w:val="32"/>
        </w:rPr>
        <w:t>万元，支出决算为</w:t>
      </w:r>
      <w:r>
        <w:rPr>
          <w:rFonts w:hint="eastAsia" w:asciiTheme="minorEastAsia" w:hAnsiTheme="minorEastAsia" w:eastAsiaTheme="minorEastAsia" w:cstheme="minorEastAsia"/>
          <w:i w:val="0"/>
          <w:iCs w:val="0"/>
          <w:caps w:val="0"/>
          <w:color w:val="000000"/>
          <w:spacing w:val="0"/>
          <w:sz w:val="32"/>
          <w:szCs w:val="32"/>
          <w:lang w:val="en-US" w:eastAsia="zh-CN"/>
        </w:rPr>
        <w:t>102.21</w:t>
      </w:r>
      <w:r>
        <w:rPr>
          <w:rFonts w:hint="eastAsia" w:asciiTheme="minorEastAsia" w:hAnsiTheme="minorEastAsia" w:eastAsiaTheme="minorEastAsia" w:cstheme="minorEastAsia"/>
          <w:i w:val="0"/>
          <w:iCs w:val="0"/>
          <w:caps w:val="0"/>
          <w:color w:val="000000"/>
          <w:spacing w:val="0"/>
          <w:sz w:val="32"/>
          <w:szCs w:val="32"/>
        </w:rPr>
        <w:t>万元</w:t>
      </w:r>
      <w:r>
        <w:rPr>
          <w:rFonts w:hint="eastAsia" w:asciiTheme="minorEastAsia" w:hAnsiTheme="minorEastAsia" w:eastAsiaTheme="minorEastAsia" w:cstheme="minorEastAsia"/>
          <w:i w:val="0"/>
          <w:iCs w:val="0"/>
          <w:caps w:val="0"/>
          <w:color w:val="000000"/>
          <w:spacing w:val="0"/>
          <w:sz w:val="32"/>
          <w:szCs w:val="32"/>
          <w:lang w:eastAsia="zh-CN"/>
        </w:rPr>
        <w:t>。</w:t>
      </w:r>
    </w:p>
    <w:p w14:paraId="2272D2C3">
      <w:pPr>
        <w:pStyle w:val="10"/>
        <w:rPr>
          <w:rFonts w:hAnsi="黑体"/>
          <w:b/>
          <w:sz w:val="32"/>
          <w:szCs w:val="32"/>
        </w:rPr>
      </w:pPr>
      <w:r>
        <w:rPr>
          <w:rFonts w:hint="eastAsia" w:hAnsi="黑体"/>
          <w:b/>
          <w:sz w:val="32"/>
          <w:szCs w:val="32"/>
        </w:rPr>
        <w:t>六、一般公共预算财政拨款基本支出决算情况说明</w:t>
      </w:r>
    </w:p>
    <w:p w14:paraId="0935AADA">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1997.22</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1668.59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83.55</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、机关事业单位基本养老保险缴费、职业年金缴费、职工基本医疗保险缴费、住房公积金、其他社会保险缴费、退休费、抚恤金</w:t>
      </w:r>
      <w:r>
        <w:rPr>
          <w:rFonts w:asciiTheme="minorEastAsia" w:hAnsiTheme="minorEastAsia" w:eastAsiaTheme="minorEastAsia"/>
          <w:sz w:val="32"/>
          <w:szCs w:val="32"/>
        </w:rPr>
        <w:t>……</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328.63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16.45</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sz w:val="32"/>
          <w:szCs w:val="32"/>
          <w:lang w:eastAsia="zh-CN"/>
        </w:rPr>
        <w:t>、水电费、差旅费、委托业务费、工会经费、福利费、公务用车运行维护</w:t>
      </w:r>
      <w:r>
        <w:rPr>
          <w:rFonts w:asciiTheme="minorEastAsia" w:hAnsiTheme="minorEastAsia" w:eastAsiaTheme="minorEastAsia"/>
          <w:sz w:val="32"/>
          <w:szCs w:val="32"/>
        </w:rPr>
        <w:t>……</w:t>
      </w:r>
    </w:p>
    <w:p w14:paraId="3034DCEF">
      <w:pPr>
        <w:pStyle w:val="10"/>
        <w:rPr>
          <w:rFonts w:hAnsi="黑体"/>
          <w:b/>
          <w:sz w:val="32"/>
          <w:szCs w:val="32"/>
        </w:rPr>
      </w:pPr>
      <w:r>
        <w:rPr>
          <w:rFonts w:hint="eastAsia" w:hAnsi="黑体"/>
          <w:b/>
          <w:sz w:val="32"/>
          <w:szCs w:val="32"/>
        </w:rPr>
        <w:t>七、一般公共预算财政拨款“三公”经费支出决算情况说明</w:t>
      </w:r>
    </w:p>
    <w:p w14:paraId="29385329">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5D293073">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14:paraId="2F4DA385">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与本年预算数相同，与上年决算数相同。</w:t>
      </w:r>
    </w:p>
    <w:p w14:paraId="5D5C674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与本年预算数相同</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0.75</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60</w:t>
      </w:r>
      <w:r>
        <w:rPr>
          <w:rFonts w:hint="eastAsia" w:asciiTheme="minorEastAsia" w:hAnsiTheme="minorEastAsia" w:eastAsiaTheme="minorEastAsia"/>
          <w:sz w:val="32"/>
          <w:szCs w:val="32"/>
        </w:rPr>
        <w:t>%,增长的主要原因是2021年上划衡阳，工作接待有所增加。</w:t>
      </w:r>
    </w:p>
    <w:p w14:paraId="26E6C203">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与本年预算数相同，与上年决算数相同。</w:t>
      </w:r>
    </w:p>
    <w:p w14:paraId="1760D5F0">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与本年预算数相同</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0.83</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19.9</w:t>
      </w:r>
      <w:r>
        <w:rPr>
          <w:rFonts w:hint="eastAsia" w:asciiTheme="minorEastAsia" w:hAnsiTheme="minorEastAsia" w:eastAsiaTheme="minorEastAsia"/>
          <w:sz w:val="32"/>
          <w:szCs w:val="32"/>
        </w:rPr>
        <w:t>%,增长的主要原因是2021年上划衡阳，到衡阳对接工作有所增加，相应工作经费有所增加。</w:t>
      </w:r>
    </w:p>
    <w:p w14:paraId="0D8672EB">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0EA445CC">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28.57</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71.43</w:t>
      </w:r>
      <w:r>
        <w:rPr>
          <w:rFonts w:hint="eastAsia" w:asciiTheme="minorEastAsia" w:hAnsiTheme="minorEastAsia" w:eastAsiaTheme="minorEastAsia"/>
          <w:sz w:val="32"/>
          <w:szCs w:val="32"/>
        </w:rPr>
        <w:t>%。其中：</w:t>
      </w:r>
    </w:p>
    <w:p w14:paraId="35CB7868">
      <w:pPr>
        <w:pStyle w:val="10"/>
        <w:ind w:firstLine="640" w:firstLineChars="200"/>
        <w:rPr>
          <w:rFonts w:hint="eastAsia" w:asciiTheme="minorEastAsia" w:hAnsiTheme="minorEastAsia" w:eastAsiaTheme="minorEastAsia"/>
          <w:b/>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r>
        <w:rPr>
          <w:rFonts w:hint="eastAsia" w:asciiTheme="minorEastAsia" w:hAnsiTheme="minorEastAsia" w:eastAsiaTheme="minorEastAsia"/>
          <w:sz w:val="32"/>
          <w:szCs w:val="32"/>
          <w:lang w:eastAsia="zh-CN"/>
        </w:rPr>
        <w:t>无</w:t>
      </w:r>
    </w:p>
    <w:p w14:paraId="00FD94F3">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106</w:t>
      </w:r>
      <w:r>
        <w:rPr>
          <w:rFonts w:hint="eastAsia" w:asciiTheme="minorEastAsia" w:hAnsiTheme="minorEastAsia" w:eastAsiaTheme="minorEastAsia"/>
          <w:sz w:val="32"/>
          <w:szCs w:val="32"/>
        </w:rPr>
        <w:t>人次，主要是工作对接，上级领导检查等发生的接待支出。</w:t>
      </w:r>
    </w:p>
    <w:p w14:paraId="70070D1C">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5</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衡阳市生态环境局耒阳分局</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asciiTheme="minorEastAsia" w:hAnsiTheme="minorEastAsia"/>
          <w:sz w:val="32"/>
          <w:szCs w:val="32"/>
        </w:rPr>
        <w:t>……</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5</w:t>
      </w:r>
      <w:r>
        <w:rPr>
          <w:rFonts w:hint="eastAsia" w:asciiTheme="minorEastAsia" w:hAnsiTheme="minorEastAsia"/>
          <w:sz w:val="32"/>
          <w:szCs w:val="32"/>
        </w:rPr>
        <w:t>万元，主要是公车车辆维修，保险及加油等支出，截止2021年12月31日，我单位开支财政拨款的公务用车保有量为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14:paraId="42152551">
      <w:pPr>
        <w:pStyle w:val="10"/>
        <w:rPr>
          <w:rFonts w:hAnsi="黑体"/>
          <w:b/>
          <w:sz w:val="32"/>
          <w:szCs w:val="32"/>
        </w:rPr>
      </w:pPr>
      <w:r>
        <w:rPr>
          <w:rFonts w:hint="eastAsia" w:hAnsi="黑体"/>
          <w:b/>
          <w:sz w:val="32"/>
          <w:szCs w:val="32"/>
        </w:rPr>
        <w:t>八、政府性基金预算收入支出决算情况</w:t>
      </w:r>
    </w:p>
    <w:p w14:paraId="33EA3744">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2021年度未发生政府性基金预算财政拨款收支。</w:t>
      </w:r>
    </w:p>
    <w:p w14:paraId="43EA94B2">
      <w:pPr>
        <w:pStyle w:val="10"/>
        <w:rPr>
          <w:rFonts w:hAnsi="黑体"/>
          <w:b/>
          <w:sz w:val="32"/>
          <w:szCs w:val="32"/>
        </w:rPr>
      </w:pPr>
      <w:r>
        <w:rPr>
          <w:rFonts w:hint="eastAsia" w:hAnsi="黑体"/>
          <w:b/>
          <w:sz w:val="32"/>
          <w:szCs w:val="32"/>
        </w:rPr>
        <w:t>九、机关运行经费支出说明</w:t>
      </w:r>
    </w:p>
    <w:p w14:paraId="737E0E60">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328.63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，年初预算数</w:t>
      </w:r>
      <w:r>
        <w:rPr>
          <w:rFonts w:hint="eastAsia" w:asciiTheme="minorEastAsia" w:hAnsiTheme="minorEastAsia" w:eastAsiaTheme="minorEastAsia"/>
          <w:sz w:val="32"/>
          <w:szCs w:val="32"/>
          <w:lang w:val="en-US" w:eastAsia="zh-CN"/>
        </w:rPr>
        <w:t>125.56万元</w:t>
      </w:r>
      <w:r>
        <w:rPr>
          <w:rFonts w:hint="eastAsia" w:asciiTheme="minorEastAsia" w:hAnsiTheme="minorEastAsia" w:eastAsiaTheme="minorEastAsia"/>
          <w:sz w:val="32"/>
          <w:szCs w:val="32"/>
        </w:rPr>
        <w:t>，比年初预算数增加</w:t>
      </w:r>
      <w:r>
        <w:rPr>
          <w:rFonts w:hint="eastAsia" w:asciiTheme="minorEastAsia" w:hAnsiTheme="minorEastAsia" w:eastAsiaTheme="minorEastAsia"/>
          <w:sz w:val="32"/>
          <w:szCs w:val="32"/>
          <w:lang w:val="en-US" w:eastAsia="zh-CN"/>
        </w:rPr>
        <w:t>203.07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161.73</w:t>
      </w:r>
      <w:r>
        <w:rPr>
          <w:rFonts w:hint="eastAsia" w:asciiTheme="minorEastAsia" w:hAnsiTheme="minorEastAsia" w:eastAsiaTheme="minorEastAsia"/>
          <w:sz w:val="32"/>
          <w:szCs w:val="32"/>
        </w:rPr>
        <w:t>%。主要原因是：2021年上划衡阳，耒阳县部分资金通过衡阳市其他资金结算户拨付</w:t>
      </w:r>
      <w:r>
        <w:rPr>
          <w:rFonts w:hint="eastAsia" w:asciiTheme="minorEastAsia" w:hAnsiTheme="minorEastAsia" w:eastAsiaTheme="minorEastAsia"/>
          <w:sz w:val="32"/>
          <w:szCs w:val="32"/>
          <w:lang w:eastAsia="zh-CN"/>
        </w:rPr>
        <w:t>。</w:t>
      </w:r>
    </w:p>
    <w:p w14:paraId="29E81791">
      <w:pPr>
        <w:pStyle w:val="10"/>
        <w:rPr>
          <w:rFonts w:hAnsi="黑体"/>
          <w:b/>
          <w:sz w:val="32"/>
          <w:szCs w:val="32"/>
        </w:rPr>
      </w:pPr>
      <w:r>
        <w:rPr>
          <w:rFonts w:hint="eastAsia" w:hAnsi="黑体"/>
          <w:b/>
          <w:sz w:val="32"/>
          <w:szCs w:val="32"/>
        </w:rPr>
        <w:t>十、一般性支出情况说明</w:t>
      </w:r>
    </w:p>
    <w:p w14:paraId="39F7004A">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万元，用于召开环保工作会议，人数</w:t>
      </w:r>
      <w:r>
        <w:rPr>
          <w:rFonts w:hint="eastAsia" w:asciiTheme="minorEastAsia" w:hAnsiTheme="minorEastAsia" w:eastAsiaTheme="minorEastAsia"/>
          <w:sz w:val="32"/>
          <w:szCs w:val="32"/>
          <w:lang w:val="en-US" w:eastAsia="zh-CN"/>
        </w:rPr>
        <w:t>89</w:t>
      </w:r>
      <w:r>
        <w:rPr>
          <w:rFonts w:hint="eastAsia" w:asciiTheme="minorEastAsia" w:hAnsiTheme="minorEastAsia" w:eastAsiaTheme="minorEastAsia"/>
          <w:sz w:val="32"/>
          <w:szCs w:val="32"/>
        </w:rPr>
        <w:t>人，内容为环保执法工作部署及环保宣传</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万元，用于开展监测站技术岗位培训及监察大队执法培训</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120</w:t>
      </w:r>
      <w:r>
        <w:rPr>
          <w:rFonts w:hint="eastAsia" w:asciiTheme="minorEastAsia" w:hAnsiTheme="minorEastAsia" w:eastAsiaTheme="minorEastAsia"/>
          <w:sz w:val="32"/>
          <w:szCs w:val="32"/>
        </w:rPr>
        <w:t>人，内容为监测站技术培训及监察执法培训</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没有</w:t>
      </w:r>
      <w:r>
        <w:rPr>
          <w:rFonts w:hint="eastAsia" w:asciiTheme="minorEastAsia" w:hAnsiTheme="minorEastAsia" w:eastAsiaTheme="minorEastAsia"/>
          <w:sz w:val="32"/>
          <w:szCs w:val="32"/>
        </w:rPr>
        <w:t>举办……等节庆、晚会、论坛、赛事活动</w:t>
      </w:r>
      <w:r>
        <w:rPr>
          <w:rFonts w:hint="eastAsia" w:asciiTheme="minorEastAsia" w:hAnsiTheme="minorEastAsia" w:eastAsiaTheme="minorEastAsia"/>
          <w:sz w:val="32"/>
          <w:szCs w:val="32"/>
          <w:lang w:eastAsia="zh-CN"/>
        </w:rPr>
        <w:t>。</w:t>
      </w:r>
    </w:p>
    <w:p w14:paraId="47E085BE">
      <w:pPr>
        <w:pStyle w:val="10"/>
        <w:rPr>
          <w:rFonts w:hAnsi="黑体"/>
          <w:b/>
          <w:sz w:val="32"/>
          <w:szCs w:val="32"/>
        </w:rPr>
      </w:pPr>
      <w:r>
        <w:rPr>
          <w:rFonts w:hint="eastAsia" w:hAnsi="黑体"/>
          <w:b/>
          <w:sz w:val="32"/>
          <w:szCs w:val="32"/>
        </w:rPr>
        <w:t>十一、政府采购支出说明</w:t>
      </w:r>
    </w:p>
    <w:p w14:paraId="0E7F467A">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3A8A6DDA">
      <w:pPr>
        <w:pStyle w:val="10"/>
        <w:rPr>
          <w:rFonts w:hAnsi="黑体"/>
          <w:b/>
          <w:sz w:val="32"/>
          <w:szCs w:val="32"/>
        </w:rPr>
      </w:pPr>
      <w:r>
        <w:rPr>
          <w:rFonts w:hint="eastAsia" w:hAnsi="黑体"/>
          <w:b/>
          <w:sz w:val="32"/>
          <w:szCs w:val="32"/>
        </w:rPr>
        <w:t>十二、国有资产占用情况说明</w:t>
      </w:r>
    </w:p>
    <w:p w14:paraId="391C11B8">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14:paraId="6D0F6B39">
      <w:pPr>
        <w:pStyle w:val="10"/>
        <w:rPr>
          <w:rFonts w:hAnsi="黑体"/>
          <w:b/>
          <w:sz w:val="32"/>
          <w:szCs w:val="32"/>
        </w:rPr>
      </w:pPr>
      <w:r>
        <w:rPr>
          <w:rFonts w:hint="eastAsia" w:hAnsi="黑体"/>
          <w:b/>
          <w:sz w:val="32"/>
          <w:szCs w:val="32"/>
        </w:rPr>
        <w:t>十三、2021年度预算绩效情况说明</w:t>
      </w:r>
    </w:p>
    <w:p w14:paraId="68F41B08">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65EA5E9C">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2107.02</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万元，占一般公共预算项目支出总额</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7ED655E3">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非道路移动机械编码及号牌发放</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val="en-US" w:eastAsia="zh-CN"/>
        </w:rPr>
        <w:t>1</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109.8</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val="en-US" w:eastAsia="zh-CN"/>
        </w:rPr>
        <w:t>2021年度项目立项符合部门职责和相关管理规定，绩效目标合理，评价指标体系较完善，评价标准比较科学，财务管理制度规范，任务完成质量较高，项目实施的效益比较显著，社会可效益及可持续影响明显。</w:t>
      </w:r>
    </w:p>
    <w:p w14:paraId="4A3B84EC">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衡阳市生态环境局耒阳分局</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val="en-US" w:eastAsia="zh-CN"/>
        </w:rPr>
        <w:t>1</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个单位开展整体支出绩效评价，涉及一般公共预算支出</w:t>
      </w:r>
      <w:r>
        <w:rPr>
          <w:rFonts w:hint="eastAsia" w:cs="黑体" w:asciiTheme="minorEastAsia" w:hAnsiTheme="minorEastAsia"/>
          <w:color w:val="000000"/>
          <w:kern w:val="0"/>
          <w:sz w:val="32"/>
          <w:szCs w:val="32"/>
          <w:lang w:val="en-US" w:eastAsia="zh-CN"/>
        </w:rPr>
        <w:t>2107.02</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eastAsia="zh-CN"/>
        </w:rPr>
        <w:t>本单位落实年初预算，明确安排资金支出方向，保证资金用途，严格预算约束，规范预算使用范围，</w:t>
      </w:r>
      <w:r>
        <w:rPr>
          <w:rFonts w:hint="eastAsia" w:cs="黑体" w:asciiTheme="minorEastAsia" w:hAnsiTheme="minorEastAsia"/>
          <w:color w:val="000000"/>
          <w:kern w:val="0"/>
          <w:sz w:val="32"/>
          <w:szCs w:val="32"/>
          <w:lang w:val="en-US" w:eastAsia="zh-CN"/>
        </w:rPr>
        <w:t>2021年度部门预算执行情况良好，部门整体支出产出和效果达到预期目标。</w:t>
      </w:r>
    </w:p>
    <w:p w14:paraId="27D04E3E">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（2）部门决算中项目绩效自评结果（如有）。</w:t>
      </w:r>
    </w:p>
    <w:p w14:paraId="3D987F2F">
      <w:pPr>
        <w:widowControl/>
        <w:spacing w:after="100" w:afterAutospacing="1" w:line="480" w:lineRule="atLeast"/>
        <w:jc w:val="left"/>
        <w:rPr>
          <w:rFonts w:hint="eastAsia" w:ascii="宋体" w:hAnsi="宋体" w:eastAsia="宋体" w:cs="宋体"/>
          <w:color w:val="131313"/>
          <w:kern w:val="0"/>
          <w:sz w:val="32"/>
          <w:szCs w:val="32"/>
        </w:rPr>
      </w:pPr>
      <w:r>
        <w:rPr>
          <w:rFonts w:hint="eastAsia" w:cs="黑体" w:asciiTheme="minorEastAsia" w:hAnsiTheme="minorEastAsia"/>
          <w:color w:val="000000"/>
          <w:kern w:val="0"/>
          <w:sz w:val="32"/>
          <w:szCs w:val="32"/>
          <w:lang w:eastAsia="zh-CN"/>
        </w:rPr>
        <w:t>非道路移动机械编码及号牌</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109.8</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109.8</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。项目绩效目标完成情况：一是</w:t>
      </w:r>
      <w:r>
        <w:rPr>
          <w:rFonts w:hint="eastAsia" w:cs="黑体" w:asciiTheme="minorEastAsia" w:hAnsiTheme="minorEastAsia"/>
          <w:color w:val="000000"/>
          <w:kern w:val="0"/>
          <w:sz w:val="32"/>
          <w:szCs w:val="32"/>
          <w:lang w:eastAsia="zh-CN"/>
        </w:rPr>
        <w:t>从产出指标来看，</w:t>
      </w:r>
      <w:r>
        <w:rPr>
          <w:rFonts w:hint="eastAsia" w:cs="黑体" w:asciiTheme="minorEastAsia" w:hAnsiTheme="minorEastAsia"/>
          <w:color w:val="000000"/>
          <w:kern w:val="0"/>
          <w:sz w:val="32"/>
          <w:szCs w:val="32"/>
          <w:lang w:val="en-US" w:eastAsia="zh-CN"/>
        </w:rPr>
        <w:t>2021年加强成本控制和成本规划，建立健全严格的费用审批制度，提升项目管理水平，提高资金使用效益</w:t>
      </w:r>
      <w:r>
        <w:rPr>
          <w:rFonts w:hint="eastAsia" w:cs="黑体" w:asciiTheme="minorEastAsia" w:hAnsiTheme="minorEastAsia"/>
          <w:color w:val="000000"/>
          <w:kern w:val="0"/>
          <w:sz w:val="32"/>
          <w:szCs w:val="32"/>
        </w:rPr>
        <w:t>；二是</w:t>
      </w:r>
      <w:r>
        <w:rPr>
          <w:rFonts w:hint="eastAsia" w:cs="黑体" w:asciiTheme="minorEastAsia" w:hAnsiTheme="minorEastAsia"/>
          <w:color w:val="000000"/>
          <w:kern w:val="0"/>
          <w:sz w:val="32"/>
          <w:szCs w:val="32"/>
          <w:lang w:eastAsia="zh-CN"/>
        </w:rPr>
        <w:t>从效益指标完成情况上来看，保障了</w:t>
      </w:r>
      <w:r>
        <w:rPr>
          <w:rFonts w:hint="eastAsia" w:cs="黑体" w:asciiTheme="minorEastAsia" w:hAnsiTheme="minorEastAsia"/>
          <w:color w:val="000000"/>
          <w:kern w:val="0"/>
          <w:sz w:val="32"/>
          <w:szCs w:val="32"/>
          <w:lang w:val="en-US" w:eastAsia="zh-CN"/>
        </w:rPr>
        <w:t>2021年的正常工作需求</w:t>
      </w:r>
      <w:r>
        <w:rPr>
          <w:rFonts w:hint="eastAsia" w:cs="黑体" w:asciiTheme="minorEastAsia" w:hAnsiTheme="minorEastAsia"/>
          <w:color w:val="000000"/>
          <w:kern w:val="0"/>
          <w:sz w:val="32"/>
          <w:szCs w:val="32"/>
        </w:rPr>
        <w:t>。发现的主要问题及原因：一是</w:t>
      </w:r>
      <w:r>
        <w:rPr>
          <w:rFonts w:hint="eastAsia" w:asciiTheme="minorEastAsia" w:hAnsiTheme="minorEastAsia" w:eastAsiaTheme="minorEastAsia" w:cstheme="minorEastAsia"/>
          <w:color w:val="131313"/>
          <w:kern w:val="0"/>
          <w:sz w:val="32"/>
          <w:szCs w:val="32"/>
        </w:rPr>
        <w:t>预算绩效管理制度体系尚不健全，预算绩效管理基础薄弱</w:t>
      </w:r>
      <w:r>
        <w:rPr>
          <w:rFonts w:hint="eastAsia" w:cs="黑体" w:asciiTheme="minorEastAsia" w:hAnsiTheme="minorEastAsia"/>
          <w:color w:val="000000"/>
          <w:kern w:val="0"/>
          <w:sz w:val="32"/>
          <w:szCs w:val="32"/>
        </w:rPr>
        <w:t>；二是</w:t>
      </w:r>
      <w:r>
        <w:rPr>
          <w:rFonts w:hint="eastAsia" w:asciiTheme="minorEastAsia" w:hAnsiTheme="minorEastAsia" w:eastAsiaTheme="minorEastAsia" w:cstheme="minorEastAsia"/>
          <w:color w:val="131313"/>
          <w:kern w:val="0"/>
          <w:sz w:val="32"/>
          <w:szCs w:val="32"/>
        </w:rPr>
        <w:t>编制预算时难以真正实现财政资源的高效配置</w:t>
      </w:r>
      <w:r>
        <w:rPr>
          <w:rFonts w:hint="eastAsia" w:asciiTheme="minorEastAsia" w:hAnsiTheme="minorEastAsia" w:cstheme="minorEastAsia"/>
          <w:color w:val="131313"/>
          <w:kern w:val="0"/>
          <w:sz w:val="32"/>
          <w:szCs w:val="32"/>
          <w:lang w:eastAsia="zh-CN"/>
        </w:rPr>
        <w:t>；三是</w:t>
      </w:r>
      <w:r>
        <w:rPr>
          <w:rFonts w:hint="eastAsia" w:asciiTheme="minorEastAsia" w:hAnsiTheme="minorEastAsia" w:eastAsiaTheme="minorEastAsia" w:cstheme="minorEastAsia"/>
          <w:color w:val="131313"/>
          <w:kern w:val="0"/>
          <w:sz w:val="32"/>
          <w:szCs w:val="32"/>
        </w:rPr>
        <w:t>资金追踪问效责任制度不健全</w:t>
      </w:r>
      <w:r>
        <w:rPr>
          <w:rFonts w:hint="eastAsia" w:cs="黑体" w:asciiTheme="minorEastAsia" w:hAnsiTheme="minorEastAsia"/>
          <w:color w:val="000000"/>
          <w:kern w:val="0"/>
          <w:sz w:val="32"/>
          <w:szCs w:val="32"/>
        </w:rPr>
        <w:t>。下一步改进措施：一是</w:t>
      </w:r>
      <w:r>
        <w:rPr>
          <w:rFonts w:hint="eastAsia" w:ascii="宋体" w:hAnsi="宋体" w:eastAsia="宋体" w:cs="宋体"/>
          <w:color w:val="131313"/>
          <w:kern w:val="0"/>
          <w:sz w:val="32"/>
          <w:szCs w:val="32"/>
        </w:rPr>
        <w:t>建立健全绩效评估制度</w:t>
      </w:r>
      <w:r>
        <w:rPr>
          <w:rFonts w:hint="eastAsia" w:ascii="宋体" w:hAnsi="宋体" w:eastAsia="宋体" w:cs="宋体"/>
          <w:color w:val="131313"/>
          <w:kern w:val="0"/>
          <w:sz w:val="32"/>
          <w:szCs w:val="32"/>
          <w:lang w:eastAsia="zh-CN"/>
        </w:rPr>
        <w:t>；二是</w:t>
      </w:r>
      <w:r>
        <w:rPr>
          <w:rFonts w:hint="eastAsia" w:ascii="宋体" w:hAnsi="宋体" w:eastAsia="宋体" w:cs="宋体"/>
          <w:color w:val="131313"/>
          <w:kern w:val="0"/>
          <w:sz w:val="32"/>
          <w:szCs w:val="32"/>
        </w:rPr>
        <w:t>完善实施绩效考核目标的过程</w:t>
      </w:r>
      <w:r>
        <w:rPr>
          <w:rFonts w:hint="eastAsia" w:ascii="宋体" w:hAnsi="宋体" w:eastAsia="宋体" w:cs="宋体"/>
          <w:color w:val="131313"/>
          <w:kern w:val="0"/>
          <w:sz w:val="32"/>
          <w:szCs w:val="32"/>
          <w:lang w:eastAsia="zh-CN"/>
        </w:rPr>
        <w:t>；三是</w:t>
      </w:r>
      <w:r>
        <w:rPr>
          <w:rFonts w:hint="eastAsia" w:ascii="宋体" w:hAnsi="宋体" w:eastAsia="宋体" w:cs="宋体"/>
          <w:color w:val="131313"/>
          <w:kern w:val="0"/>
          <w:sz w:val="32"/>
          <w:szCs w:val="32"/>
        </w:rPr>
        <w:t>完善绩效运行监控制度</w:t>
      </w:r>
      <w:r>
        <w:rPr>
          <w:rFonts w:hint="eastAsia" w:ascii="宋体" w:hAnsi="宋体" w:eastAsia="宋体" w:cs="宋体"/>
          <w:color w:val="131313"/>
          <w:kern w:val="0"/>
          <w:sz w:val="32"/>
          <w:szCs w:val="32"/>
          <w:lang w:eastAsia="zh-CN"/>
        </w:rPr>
        <w:t>；四是</w:t>
      </w:r>
      <w:r>
        <w:rPr>
          <w:rFonts w:hint="eastAsia" w:ascii="宋体" w:hAnsi="宋体" w:eastAsia="宋体" w:cs="宋体"/>
          <w:color w:val="131313"/>
          <w:kern w:val="0"/>
          <w:sz w:val="32"/>
          <w:szCs w:val="32"/>
        </w:rPr>
        <w:t>提高行政事业单位工作人员的绩效管理意识</w:t>
      </w:r>
    </w:p>
    <w:p w14:paraId="2379159B">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48D6124A">
      <w:pPr>
        <w:widowControl/>
        <w:spacing w:after="100" w:afterAutospacing="1" w:line="480" w:lineRule="atLeast"/>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一是本单位将绩效自评结果与</w:t>
      </w:r>
      <w:r>
        <w:rPr>
          <w:rFonts w:hint="eastAsia" w:cs="黑体" w:asciiTheme="minorEastAsia" w:hAnsiTheme="minorEastAsia"/>
          <w:color w:val="000000"/>
          <w:kern w:val="0"/>
          <w:sz w:val="32"/>
          <w:szCs w:val="32"/>
          <w:lang w:val="en-US" w:eastAsia="zh-CN"/>
        </w:rPr>
        <w:t>2022年预算编制相结合，对绩效目标及指标进行梳理完善，完成绩效指标编制自评工作，加强项目规划、绩效目标管理，建立健全项目绩效考核机制，促进项目效益提升，将绩效工作落到实处</w:t>
      </w:r>
      <w:r>
        <w:rPr>
          <w:rFonts w:hint="eastAsia" w:cs="黑体" w:asciiTheme="minorEastAsia" w:hAnsiTheme="minorEastAsia"/>
          <w:color w:val="000000"/>
          <w:kern w:val="0"/>
          <w:sz w:val="32"/>
          <w:szCs w:val="32"/>
        </w:rPr>
        <w:t>。</w:t>
      </w:r>
    </w:p>
    <w:p w14:paraId="65FE7D6A">
      <w:pPr>
        <w:widowControl/>
        <w:spacing w:after="100" w:afterAutospacing="1" w:line="480" w:lineRule="atLeast"/>
        <w:jc w:val="left"/>
        <w:rPr>
          <w:rFonts w:hint="default" w:cs="黑体" w:asciiTheme="minorEastAsia" w:hAnsiTheme="minorEastAsia" w:eastAsiaTheme="minorEastAsia"/>
          <w:color w:val="000000"/>
          <w:kern w:val="0"/>
          <w:sz w:val="32"/>
          <w:szCs w:val="32"/>
          <w:lang w:val="en-US" w:eastAsia="zh-CN"/>
        </w:rPr>
      </w:pPr>
      <w:r>
        <w:rPr>
          <w:rFonts w:hint="eastAsia" w:cs="黑体" w:asciiTheme="minorEastAsia" w:hAnsiTheme="minorEastAsia"/>
          <w:color w:val="000000"/>
          <w:kern w:val="0"/>
          <w:sz w:val="32"/>
          <w:szCs w:val="32"/>
          <w:lang w:eastAsia="zh-CN"/>
        </w:rPr>
        <w:t>二是强化预算管理资金，以预算执行情况和项目资金用途为基础，在编制下一年度预算时，对资金结构进行调整，不断提高资金的使用效益；调整完善绩效目标，结合年度工作计划，整合调整下一年度绩效目标及指标体系。</w:t>
      </w:r>
    </w:p>
    <w:p w14:paraId="35AB525C">
      <w:pPr>
        <w:pStyle w:val="10"/>
        <w:jc w:val="center"/>
        <w:rPr>
          <w:sz w:val="72"/>
          <w:szCs w:val="72"/>
        </w:rPr>
      </w:pPr>
    </w:p>
    <w:p w14:paraId="71734EFA">
      <w:pPr>
        <w:pStyle w:val="10"/>
        <w:jc w:val="center"/>
        <w:rPr>
          <w:sz w:val="72"/>
          <w:szCs w:val="72"/>
        </w:rPr>
      </w:pPr>
    </w:p>
    <w:p w14:paraId="567EA205">
      <w:pPr>
        <w:pStyle w:val="10"/>
        <w:jc w:val="center"/>
        <w:rPr>
          <w:sz w:val="72"/>
          <w:szCs w:val="72"/>
        </w:rPr>
      </w:pPr>
    </w:p>
    <w:p w14:paraId="1BC727B9">
      <w:pPr>
        <w:pStyle w:val="10"/>
        <w:jc w:val="center"/>
        <w:rPr>
          <w:sz w:val="72"/>
          <w:szCs w:val="72"/>
        </w:rPr>
      </w:pPr>
    </w:p>
    <w:p w14:paraId="7A790FFC">
      <w:pPr>
        <w:pStyle w:val="10"/>
        <w:rPr>
          <w:sz w:val="72"/>
          <w:szCs w:val="72"/>
        </w:rPr>
      </w:pPr>
    </w:p>
    <w:p w14:paraId="6C5FDB49">
      <w:pPr>
        <w:pStyle w:val="10"/>
        <w:rPr>
          <w:sz w:val="72"/>
          <w:szCs w:val="72"/>
        </w:rPr>
      </w:pPr>
    </w:p>
    <w:p w14:paraId="1FC06DAC">
      <w:pPr>
        <w:pStyle w:val="10"/>
        <w:jc w:val="center"/>
        <w:rPr>
          <w:sz w:val="72"/>
          <w:szCs w:val="72"/>
        </w:rPr>
      </w:pPr>
    </w:p>
    <w:p w14:paraId="61549F38">
      <w:pPr>
        <w:pStyle w:val="10"/>
        <w:jc w:val="center"/>
        <w:rPr>
          <w:sz w:val="72"/>
          <w:szCs w:val="72"/>
        </w:rPr>
      </w:pPr>
    </w:p>
    <w:p w14:paraId="57E46E78">
      <w:pPr>
        <w:pStyle w:val="10"/>
        <w:jc w:val="center"/>
        <w:rPr>
          <w:sz w:val="72"/>
          <w:szCs w:val="72"/>
        </w:rPr>
      </w:pPr>
    </w:p>
    <w:p w14:paraId="0EE8E8E3">
      <w:pPr>
        <w:pStyle w:val="10"/>
        <w:jc w:val="center"/>
        <w:rPr>
          <w:sz w:val="72"/>
          <w:szCs w:val="72"/>
        </w:rPr>
      </w:pPr>
      <w:r>
        <w:rPr>
          <w:rFonts w:hint="eastAsia"/>
          <w:sz w:val="72"/>
          <w:szCs w:val="72"/>
        </w:rPr>
        <w:t>第四部分</w:t>
      </w:r>
    </w:p>
    <w:p w14:paraId="56EDB15B">
      <w:pPr>
        <w:jc w:val="center"/>
        <w:rPr>
          <w:rFonts w:ascii="黑体" w:eastAsia="黑体" w:cs="黑体"/>
          <w:color w:val="000000"/>
          <w:kern w:val="0"/>
          <w:sz w:val="70"/>
          <w:szCs w:val="70"/>
        </w:rPr>
      </w:pPr>
    </w:p>
    <w:p w14:paraId="11CB4623">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65743BB4">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0E3E0546">
      <w:pPr>
        <w:ind w:firstLine="640" w:firstLineChars="200"/>
        <w:jc w:val="left"/>
        <w:rPr>
          <w:rFonts w:cs="黑体" w:asciiTheme="minorEastAsia" w:hAnsiTheme="minorEastAsia"/>
          <w:color w:val="000000"/>
          <w:kern w:val="0"/>
          <w:sz w:val="32"/>
          <w:szCs w:val="32"/>
        </w:rPr>
      </w:pPr>
    </w:p>
    <w:p w14:paraId="30C623F1">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cs="黑体" w:asciiTheme="minorEastAsia" w:hAnsiTheme="minorEastAsia"/>
          <w:color w:val="000000"/>
          <w:kern w:val="0"/>
          <w:sz w:val="32"/>
          <w:szCs w:val="32"/>
        </w:rPr>
        <w:t>……</w:t>
      </w:r>
    </w:p>
    <w:p w14:paraId="423E5CD2">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w:t>
      </w:r>
      <w:r>
        <w:rPr>
          <w:rFonts w:cs="黑体" w:asciiTheme="minorEastAsia" w:hAnsiTheme="minorEastAsia"/>
          <w:color w:val="000000"/>
          <w:kern w:val="0"/>
          <w:sz w:val="32"/>
          <w:szCs w:val="32"/>
        </w:rPr>
        <w:t>……</w:t>
      </w:r>
    </w:p>
    <w:p w14:paraId="5724A164">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cs="黑体" w:asciiTheme="minorEastAsia" w:hAnsiTheme="minorEastAsia"/>
          <w:color w:val="000000"/>
          <w:kern w:val="0"/>
          <w:sz w:val="32"/>
          <w:szCs w:val="32"/>
        </w:rPr>
        <w:t>……</w:t>
      </w:r>
    </w:p>
    <w:p w14:paraId="234208EF">
      <w:pPr>
        <w:pStyle w:val="10"/>
        <w:jc w:val="center"/>
        <w:rPr>
          <w:rFonts w:asciiTheme="minorEastAsia" w:hAnsiTheme="minorEastAsia"/>
          <w:sz w:val="32"/>
          <w:szCs w:val="32"/>
        </w:rPr>
      </w:pPr>
      <w:r>
        <w:rPr>
          <w:rFonts w:asciiTheme="minorEastAsia" w:hAnsiTheme="minorEastAsia"/>
          <w:sz w:val="32"/>
          <w:szCs w:val="32"/>
        </w:rPr>
        <w:t>………</w:t>
      </w:r>
    </w:p>
    <w:p w14:paraId="1C6AAAC4">
      <w:pPr>
        <w:widowControl/>
        <w:jc w:val="left"/>
        <w:rPr>
          <w:rFonts w:eastAsia="黑体" w:cs="黑体" w:asciiTheme="minorEastAsia" w:hAnsiTheme="minorEastAsia"/>
          <w:color w:val="000000"/>
          <w:kern w:val="0"/>
          <w:sz w:val="28"/>
          <w:szCs w:val="32"/>
        </w:rPr>
      </w:pPr>
      <w:r>
        <w:rPr>
          <w:rFonts w:hint="eastAsia" w:asciiTheme="minorEastAsia" w:hAnsiTheme="minorEastAsia"/>
          <w:sz w:val="28"/>
          <w:szCs w:val="32"/>
        </w:rPr>
        <w:t>（名词解释应包含本部门专有名词，如省财政厅应有对“财政事务”科目的解释）</w:t>
      </w:r>
    </w:p>
    <w:p w14:paraId="4F130ADC">
      <w:pPr>
        <w:pStyle w:val="10"/>
        <w:jc w:val="center"/>
        <w:rPr>
          <w:sz w:val="72"/>
          <w:szCs w:val="72"/>
        </w:rPr>
      </w:pPr>
    </w:p>
    <w:p w14:paraId="541DC71A">
      <w:pPr>
        <w:pStyle w:val="10"/>
        <w:jc w:val="center"/>
        <w:rPr>
          <w:sz w:val="72"/>
          <w:szCs w:val="72"/>
        </w:rPr>
      </w:pPr>
    </w:p>
    <w:p w14:paraId="679D3893">
      <w:pPr>
        <w:pStyle w:val="10"/>
        <w:jc w:val="center"/>
        <w:rPr>
          <w:sz w:val="72"/>
          <w:szCs w:val="72"/>
        </w:rPr>
      </w:pPr>
    </w:p>
    <w:p w14:paraId="1FB37601">
      <w:pPr>
        <w:pStyle w:val="10"/>
        <w:jc w:val="center"/>
        <w:rPr>
          <w:sz w:val="72"/>
          <w:szCs w:val="72"/>
        </w:rPr>
      </w:pPr>
    </w:p>
    <w:p w14:paraId="59C25476">
      <w:pPr>
        <w:pStyle w:val="10"/>
        <w:jc w:val="center"/>
        <w:rPr>
          <w:sz w:val="72"/>
          <w:szCs w:val="72"/>
        </w:rPr>
      </w:pPr>
    </w:p>
    <w:p w14:paraId="3D149646">
      <w:pPr>
        <w:pStyle w:val="10"/>
        <w:jc w:val="center"/>
        <w:rPr>
          <w:sz w:val="72"/>
          <w:szCs w:val="72"/>
        </w:rPr>
      </w:pPr>
    </w:p>
    <w:p w14:paraId="0FD3AA32">
      <w:pPr>
        <w:pStyle w:val="10"/>
        <w:jc w:val="center"/>
        <w:rPr>
          <w:sz w:val="72"/>
          <w:szCs w:val="72"/>
        </w:rPr>
      </w:pPr>
    </w:p>
    <w:p w14:paraId="5166407C">
      <w:pPr>
        <w:pStyle w:val="10"/>
        <w:jc w:val="center"/>
        <w:rPr>
          <w:sz w:val="72"/>
          <w:szCs w:val="72"/>
        </w:rPr>
      </w:pPr>
    </w:p>
    <w:p w14:paraId="3116FB3F">
      <w:pPr>
        <w:pStyle w:val="10"/>
        <w:jc w:val="center"/>
        <w:rPr>
          <w:sz w:val="72"/>
          <w:szCs w:val="72"/>
        </w:rPr>
      </w:pPr>
    </w:p>
    <w:p w14:paraId="38C43BAC">
      <w:pPr>
        <w:pStyle w:val="10"/>
        <w:jc w:val="center"/>
        <w:rPr>
          <w:sz w:val="72"/>
          <w:szCs w:val="72"/>
        </w:rPr>
      </w:pPr>
    </w:p>
    <w:p w14:paraId="5BFADEC6">
      <w:pPr>
        <w:pStyle w:val="10"/>
        <w:jc w:val="center"/>
        <w:rPr>
          <w:sz w:val="72"/>
          <w:szCs w:val="72"/>
        </w:rPr>
      </w:pPr>
    </w:p>
    <w:p w14:paraId="6BBA4A7C">
      <w:pPr>
        <w:pStyle w:val="10"/>
        <w:jc w:val="center"/>
        <w:rPr>
          <w:sz w:val="72"/>
          <w:szCs w:val="72"/>
        </w:rPr>
      </w:pPr>
    </w:p>
    <w:p w14:paraId="45E1D9B2">
      <w:pPr>
        <w:pStyle w:val="10"/>
        <w:jc w:val="center"/>
        <w:rPr>
          <w:sz w:val="72"/>
          <w:szCs w:val="72"/>
        </w:rPr>
      </w:pPr>
    </w:p>
    <w:p w14:paraId="1C6DF944">
      <w:pPr>
        <w:pStyle w:val="10"/>
        <w:jc w:val="center"/>
        <w:rPr>
          <w:sz w:val="72"/>
          <w:szCs w:val="72"/>
        </w:rPr>
      </w:pPr>
    </w:p>
    <w:p w14:paraId="7AEE25CC">
      <w:pPr>
        <w:pStyle w:val="10"/>
        <w:jc w:val="center"/>
        <w:rPr>
          <w:sz w:val="72"/>
          <w:szCs w:val="72"/>
        </w:rPr>
      </w:pPr>
    </w:p>
    <w:p w14:paraId="11C8DD62">
      <w:pPr>
        <w:pStyle w:val="10"/>
        <w:jc w:val="center"/>
        <w:rPr>
          <w:sz w:val="72"/>
          <w:szCs w:val="72"/>
        </w:rPr>
      </w:pPr>
    </w:p>
    <w:p w14:paraId="16392335">
      <w:pPr>
        <w:pStyle w:val="10"/>
        <w:jc w:val="center"/>
        <w:rPr>
          <w:sz w:val="72"/>
          <w:szCs w:val="72"/>
        </w:rPr>
      </w:pPr>
    </w:p>
    <w:p w14:paraId="1FAA5023">
      <w:pPr>
        <w:pStyle w:val="10"/>
        <w:jc w:val="center"/>
        <w:rPr>
          <w:sz w:val="72"/>
          <w:szCs w:val="72"/>
        </w:rPr>
      </w:pPr>
    </w:p>
    <w:p w14:paraId="025B62C3">
      <w:pPr>
        <w:pStyle w:val="10"/>
        <w:jc w:val="center"/>
        <w:rPr>
          <w:sz w:val="72"/>
          <w:szCs w:val="72"/>
        </w:rPr>
      </w:pPr>
      <w:r>
        <w:rPr>
          <w:rFonts w:hint="eastAsia"/>
          <w:sz w:val="72"/>
          <w:szCs w:val="72"/>
        </w:rPr>
        <w:t>第五部分</w:t>
      </w:r>
    </w:p>
    <w:p w14:paraId="4B1CC52C">
      <w:pPr>
        <w:jc w:val="center"/>
        <w:rPr>
          <w:rFonts w:ascii="黑体" w:eastAsia="黑体" w:cs="黑体"/>
          <w:color w:val="000000"/>
          <w:kern w:val="0"/>
          <w:sz w:val="70"/>
          <w:szCs w:val="70"/>
        </w:rPr>
      </w:pPr>
    </w:p>
    <w:p w14:paraId="629D74DF">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1512B04B">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58956C6D">
      <w:pPr>
        <w:jc w:val="center"/>
        <w:rPr>
          <w:rFonts w:ascii="黑体" w:eastAsia="黑体" w:cs="黑体"/>
          <w:color w:val="000000"/>
          <w:kern w:val="0"/>
          <w:sz w:val="70"/>
          <w:szCs w:val="70"/>
        </w:rPr>
      </w:pPr>
    </w:p>
    <w:p w14:paraId="58377A9D">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14:paraId="4FAD4268">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14:paraId="2447C093">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Njc0MDg1YWZhNWExMDE0ZTZmOTM0ODQzNDhlZm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45A3333"/>
    <w:rsid w:val="10702130"/>
    <w:rsid w:val="11617A3E"/>
    <w:rsid w:val="11C15F3C"/>
    <w:rsid w:val="12B05430"/>
    <w:rsid w:val="141A663B"/>
    <w:rsid w:val="17CE6C4E"/>
    <w:rsid w:val="183B6332"/>
    <w:rsid w:val="199B1FCC"/>
    <w:rsid w:val="1A073CCC"/>
    <w:rsid w:val="2230171F"/>
    <w:rsid w:val="25D06B06"/>
    <w:rsid w:val="27EF210D"/>
    <w:rsid w:val="29F1165A"/>
    <w:rsid w:val="2C0021B4"/>
    <w:rsid w:val="2CC2183D"/>
    <w:rsid w:val="2D86151F"/>
    <w:rsid w:val="2DE758EE"/>
    <w:rsid w:val="2E227208"/>
    <w:rsid w:val="333B1C2F"/>
    <w:rsid w:val="379677B0"/>
    <w:rsid w:val="37F67164"/>
    <w:rsid w:val="38AD647F"/>
    <w:rsid w:val="3BC2056E"/>
    <w:rsid w:val="3BC8610F"/>
    <w:rsid w:val="3BE23CDE"/>
    <w:rsid w:val="415F4191"/>
    <w:rsid w:val="41A11D34"/>
    <w:rsid w:val="45644651"/>
    <w:rsid w:val="47CA56A6"/>
    <w:rsid w:val="4AF17C7F"/>
    <w:rsid w:val="4B4E5161"/>
    <w:rsid w:val="4D0955C7"/>
    <w:rsid w:val="4E8F764A"/>
    <w:rsid w:val="5BD22AD4"/>
    <w:rsid w:val="5E1100F8"/>
    <w:rsid w:val="5E773B53"/>
    <w:rsid w:val="5F765167"/>
    <w:rsid w:val="5F9F29F5"/>
    <w:rsid w:val="62C0797A"/>
    <w:rsid w:val="65E67AE9"/>
    <w:rsid w:val="67BD00FE"/>
    <w:rsid w:val="6A8D5585"/>
    <w:rsid w:val="72213212"/>
    <w:rsid w:val="77C3669A"/>
    <w:rsid w:val="7AE048BE"/>
    <w:rsid w:val="7AFC44F1"/>
    <w:rsid w:val="7B705745"/>
    <w:rsid w:val="7BA5211F"/>
    <w:rsid w:val="7ED403B5"/>
    <w:rsid w:val="7F144E7E"/>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1255</Words>
  <Characters>1277</Characters>
  <Lines>69</Lines>
  <Paragraphs>19</Paragraphs>
  <TotalTime>2</TotalTime>
  <ScaleCrop>false</ScaleCrop>
  <LinksUpToDate>false</LinksUpToDate>
  <CharactersWithSpaces>1283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邓婷</cp:lastModifiedBy>
  <cp:lastPrinted>2022-07-27T12:55:00Z</cp:lastPrinted>
  <dcterms:modified xsi:type="dcterms:W3CDTF">2025-05-06T14:35:54Z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B840E6FE3F7641BD9F6FED52FBBFBB91</vt:lpwstr>
  </property>
  <property fmtid="{D5CDD505-2E9C-101B-9397-08002B2CF9AE}" pid="4" name="KSOTemplateDocerSaveRecord">
    <vt:lpwstr>eyJoZGlkIjoiMjlkYmVmNzcyZGNmYmM0MTU3MjkzMDFiMDc4YjhlMzMiLCJ1c2VySWQiOiIxMDY5MjgzMDcxIn0=</vt:lpwstr>
  </property>
</Properties>
</file>