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00" w:rsidRDefault="00406C00" w:rsidP="00406C00">
      <w:pPr>
        <w:spacing w:line="640" w:lineRule="exact"/>
        <w:jc w:val="center"/>
        <w:rPr>
          <w:rFonts w:eastAsia="方正小标宋简体" w:cs="Times New Roman"/>
          <w:kern w:val="22"/>
          <w:sz w:val="44"/>
          <w:szCs w:val="44"/>
        </w:rPr>
      </w:pPr>
      <w:r>
        <w:rPr>
          <w:rFonts w:eastAsia="方正小标宋简体" w:cs="Times New Roman" w:hint="eastAsia"/>
          <w:kern w:val="22"/>
          <w:sz w:val="44"/>
          <w:szCs w:val="44"/>
        </w:rPr>
        <w:t>湖南省绿色设计产品评价管理办法</w:t>
      </w:r>
    </w:p>
    <w:p w:rsidR="00406C00" w:rsidRDefault="00406C00" w:rsidP="00406C00">
      <w:pPr>
        <w:spacing w:line="640" w:lineRule="exact"/>
        <w:rPr>
          <w:rFonts w:eastAsia="仿宋" w:cs="Times New Roman"/>
          <w:kern w:val="22"/>
          <w:sz w:val="32"/>
        </w:rPr>
      </w:pPr>
    </w:p>
    <w:p w:rsidR="00406C00" w:rsidRDefault="00406C00" w:rsidP="00406C00">
      <w:pPr>
        <w:spacing w:line="640" w:lineRule="exact"/>
        <w:jc w:val="center"/>
        <w:rPr>
          <w:rFonts w:eastAsia="黑体" w:cs="Times New Roman"/>
          <w:kern w:val="22"/>
          <w:sz w:val="32"/>
        </w:rPr>
      </w:pPr>
      <w:r>
        <w:rPr>
          <w:rFonts w:eastAsia="黑体" w:cs="Times New Roman" w:hint="eastAsia"/>
          <w:kern w:val="22"/>
          <w:sz w:val="32"/>
        </w:rPr>
        <w:t>第一章</w:t>
      </w:r>
      <w:r>
        <w:rPr>
          <w:rFonts w:eastAsia="黑体" w:cs="Times New Roman"/>
          <w:kern w:val="22"/>
          <w:sz w:val="32"/>
        </w:rPr>
        <w:t xml:space="preserve">  </w:t>
      </w:r>
      <w:r>
        <w:rPr>
          <w:rFonts w:eastAsia="黑体" w:cs="Times New Roman" w:hint="eastAsia"/>
          <w:kern w:val="22"/>
          <w:sz w:val="32"/>
        </w:rPr>
        <w:t>总则</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第一条</w:t>
      </w:r>
      <w:r>
        <w:rPr>
          <w:rFonts w:eastAsia="仿宋" w:cs="Times New Roman"/>
          <w:kern w:val="22"/>
          <w:sz w:val="32"/>
        </w:rPr>
        <w:t xml:space="preserve">  </w:t>
      </w:r>
      <w:r>
        <w:rPr>
          <w:rFonts w:eastAsia="仿宋" w:cs="Times New Roman" w:hint="eastAsia"/>
          <w:kern w:val="22"/>
          <w:sz w:val="32"/>
        </w:rPr>
        <w:t>为深入贯彻习近平生态文明思想，落实创新、协调、绿色、开放、共享的新发展理念，推动工业绿色发展，做好绿色设计产品的评价管理工作，根据工信部</w:t>
      </w:r>
      <w:r>
        <w:rPr>
          <w:rFonts w:eastAsia="仿宋" w:cs="Times New Roman" w:hint="eastAsia"/>
          <w:color w:val="000000"/>
          <w:kern w:val="36"/>
          <w:sz w:val="32"/>
          <w:szCs w:val="32"/>
        </w:rPr>
        <w:t>《绿色制造工程实施指南（</w:t>
      </w:r>
      <w:r>
        <w:rPr>
          <w:rFonts w:eastAsia="仿宋" w:cs="Times New Roman"/>
          <w:color w:val="000000"/>
          <w:kern w:val="36"/>
          <w:sz w:val="32"/>
          <w:szCs w:val="32"/>
        </w:rPr>
        <w:t>2016-2020</w:t>
      </w:r>
      <w:r>
        <w:rPr>
          <w:rFonts w:eastAsia="仿宋" w:cs="Times New Roman" w:hint="eastAsia"/>
          <w:color w:val="000000"/>
          <w:kern w:val="36"/>
          <w:sz w:val="32"/>
          <w:szCs w:val="32"/>
        </w:rPr>
        <w:t>年）》</w:t>
      </w:r>
      <w:r>
        <w:rPr>
          <w:rFonts w:eastAsia="仿宋" w:cs="Times New Roman" w:hint="eastAsia"/>
          <w:kern w:val="22"/>
          <w:sz w:val="32"/>
        </w:rPr>
        <w:t>，特制订本办法。</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第二条</w:t>
      </w:r>
      <w:r>
        <w:rPr>
          <w:rFonts w:eastAsia="仿宋" w:cs="Times New Roman"/>
          <w:kern w:val="22"/>
          <w:sz w:val="32"/>
        </w:rPr>
        <w:t xml:space="preserve">  </w:t>
      </w:r>
      <w:r>
        <w:rPr>
          <w:rFonts w:eastAsia="仿宋" w:cs="Times New Roman" w:hint="eastAsia"/>
          <w:kern w:val="22"/>
          <w:sz w:val="32"/>
        </w:rPr>
        <w:t>本办法适用于湖南省行政区域内</w:t>
      </w:r>
      <w:bookmarkStart w:id="0" w:name="_GoBack"/>
      <w:bookmarkEnd w:id="0"/>
      <w:r>
        <w:rPr>
          <w:rFonts w:eastAsia="仿宋" w:cs="Times New Roman" w:hint="eastAsia"/>
          <w:kern w:val="22"/>
          <w:sz w:val="32"/>
        </w:rPr>
        <w:t>绿色设计产品的评价活动。</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第三条</w:t>
      </w:r>
      <w:r>
        <w:rPr>
          <w:rFonts w:eastAsia="仿宋" w:cs="Times New Roman"/>
          <w:kern w:val="22"/>
          <w:sz w:val="32"/>
        </w:rPr>
        <w:t xml:space="preserve">  </w:t>
      </w:r>
      <w:r>
        <w:rPr>
          <w:rFonts w:eastAsia="仿宋" w:cs="Times New Roman" w:hint="eastAsia"/>
          <w:kern w:val="22"/>
          <w:sz w:val="32"/>
        </w:rPr>
        <w:t>本办法所称的</w:t>
      </w:r>
      <w:r>
        <w:rPr>
          <w:rFonts w:eastAsia="仿宋" w:cs="Times New Roman"/>
          <w:kern w:val="22"/>
          <w:sz w:val="32"/>
        </w:rPr>
        <w:t>“</w:t>
      </w:r>
      <w:r>
        <w:rPr>
          <w:rFonts w:eastAsia="仿宋" w:cs="Times New Roman" w:hint="eastAsia"/>
          <w:kern w:val="22"/>
          <w:sz w:val="32"/>
        </w:rPr>
        <w:t>绿色设计产品</w:t>
      </w:r>
      <w:r>
        <w:rPr>
          <w:rFonts w:eastAsia="仿宋" w:cs="Times New Roman"/>
          <w:kern w:val="22"/>
          <w:sz w:val="32"/>
        </w:rPr>
        <w:t>”</w:t>
      </w:r>
      <w:r>
        <w:rPr>
          <w:rFonts w:eastAsia="仿宋" w:cs="Times New Roman" w:hint="eastAsia"/>
          <w:kern w:val="22"/>
          <w:sz w:val="32"/>
        </w:rPr>
        <w:t>，又称为</w:t>
      </w:r>
      <w:r>
        <w:rPr>
          <w:rFonts w:eastAsia="仿宋" w:cs="Times New Roman"/>
          <w:color w:val="000000"/>
          <w:kern w:val="22"/>
          <w:sz w:val="32"/>
        </w:rPr>
        <w:t>“</w:t>
      </w:r>
      <w:r>
        <w:rPr>
          <w:rFonts w:eastAsia="仿宋" w:cs="Times New Roman" w:hint="eastAsia"/>
          <w:color w:val="000000"/>
          <w:kern w:val="22"/>
          <w:sz w:val="32"/>
        </w:rPr>
        <w:t>绿色产品</w:t>
      </w:r>
      <w:r>
        <w:rPr>
          <w:rFonts w:eastAsia="仿宋" w:cs="Times New Roman"/>
          <w:color w:val="000000"/>
          <w:kern w:val="22"/>
          <w:sz w:val="32"/>
        </w:rPr>
        <w:t>”</w:t>
      </w:r>
      <w:r>
        <w:rPr>
          <w:rFonts w:eastAsia="仿宋" w:cs="Times New Roman" w:hint="eastAsia"/>
          <w:kern w:val="22"/>
          <w:sz w:val="32"/>
        </w:rPr>
        <w:t>，是指符合生态设计理念和评价要求的产品，在产品设计开发阶段系统按照全生命周期的理念，考虑原材料选用、生产、销售、使用、回收、处理等各个环节对资源环境造成的影响，力求产品在全生命周期中最大限度降低资源消耗、尽可能少用或不用含有有毒有害物质的原材料，减少污染物产生和排放。</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第四条</w:t>
      </w:r>
      <w:r>
        <w:rPr>
          <w:rFonts w:eastAsia="仿宋" w:cs="Times New Roman"/>
          <w:kern w:val="22"/>
          <w:sz w:val="32"/>
        </w:rPr>
        <w:t xml:space="preserve">  </w:t>
      </w:r>
      <w:r>
        <w:rPr>
          <w:rFonts w:eastAsia="仿宋" w:cs="Times New Roman" w:hint="eastAsia"/>
          <w:kern w:val="22"/>
          <w:sz w:val="32"/>
        </w:rPr>
        <w:t>设立湖南省绿色设计产品标准库（以下简称</w:t>
      </w:r>
      <w:r>
        <w:rPr>
          <w:rFonts w:eastAsia="仿宋" w:cs="Times New Roman"/>
          <w:kern w:val="22"/>
          <w:sz w:val="32"/>
        </w:rPr>
        <w:t>“</w:t>
      </w:r>
      <w:r>
        <w:rPr>
          <w:rFonts w:eastAsia="仿宋" w:cs="Times New Roman" w:hint="eastAsia"/>
          <w:kern w:val="22"/>
          <w:sz w:val="32"/>
        </w:rPr>
        <w:t>标准库</w:t>
      </w:r>
      <w:r>
        <w:rPr>
          <w:rFonts w:eastAsia="仿宋" w:cs="Times New Roman"/>
          <w:kern w:val="22"/>
          <w:sz w:val="32"/>
        </w:rPr>
        <w:t>”</w:t>
      </w:r>
      <w:r>
        <w:rPr>
          <w:rFonts w:eastAsia="仿宋" w:cs="Times New Roman" w:hint="eastAsia"/>
          <w:kern w:val="22"/>
          <w:sz w:val="32"/>
        </w:rPr>
        <w:t>），对绿色设计产品的评价应依据标准库内的相关标准进行评价。</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第五条</w:t>
      </w:r>
      <w:r>
        <w:rPr>
          <w:rFonts w:eastAsia="仿宋" w:cs="Times New Roman"/>
          <w:kern w:val="22"/>
          <w:sz w:val="32"/>
        </w:rPr>
        <w:t xml:space="preserve">  </w:t>
      </w:r>
      <w:r>
        <w:rPr>
          <w:rFonts w:eastAsia="仿宋" w:cs="Times New Roman" w:hint="eastAsia"/>
          <w:kern w:val="22"/>
          <w:sz w:val="32"/>
        </w:rPr>
        <w:t>本办法所指的绿色设计产品评价工作，是指依据相关绿色设计产品评价标准，对产品进行符合性评判的活</w:t>
      </w:r>
      <w:r>
        <w:rPr>
          <w:rFonts w:eastAsia="仿宋" w:cs="Times New Roman" w:hint="eastAsia"/>
          <w:kern w:val="22"/>
          <w:sz w:val="32"/>
        </w:rPr>
        <w:lastRenderedPageBreak/>
        <w:t>动。</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第六条</w:t>
      </w:r>
      <w:r>
        <w:rPr>
          <w:rFonts w:eastAsia="仿宋" w:cs="Times New Roman"/>
          <w:kern w:val="22"/>
          <w:sz w:val="32"/>
        </w:rPr>
        <w:t xml:space="preserve">  </w:t>
      </w:r>
      <w:r>
        <w:rPr>
          <w:rFonts w:eastAsia="仿宋" w:cs="Times New Roman" w:hint="eastAsia"/>
          <w:kern w:val="22"/>
          <w:sz w:val="32"/>
        </w:rPr>
        <w:t>绿色设计产品的评价工作遵循科学、公正、公平、公开原则。</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第七条</w:t>
      </w:r>
      <w:r>
        <w:rPr>
          <w:rFonts w:eastAsia="仿宋" w:cs="Times New Roman"/>
          <w:kern w:val="22"/>
          <w:sz w:val="32"/>
        </w:rPr>
        <w:t xml:space="preserve">  </w:t>
      </w:r>
      <w:r>
        <w:rPr>
          <w:rFonts w:eastAsia="仿宋" w:cs="Times New Roman" w:hint="eastAsia"/>
          <w:kern w:val="22"/>
          <w:sz w:val="32"/>
        </w:rPr>
        <w:t>绿色设计产品的生产企业，可按有关规定申请享受相关产业扶持优惠政策。</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第八条</w:t>
      </w:r>
      <w:r>
        <w:rPr>
          <w:rFonts w:eastAsia="仿宋" w:cs="Times New Roman"/>
          <w:kern w:val="22"/>
          <w:sz w:val="32"/>
        </w:rPr>
        <w:t xml:space="preserve">  </w:t>
      </w:r>
      <w:r>
        <w:rPr>
          <w:rFonts w:eastAsia="仿宋" w:cs="Times New Roman" w:hint="eastAsia"/>
          <w:kern w:val="22"/>
          <w:sz w:val="32"/>
        </w:rPr>
        <w:t>省工业和信息化主管部门负责绿色设计产品的评价管理工作，各市、州工业和信息化主管部门负责本地区绿色设计产品的培育创建和申报推荐工作，并对绿色设计产品进行日常监督管理。</w:t>
      </w:r>
    </w:p>
    <w:p w:rsidR="00406C00" w:rsidRDefault="00406C00" w:rsidP="00406C00">
      <w:pPr>
        <w:spacing w:line="640" w:lineRule="exact"/>
        <w:ind w:firstLineChars="200" w:firstLine="640"/>
        <w:rPr>
          <w:rFonts w:eastAsia="仿宋" w:cs="Times New Roman"/>
          <w:kern w:val="22"/>
          <w:sz w:val="32"/>
        </w:rPr>
      </w:pPr>
    </w:p>
    <w:p w:rsidR="00406C00" w:rsidRDefault="00406C00" w:rsidP="00406C00">
      <w:pPr>
        <w:spacing w:line="640" w:lineRule="exact"/>
        <w:jc w:val="center"/>
        <w:rPr>
          <w:rFonts w:eastAsia="黑体" w:cs="Times New Roman"/>
          <w:kern w:val="22"/>
          <w:sz w:val="32"/>
        </w:rPr>
      </w:pPr>
      <w:r>
        <w:rPr>
          <w:rFonts w:eastAsia="黑体" w:cs="Times New Roman" w:hint="eastAsia"/>
          <w:kern w:val="22"/>
          <w:sz w:val="32"/>
        </w:rPr>
        <w:t>第二章</w:t>
      </w:r>
      <w:r>
        <w:rPr>
          <w:rFonts w:eastAsia="黑体" w:cs="Times New Roman"/>
          <w:kern w:val="22"/>
          <w:sz w:val="32"/>
        </w:rPr>
        <w:t xml:space="preserve"> </w:t>
      </w:r>
      <w:r>
        <w:rPr>
          <w:rFonts w:eastAsia="黑体" w:cs="Times New Roman" w:hint="eastAsia"/>
          <w:kern w:val="22"/>
          <w:sz w:val="32"/>
        </w:rPr>
        <w:t>专家委员会管理</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第九条</w:t>
      </w:r>
      <w:r>
        <w:rPr>
          <w:rFonts w:eastAsia="仿宋" w:cs="Times New Roman"/>
          <w:kern w:val="22"/>
          <w:sz w:val="32"/>
        </w:rPr>
        <w:t xml:space="preserve">  </w:t>
      </w:r>
      <w:r>
        <w:rPr>
          <w:rFonts w:eastAsia="仿宋" w:cs="Times New Roman" w:hint="eastAsia"/>
          <w:kern w:val="22"/>
          <w:sz w:val="32"/>
        </w:rPr>
        <w:t>省工业和信息化主管部门组织的绿色设计产品专家委员会（以下简称</w:t>
      </w:r>
      <w:r>
        <w:rPr>
          <w:rFonts w:eastAsia="仿宋" w:cs="Times New Roman"/>
          <w:kern w:val="22"/>
          <w:sz w:val="32"/>
        </w:rPr>
        <w:t>“</w:t>
      </w:r>
      <w:r>
        <w:rPr>
          <w:rFonts w:eastAsia="仿宋" w:cs="Times New Roman" w:hint="eastAsia"/>
          <w:kern w:val="22"/>
          <w:sz w:val="32"/>
        </w:rPr>
        <w:t>专家委员会</w:t>
      </w:r>
      <w:r>
        <w:rPr>
          <w:rFonts w:eastAsia="仿宋" w:cs="Times New Roman"/>
          <w:kern w:val="22"/>
          <w:sz w:val="32"/>
        </w:rPr>
        <w:t>”</w:t>
      </w:r>
      <w:r>
        <w:rPr>
          <w:rFonts w:eastAsia="仿宋" w:cs="Times New Roman" w:hint="eastAsia"/>
          <w:kern w:val="22"/>
          <w:sz w:val="32"/>
        </w:rPr>
        <w:t>）负责标准库的管理、专家库的管理和评价报告的审定等技术支撑工作。</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第十条</w:t>
      </w:r>
      <w:r>
        <w:rPr>
          <w:rFonts w:eastAsia="仿宋" w:cs="Times New Roman"/>
          <w:kern w:val="22"/>
          <w:sz w:val="32"/>
        </w:rPr>
        <w:t xml:space="preserve">  </w:t>
      </w:r>
      <w:r>
        <w:rPr>
          <w:rFonts w:eastAsia="仿宋" w:cs="Times New Roman" w:hint="eastAsia"/>
          <w:kern w:val="22"/>
          <w:sz w:val="32"/>
        </w:rPr>
        <w:t>设立湖南省绿色设计产品评价专家库（以下简称</w:t>
      </w:r>
      <w:r>
        <w:rPr>
          <w:rFonts w:eastAsia="仿宋" w:cs="Times New Roman"/>
          <w:kern w:val="22"/>
          <w:sz w:val="32"/>
        </w:rPr>
        <w:t>“</w:t>
      </w:r>
      <w:r>
        <w:rPr>
          <w:rFonts w:eastAsia="仿宋" w:cs="Times New Roman" w:hint="eastAsia"/>
          <w:kern w:val="22"/>
          <w:sz w:val="32"/>
        </w:rPr>
        <w:t>专家库</w:t>
      </w:r>
      <w:r>
        <w:rPr>
          <w:rFonts w:eastAsia="仿宋" w:cs="Times New Roman"/>
          <w:kern w:val="22"/>
          <w:sz w:val="32"/>
        </w:rPr>
        <w:t>”</w:t>
      </w:r>
      <w:r>
        <w:rPr>
          <w:rFonts w:eastAsia="仿宋" w:cs="Times New Roman" w:hint="eastAsia"/>
          <w:kern w:val="22"/>
          <w:sz w:val="32"/>
        </w:rPr>
        <w:t>），</w:t>
      </w:r>
      <w:r>
        <w:rPr>
          <w:rFonts w:eastAsia="仿宋" w:cs="Times New Roman"/>
          <w:kern w:val="22"/>
          <w:sz w:val="32"/>
        </w:rPr>
        <w:t xml:space="preserve"> </w:t>
      </w:r>
      <w:r>
        <w:rPr>
          <w:rFonts w:eastAsia="仿宋" w:cs="Times New Roman" w:hint="eastAsia"/>
          <w:kern w:val="22"/>
          <w:sz w:val="32"/>
        </w:rPr>
        <w:t>专家库的入选方式为自行申报或单位推荐，由省工业和信息化厅组织专项评审后确认。</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第十一条</w:t>
      </w:r>
      <w:r>
        <w:rPr>
          <w:rFonts w:eastAsia="仿宋" w:cs="Times New Roman"/>
          <w:kern w:val="22"/>
          <w:sz w:val="32"/>
        </w:rPr>
        <w:t xml:space="preserve">  </w:t>
      </w:r>
      <w:r>
        <w:rPr>
          <w:rFonts w:eastAsia="仿宋" w:cs="Times New Roman" w:hint="eastAsia"/>
          <w:kern w:val="22"/>
          <w:sz w:val="32"/>
        </w:rPr>
        <w:t>专家应具备的基本条件包括</w:t>
      </w:r>
      <w:r>
        <w:rPr>
          <w:rFonts w:eastAsia="仿宋" w:cs="Times New Roman" w:hint="eastAsia"/>
          <w:color w:val="000000"/>
          <w:kern w:val="22"/>
          <w:sz w:val="32"/>
        </w:rPr>
        <w:t>：</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（一）拥护党的路线、方针、政策，具有良好的党性修养；</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（二）具备高度责任感和事业心，能够独立、客观、公</w:t>
      </w:r>
      <w:r>
        <w:rPr>
          <w:rFonts w:eastAsia="仿宋" w:cs="Times New Roman" w:hint="eastAsia"/>
          <w:kern w:val="22"/>
          <w:sz w:val="32"/>
        </w:rPr>
        <w:lastRenderedPageBreak/>
        <w:t>正、实事求是履行专家职责、提出评价意见；</w:t>
      </w:r>
    </w:p>
    <w:p w:rsidR="00406C00" w:rsidRDefault="00406C00" w:rsidP="00406C00">
      <w:pPr>
        <w:spacing w:line="640" w:lineRule="exact"/>
        <w:ind w:firstLineChars="200" w:firstLine="640"/>
        <w:rPr>
          <w:rFonts w:eastAsia="仿宋" w:cs="Times New Roman"/>
          <w:color w:val="000000"/>
          <w:kern w:val="22"/>
          <w:sz w:val="32"/>
        </w:rPr>
      </w:pPr>
      <w:r>
        <w:rPr>
          <w:rFonts w:eastAsia="仿宋" w:cs="Times New Roman" w:hint="eastAsia"/>
          <w:kern w:val="22"/>
          <w:sz w:val="32"/>
        </w:rPr>
        <w:t>（三）本科以上文化程度，具有高级专业技术职称</w:t>
      </w:r>
      <w:r>
        <w:rPr>
          <w:rFonts w:eastAsia="仿宋" w:cs="Times New Roman" w:hint="eastAsia"/>
          <w:color w:val="000000"/>
          <w:kern w:val="22"/>
          <w:sz w:val="32"/>
        </w:rPr>
        <w:t>或</w:t>
      </w:r>
      <w:r>
        <w:rPr>
          <w:rFonts w:eastAsia="仿宋" w:cs="Times New Roman"/>
          <w:color w:val="000000"/>
          <w:kern w:val="22"/>
          <w:sz w:val="32"/>
        </w:rPr>
        <w:t>15</w:t>
      </w:r>
      <w:r>
        <w:rPr>
          <w:rFonts w:eastAsia="仿宋" w:cs="Times New Roman" w:hint="eastAsia"/>
          <w:color w:val="000000"/>
          <w:kern w:val="22"/>
          <w:sz w:val="32"/>
        </w:rPr>
        <w:t>年以上</w:t>
      </w:r>
      <w:proofErr w:type="gramStart"/>
      <w:r>
        <w:rPr>
          <w:rFonts w:eastAsia="仿宋" w:cs="Times New Roman" w:hint="eastAsia"/>
          <w:color w:val="000000"/>
          <w:kern w:val="22"/>
          <w:sz w:val="32"/>
        </w:rPr>
        <w:t>同相应</w:t>
      </w:r>
      <w:proofErr w:type="gramEnd"/>
      <w:r>
        <w:rPr>
          <w:rFonts w:eastAsia="仿宋" w:cs="Times New Roman" w:hint="eastAsia"/>
          <w:color w:val="000000"/>
          <w:kern w:val="22"/>
          <w:sz w:val="32"/>
        </w:rPr>
        <w:t>产品对应的行业管理经验；</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（四）</w:t>
      </w:r>
      <w:r>
        <w:rPr>
          <w:rFonts w:eastAsia="仿宋" w:cs="Times New Roman" w:hint="eastAsia"/>
          <w:color w:val="000000"/>
          <w:kern w:val="22"/>
          <w:sz w:val="32"/>
        </w:rPr>
        <w:t>在从事</w:t>
      </w:r>
      <w:r>
        <w:rPr>
          <w:rFonts w:eastAsia="仿宋" w:cs="Times New Roman" w:hint="eastAsia"/>
          <w:kern w:val="22"/>
          <w:sz w:val="32"/>
        </w:rPr>
        <w:t>所属领域或行业，具有丰富的理论知识和实践经验。</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第十二条</w:t>
      </w:r>
      <w:r>
        <w:rPr>
          <w:rFonts w:eastAsia="仿宋" w:cs="Times New Roman"/>
          <w:kern w:val="22"/>
          <w:sz w:val="32"/>
        </w:rPr>
        <w:t xml:space="preserve">  </w:t>
      </w:r>
      <w:r>
        <w:rPr>
          <w:rFonts w:eastAsia="仿宋" w:cs="Times New Roman" w:hint="eastAsia"/>
          <w:kern w:val="22"/>
          <w:sz w:val="32"/>
        </w:rPr>
        <w:t>专家委员会开展技术支撑工作时所需的专家采取随机抽取的方式从专家库产生，每次技术评审、审定等工作抽取的专家不能少于</w:t>
      </w:r>
      <w:r>
        <w:rPr>
          <w:rFonts w:eastAsia="仿宋" w:cs="Times New Roman"/>
          <w:kern w:val="22"/>
          <w:sz w:val="32"/>
        </w:rPr>
        <w:t>5</w:t>
      </w:r>
      <w:r>
        <w:rPr>
          <w:rFonts w:eastAsia="仿宋" w:cs="Times New Roman" w:hint="eastAsia"/>
          <w:kern w:val="22"/>
          <w:sz w:val="32"/>
        </w:rPr>
        <w:t>名，人数为单数，至少应包括资源、能源、环保以及对应的行业专家。</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第十三条</w:t>
      </w:r>
      <w:r>
        <w:rPr>
          <w:rFonts w:eastAsia="仿宋" w:cs="Times New Roman"/>
          <w:kern w:val="22"/>
          <w:sz w:val="32"/>
        </w:rPr>
        <w:t xml:space="preserve">  </w:t>
      </w:r>
      <w:r>
        <w:rPr>
          <w:rFonts w:eastAsia="仿宋" w:cs="Times New Roman" w:hint="eastAsia"/>
          <w:kern w:val="22"/>
          <w:sz w:val="32"/>
        </w:rPr>
        <w:t>专家在技术审查工作中应遵守保密规则和回避原则。</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第十四条</w:t>
      </w:r>
      <w:r>
        <w:rPr>
          <w:rFonts w:eastAsia="仿宋" w:cs="Times New Roman"/>
          <w:kern w:val="22"/>
          <w:sz w:val="32"/>
        </w:rPr>
        <w:t xml:space="preserve">  </w:t>
      </w:r>
      <w:r>
        <w:rPr>
          <w:rFonts w:eastAsia="仿宋" w:cs="Times New Roman" w:hint="eastAsia"/>
          <w:kern w:val="22"/>
          <w:sz w:val="32"/>
        </w:rPr>
        <w:t>专家委员会日常联络和工作协调由湖南省工业通信业节能监察中心负责。</w:t>
      </w:r>
    </w:p>
    <w:p w:rsidR="00406C00" w:rsidRDefault="00406C00" w:rsidP="00406C00">
      <w:pPr>
        <w:spacing w:line="640" w:lineRule="exact"/>
        <w:jc w:val="center"/>
        <w:rPr>
          <w:rFonts w:eastAsia="黑体" w:cs="Times New Roman"/>
          <w:kern w:val="22"/>
          <w:sz w:val="32"/>
        </w:rPr>
      </w:pPr>
    </w:p>
    <w:p w:rsidR="00406C00" w:rsidRDefault="00406C00" w:rsidP="00406C00">
      <w:pPr>
        <w:spacing w:line="640" w:lineRule="exact"/>
        <w:jc w:val="center"/>
        <w:rPr>
          <w:rFonts w:eastAsia="仿宋" w:cs="Times New Roman"/>
          <w:kern w:val="22"/>
          <w:sz w:val="32"/>
        </w:rPr>
      </w:pPr>
      <w:r>
        <w:rPr>
          <w:rFonts w:eastAsia="黑体" w:cs="Times New Roman" w:hint="eastAsia"/>
          <w:kern w:val="22"/>
          <w:sz w:val="32"/>
        </w:rPr>
        <w:t>第三章</w:t>
      </w:r>
      <w:r>
        <w:rPr>
          <w:rFonts w:eastAsia="黑体" w:cs="Times New Roman"/>
          <w:kern w:val="22"/>
          <w:sz w:val="32"/>
        </w:rPr>
        <w:t xml:space="preserve"> </w:t>
      </w:r>
      <w:r>
        <w:rPr>
          <w:rFonts w:eastAsia="黑体" w:cs="Times New Roman" w:hint="eastAsia"/>
          <w:kern w:val="22"/>
          <w:sz w:val="32"/>
        </w:rPr>
        <w:t>标准库管理</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第十五条</w:t>
      </w:r>
      <w:r>
        <w:rPr>
          <w:rFonts w:eastAsia="仿宋" w:cs="Times New Roman"/>
          <w:kern w:val="22"/>
          <w:sz w:val="32"/>
        </w:rPr>
        <w:t xml:space="preserve">  </w:t>
      </w:r>
      <w:r>
        <w:rPr>
          <w:rFonts w:eastAsia="仿宋" w:cs="Times New Roman" w:hint="eastAsia"/>
          <w:kern w:val="22"/>
          <w:sz w:val="32"/>
        </w:rPr>
        <w:t>标准库由省工业和信息化主管部门建立并管理，并在其官方网站公布。</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第十六条</w:t>
      </w:r>
      <w:r>
        <w:rPr>
          <w:rFonts w:eastAsia="仿宋" w:cs="Times New Roman"/>
          <w:kern w:val="22"/>
          <w:sz w:val="32"/>
        </w:rPr>
        <w:t xml:space="preserve">  </w:t>
      </w:r>
      <w:r>
        <w:rPr>
          <w:rFonts w:eastAsia="仿宋" w:cs="Times New Roman" w:hint="eastAsia"/>
          <w:kern w:val="22"/>
          <w:sz w:val="32"/>
        </w:rPr>
        <w:t>已发布的绿色设计产品评价相关的国家、行业及湖南省地方标准直接进入标准库；鼓励社会组织制定绿色设计产品评价相关团体标准，已由国家工信部认可并公布的绿色设计产品评价团体标准直接纳入标准库，其他绿色设</w:t>
      </w:r>
      <w:r>
        <w:rPr>
          <w:rFonts w:eastAsia="仿宋" w:cs="Times New Roman" w:hint="eastAsia"/>
          <w:kern w:val="22"/>
          <w:sz w:val="32"/>
        </w:rPr>
        <w:lastRenderedPageBreak/>
        <w:t>计产品评价团体标准经评审后，符合入库要求的纳入标准库。</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第十七条</w:t>
      </w:r>
      <w:r>
        <w:rPr>
          <w:rFonts w:eastAsia="仿宋" w:cs="Times New Roman"/>
          <w:kern w:val="22"/>
          <w:sz w:val="32"/>
        </w:rPr>
        <w:t xml:space="preserve">  </w:t>
      </w:r>
      <w:r>
        <w:rPr>
          <w:rFonts w:eastAsia="仿宋" w:cs="Times New Roman" w:hint="eastAsia"/>
          <w:kern w:val="22"/>
          <w:sz w:val="32"/>
        </w:rPr>
        <w:t>绿色设计产品评价相关的团体标准入库程序如下：</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（一）计划入库的团体标准，起草单位应在标准立项前向省工业和信息化主管部门报备（</w:t>
      </w:r>
      <w:r>
        <w:rPr>
          <w:rFonts w:eastAsia="仿宋" w:cs="Times New Roman"/>
          <w:kern w:val="22"/>
          <w:sz w:val="32"/>
        </w:rPr>
        <w:t>“</w:t>
      </w:r>
      <w:r>
        <w:rPr>
          <w:rFonts w:eastAsia="仿宋" w:cs="Times New Roman" w:hint="eastAsia"/>
          <w:kern w:val="22"/>
          <w:sz w:val="32"/>
        </w:rPr>
        <w:t>绿色设计产品评价标准入库备案表</w:t>
      </w:r>
      <w:r>
        <w:rPr>
          <w:rFonts w:eastAsia="仿宋" w:cs="Times New Roman"/>
          <w:kern w:val="22"/>
          <w:sz w:val="32"/>
        </w:rPr>
        <w:t>”</w:t>
      </w:r>
      <w:r>
        <w:rPr>
          <w:rFonts w:eastAsia="仿宋" w:cs="Times New Roman" w:hint="eastAsia"/>
          <w:kern w:val="22"/>
          <w:sz w:val="32"/>
        </w:rPr>
        <w:t>见附件</w:t>
      </w:r>
      <w:r>
        <w:rPr>
          <w:rFonts w:eastAsia="仿宋" w:cs="Times New Roman"/>
          <w:kern w:val="22"/>
          <w:sz w:val="32"/>
        </w:rPr>
        <w:t>1</w:t>
      </w:r>
      <w:r>
        <w:rPr>
          <w:rFonts w:eastAsia="仿宋" w:cs="Times New Roman" w:hint="eastAsia"/>
          <w:kern w:val="22"/>
          <w:sz w:val="32"/>
        </w:rPr>
        <w:t>）；</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（二）专家委员会根据报备信息，结合全国团体标准</w:t>
      </w:r>
      <w:proofErr w:type="gramStart"/>
      <w:r>
        <w:rPr>
          <w:rFonts w:eastAsia="仿宋" w:cs="Times New Roman" w:hint="eastAsia"/>
          <w:kern w:val="22"/>
          <w:sz w:val="32"/>
        </w:rPr>
        <w:t>制标情况</w:t>
      </w:r>
      <w:proofErr w:type="gramEnd"/>
      <w:r>
        <w:rPr>
          <w:rFonts w:eastAsia="仿宋" w:cs="Times New Roman" w:hint="eastAsia"/>
          <w:kern w:val="22"/>
          <w:sz w:val="32"/>
        </w:rPr>
        <w:t>等信息</w:t>
      </w:r>
      <w:proofErr w:type="gramStart"/>
      <w:r>
        <w:rPr>
          <w:rFonts w:eastAsia="仿宋" w:cs="Times New Roman" w:hint="eastAsia"/>
          <w:kern w:val="22"/>
          <w:sz w:val="32"/>
        </w:rPr>
        <w:t>给出制标意见</w:t>
      </w:r>
      <w:proofErr w:type="gramEnd"/>
      <w:r>
        <w:rPr>
          <w:rFonts w:eastAsia="仿宋" w:cs="Times New Roman" w:hint="eastAsia"/>
          <w:kern w:val="22"/>
          <w:sz w:val="32"/>
        </w:rPr>
        <w:t>；</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（三）省工业和信息化主管部门根据专家委员会</w:t>
      </w:r>
      <w:proofErr w:type="gramStart"/>
      <w:r>
        <w:rPr>
          <w:rFonts w:eastAsia="仿宋" w:cs="Times New Roman" w:hint="eastAsia"/>
          <w:kern w:val="22"/>
          <w:sz w:val="32"/>
        </w:rPr>
        <w:t>的制标意见</w:t>
      </w:r>
      <w:proofErr w:type="gramEnd"/>
      <w:r>
        <w:rPr>
          <w:rFonts w:eastAsia="仿宋" w:cs="Times New Roman" w:hint="eastAsia"/>
          <w:kern w:val="22"/>
          <w:sz w:val="32"/>
        </w:rPr>
        <w:t>，结合省内产业状况和重点扶持发展的方向确定绿色设计产品评价标准入库计划；</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（四）列入入库计划的绿色设计评价团体标准按照《团体标准管理规定》的要求开展标准制定工作；</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（五）团体标准发布并复审完成后，向省工业和信息化主管部门提交审查申请和标准文本（</w:t>
      </w:r>
      <w:r>
        <w:rPr>
          <w:rFonts w:eastAsia="仿宋" w:cs="Times New Roman"/>
          <w:kern w:val="22"/>
          <w:sz w:val="32"/>
        </w:rPr>
        <w:t>“</w:t>
      </w:r>
      <w:r>
        <w:rPr>
          <w:rFonts w:eastAsia="仿宋" w:cs="Times New Roman" w:hint="eastAsia"/>
          <w:kern w:val="22"/>
          <w:sz w:val="32"/>
        </w:rPr>
        <w:t>绿色设计产品评价标准入库审查申请表</w:t>
      </w:r>
      <w:r>
        <w:rPr>
          <w:rFonts w:eastAsia="仿宋" w:cs="Times New Roman"/>
          <w:kern w:val="22"/>
          <w:sz w:val="32"/>
        </w:rPr>
        <w:t>”</w:t>
      </w:r>
      <w:r>
        <w:rPr>
          <w:rFonts w:eastAsia="仿宋" w:cs="Times New Roman" w:hint="eastAsia"/>
          <w:kern w:val="22"/>
          <w:sz w:val="32"/>
        </w:rPr>
        <w:t>见附件</w:t>
      </w:r>
      <w:r>
        <w:rPr>
          <w:rFonts w:eastAsia="仿宋" w:cs="Times New Roman"/>
          <w:kern w:val="22"/>
          <w:sz w:val="32"/>
        </w:rPr>
        <w:t>2</w:t>
      </w:r>
      <w:r>
        <w:rPr>
          <w:rFonts w:eastAsia="仿宋" w:cs="Times New Roman" w:hint="eastAsia"/>
          <w:kern w:val="22"/>
          <w:sz w:val="32"/>
        </w:rPr>
        <w:t>）；</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（六）专家委员会定期对申请入库的团体标准进行审查，根据</w:t>
      </w:r>
      <w:r>
        <w:rPr>
          <w:rFonts w:eastAsia="仿宋" w:cs="Times New Roman"/>
          <w:kern w:val="22"/>
          <w:sz w:val="32"/>
        </w:rPr>
        <w:t>GB/T32161</w:t>
      </w:r>
      <w:r>
        <w:rPr>
          <w:rFonts w:eastAsia="仿宋" w:cs="Times New Roman" w:hint="eastAsia"/>
          <w:kern w:val="22"/>
          <w:sz w:val="32"/>
        </w:rPr>
        <w:t>的基本要求结合产业实际情况给出审查结果；</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（七）省工业和信息化主管部门根据审查结果，把符合要求的绿色设计产品评价团体标准纳入标准库。</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lastRenderedPageBreak/>
        <w:t>第十八条</w:t>
      </w:r>
      <w:r>
        <w:rPr>
          <w:rFonts w:eastAsia="仿宋" w:cs="Times New Roman"/>
          <w:kern w:val="22"/>
          <w:sz w:val="32"/>
        </w:rPr>
        <w:t xml:space="preserve">  </w:t>
      </w:r>
      <w:r>
        <w:rPr>
          <w:rFonts w:eastAsia="仿宋" w:cs="Times New Roman" w:hint="eastAsia"/>
          <w:kern w:val="22"/>
          <w:sz w:val="32"/>
        </w:rPr>
        <w:t>标准</w:t>
      </w:r>
      <w:proofErr w:type="gramStart"/>
      <w:r>
        <w:rPr>
          <w:rFonts w:eastAsia="仿宋" w:cs="Times New Roman" w:hint="eastAsia"/>
          <w:kern w:val="22"/>
          <w:sz w:val="32"/>
        </w:rPr>
        <w:t>库实施</w:t>
      </w:r>
      <w:proofErr w:type="gramEnd"/>
      <w:r>
        <w:rPr>
          <w:rFonts w:eastAsia="仿宋" w:cs="Times New Roman" w:hint="eastAsia"/>
          <w:kern w:val="22"/>
          <w:sz w:val="32"/>
        </w:rPr>
        <w:t>动态管理，已纳入标准库的标准由专家委员会按相关国家标准的要求进行定期审查，省工业和信息化主管部门根据标准审查结果定期更新标准库。</w:t>
      </w:r>
    </w:p>
    <w:p w:rsidR="00406C00" w:rsidRDefault="00406C00" w:rsidP="00406C00">
      <w:pPr>
        <w:spacing w:line="640" w:lineRule="exact"/>
        <w:jc w:val="center"/>
        <w:rPr>
          <w:rFonts w:eastAsia="黑体" w:cs="Times New Roman"/>
          <w:kern w:val="22"/>
          <w:sz w:val="32"/>
        </w:rPr>
      </w:pPr>
    </w:p>
    <w:p w:rsidR="00406C00" w:rsidRDefault="00406C00" w:rsidP="00406C00">
      <w:pPr>
        <w:spacing w:line="640" w:lineRule="exact"/>
        <w:jc w:val="center"/>
        <w:rPr>
          <w:rFonts w:eastAsia="黑体" w:cs="Times New Roman"/>
          <w:kern w:val="22"/>
          <w:sz w:val="32"/>
        </w:rPr>
      </w:pPr>
      <w:r>
        <w:rPr>
          <w:rFonts w:eastAsia="黑体" w:cs="Times New Roman" w:hint="eastAsia"/>
          <w:kern w:val="22"/>
          <w:sz w:val="32"/>
        </w:rPr>
        <w:t>第四章</w:t>
      </w:r>
      <w:r>
        <w:rPr>
          <w:rFonts w:eastAsia="黑体" w:cs="Times New Roman"/>
          <w:kern w:val="22"/>
          <w:sz w:val="32"/>
        </w:rPr>
        <w:t xml:space="preserve">  </w:t>
      </w:r>
      <w:r>
        <w:rPr>
          <w:rFonts w:eastAsia="黑体" w:cs="Times New Roman" w:hint="eastAsia"/>
          <w:kern w:val="22"/>
          <w:sz w:val="32"/>
        </w:rPr>
        <w:t>评价要求和工作程序</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第十九条</w:t>
      </w:r>
      <w:r>
        <w:rPr>
          <w:rFonts w:eastAsia="仿宋" w:cs="Times New Roman"/>
          <w:kern w:val="22"/>
          <w:sz w:val="32"/>
        </w:rPr>
        <w:t xml:space="preserve">  </w:t>
      </w:r>
      <w:r>
        <w:rPr>
          <w:rFonts w:eastAsia="仿宋" w:cs="Times New Roman" w:hint="eastAsia"/>
          <w:kern w:val="22"/>
          <w:sz w:val="32"/>
        </w:rPr>
        <w:t>企业自愿开展绿色设计产品评价，开展绿色设计产品评价的企业应具备以下基本条件：</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（一）在中华人民共和国境内依法注册、设立，具有独立法人资格。</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（二）企业生产规模、产品结构、工艺技术装备水平等符合国家环保和产业政策的规定。</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（三）近三年内未发生较大及以上安全、环境、质量、职业伤害等事故。</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（四）产品符合相关绿色设计产品评价标准、规范的要求。</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第二十条</w:t>
      </w:r>
      <w:r>
        <w:rPr>
          <w:rFonts w:eastAsia="仿宋" w:cs="Times New Roman"/>
          <w:b/>
          <w:kern w:val="22"/>
          <w:sz w:val="32"/>
        </w:rPr>
        <w:t xml:space="preserve"> </w:t>
      </w:r>
      <w:r>
        <w:rPr>
          <w:rFonts w:eastAsia="仿宋" w:cs="Times New Roman"/>
          <w:kern w:val="22"/>
          <w:sz w:val="32"/>
        </w:rPr>
        <w:t xml:space="preserve"> </w:t>
      </w:r>
      <w:r>
        <w:rPr>
          <w:rFonts w:eastAsia="仿宋" w:cs="Times New Roman" w:hint="eastAsia"/>
          <w:kern w:val="22"/>
          <w:sz w:val="32"/>
        </w:rPr>
        <w:t>开展绿色设计产品评价的企业可自行开展绿色设计产品评价工作，评价结果为《湖南省绿色设计产品评价报告》（大纲见附件</w:t>
      </w:r>
      <w:r>
        <w:rPr>
          <w:rFonts w:eastAsia="仿宋" w:cs="Times New Roman"/>
          <w:kern w:val="22"/>
          <w:sz w:val="32"/>
        </w:rPr>
        <w:t>3</w:t>
      </w:r>
      <w:r>
        <w:rPr>
          <w:rFonts w:eastAsia="仿宋" w:cs="Times New Roman" w:hint="eastAsia"/>
          <w:kern w:val="22"/>
          <w:sz w:val="32"/>
        </w:rPr>
        <w:t>），评价报告内容主要包括企业基本情况，产品的生产规模及产量，产品的工艺技术介绍，绿色设计产品评价标准指标、要求符合情况，存在的问题及建议，评价结果等。</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lastRenderedPageBreak/>
        <w:t>第二十一条</w:t>
      </w:r>
      <w:r>
        <w:rPr>
          <w:rFonts w:eastAsia="仿宋" w:cs="Times New Roman" w:hint="eastAsia"/>
          <w:kern w:val="22"/>
          <w:sz w:val="32"/>
        </w:rPr>
        <w:t xml:space="preserve">　评价报告完成后报送省工业和信息化主管部门，省工业和信息化主管部门定期组织专家委员会对评价报告进行审查，并根据需要开展必要的现场核实。</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第二十二条</w:t>
      </w:r>
      <w:r>
        <w:rPr>
          <w:rFonts w:eastAsia="仿宋" w:cs="Times New Roman" w:hint="eastAsia"/>
          <w:kern w:val="22"/>
          <w:sz w:val="32"/>
        </w:rPr>
        <w:t xml:space="preserve">　经审查后，符合绿色设计产品要求的企业和产品名单在省工业和信息化主管部门网站予以公示（公示内容包括：企业名称，绿色设计产品名称，评价标准及标准号，评价机构名称），公示</w:t>
      </w:r>
      <w:r>
        <w:rPr>
          <w:rFonts w:eastAsia="仿宋" w:cs="Times New Roman"/>
          <w:kern w:val="22"/>
          <w:sz w:val="32"/>
        </w:rPr>
        <w:t>10</w:t>
      </w:r>
      <w:r>
        <w:rPr>
          <w:rFonts w:eastAsia="仿宋" w:cs="Times New Roman" w:hint="eastAsia"/>
          <w:kern w:val="22"/>
          <w:sz w:val="32"/>
        </w:rPr>
        <w:t>个工作日无异议后，正式予以确认并公布。</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第二十三条</w:t>
      </w:r>
      <w:r>
        <w:rPr>
          <w:rFonts w:eastAsia="仿宋" w:cs="Times New Roman"/>
          <w:kern w:val="22"/>
          <w:sz w:val="32"/>
        </w:rPr>
        <w:t xml:space="preserve">  </w:t>
      </w:r>
      <w:r>
        <w:rPr>
          <w:rFonts w:eastAsia="仿宋" w:cs="Times New Roman" w:hint="eastAsia"/>
          <w:kern w:val="22"/>
          <w:sz w:val="32"/>
        </w:rPr>
        <w:t>经审查，企业产品不符合绿色设计产品要求的，在公示期内可向省工业和信息化主管部门提出申诉，省工业和信息化主管部门应在</w:t>
      </w:r>
      <w:r>
        <w:rPr>
          <w:rFonts w:eastAsia="仿宋" w:cs="Times New Roman"/>
          <w:kern w:val="22"/>
          <w:sz w:val="32"/>
        </w:rPr>
        <w:t>10</w:t>
      </w:r>
      <w:r>
        <w:rPr>
          <w:rFonts w:eastAsia="仿宋" w:cs="Times New Roman" w:hint="eastAsia"/>
          <w:kern w:val="22"/>
          <w:sz w:val="32"/>
        </w:rPr>
        <w:t>个工作日内给予答复，并明确给出不符合的具体理由。</w:t>
      </w:r>
    </w:p>
    <w:p w:rsidR="00406C00" w:rsidRDefault="00406C00" w:rsidP="00406C00">
      <w:pPr>
        <w:spacing w:line="640" w:lineRule="exact"/>
        <w:ind w:firstLineChars="200" w:firstLine="640"/>
        <w:rPr>
          <w:rFonts w:eastAsia="仿宋" w:cs="Times New Roman"/>
          <w:kern w:val="22"/>
          <w:sz w:val="32"/>
        </w:rPr>
      </w:pPr>
    </w:p>
    <w:p w:rsidR="00406C00" w:rsidRDefault="00406C00" w:rsidP="00406C00">
      <w:pPr>
        <w:spacing w:line="640" w:lineRule="exact"/>
        <w:jc w:val="center"/>
        <w:rPr>
          <w:rFonts w:eastAsia="黑体" w:cs="Times New Roman"/>
          <w:kern w:val="22"/>
          <w:sz w:val="32"/>
        </w:rPr>
      </w:pPr>
      <w:r>
        <w:rPr>
          <w:rFonts w:eastAsia="黑体" w:cs="Times New Roman" w:hint="eastAsia"/>
          <w:kern w:val="22"/>
          <w:sz w:val="32"/>
        </w:rPr>
        <w:t>第五章</w:t>
      </w:r>
      <w:r>
        <w:rPr>
          <w:rFonts w:eastAsia="黑体" w:cs="Times New Roman"/>
          <w:kern w:val="22"/>
          <w:sz w:val="32"/>
        </w:rPr>
        <w:t xml:space="preserve">  </w:t>
      </w:r>
      <w:r>
        <w:rPr>
          <w:rFonts w:eastAsia="黑体" w:cs="Times New Roman" w:hint="eastAsia"/>
          <w:kern w:val="22"/>
          <w:sz w:val="32"/>
        </w:rPr>
        <w:t>监督和管理</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第二十四条</w:t>
      </w:r>
      <w:r>
        <w:rPr>
          <w:rFonts w:eastAsia="仿宋" w:cs="Times New Roman"/>
          <w:kern w:val="22"/>
          <w:sz w:val="32"/>
        </w:rPr>
        <w:t xml:space="preserve">  </w:t>
      </w:r>
      <w:r>
        <w:rPr>
          <w:rFonts w:eastAsia="仿宋" w:cs="Times New Roman" w:hint="eastAsia"/>
          <w:kern w:val="22"/>
          <w:sz w:val="32"/>
        </w:rPr>
        <w:t>绿色设计产品实行动态管理，评价周期为三年，期满后应及时进行再评价。绿色设计产品生产企业若发生生产工艺变更、主要生产设备更新等重大调整，也应及时进行再评价。</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第二十五条</w:t>
      </w:r>
      <w:r>
        <w:rPr>
          <w:rFonts w:eastAsia="仿宋" w:cs="Times New Roman"/>
          <w:kern w:val="22"/>
          <w:sz w:val="32"/>
        </w:rPr>
        <w:t xml:space="preserve">  </w:t>
      </w:r>
      <w:r>
        <w:rPr>
          <w:rFonts w:eastAsia="仿宋" w:cs="Times New Roman" w:hint="eastAsia"/>
          <w:kern w:val="22"/>
          <w:sz w:val="32"/>
        </w:rPr>
        <w:t>进行再评价的绿色设计产品须对上</w:t>
      </w:r>
      <w:proofErr w:type="gramStart"/>
      <w:r>
        <w:rPr>
          <w:rFonts w:eastAsia="仿宋" w:cs="Times New Roman" w:hint="eastAsia"/>
          <w:kern w:val="22"/>
          <w:sz w:val="32"/>
        </w:rPr>
        <w:t>一评价</w:t>
      </w:r>
      <w:proofErr w:type="gramEnd"/>
      <w:r>
        <w:rPr>
          <w:rFonts w:eastAsia="仿宋" w:cs="Times New Roman" w:hint="eastAsia"/>
          <w:kern w:val="22"/>
          <w:sz w:val="32"/>
        </w:rPr>
        <w:t>周期内企业的实际运行情况和绿色设计产品的生产、销售、使用情况进行总结，按要求填写《湖南省绿色设计产品再评</w:t>
      </w:r>
      <w:r>
        <w:rPr>
          <w:rFonts w:eastAsia="仿宋" w:cs="Times New Roman" w:hint="eastAsia"/>
          <w:kern w:val="22"/>
          <w:sz w:val="32"/>
        </w:rPr>
        <w:lastRenderedPageBreak/>
        <w:t>价报告表》（见附件</w:t>
      </w:r>
      <w:r>
        <w:rPr>
          <w:rFonts w:eastAsia="仿宋" w:cs="Times New Roman"/>
          <w:kern w:val="22"/>
          <w:sz w:val="32"/>
        </w:rPr>
        <w:t>4</w:t>
      </w:r>
      <w:r>
        <w:rPr>
          <w:rFonts w:eastAsia="仿宋" w:cs="Times New Roman" w:hint="eastAsia"/>
          <w:kern w:val="22"/>
          <w:sz w:val="32"/>
        </w:rPr>
        <w:t>），再评价报告表经市州工业和信息化主管部门初审后报省工业和信息化主管部门，省工业和信息化主管部门组织专家委员会对再评价材料进行审查，并及时</w:t>
      </w:r>
      <w:proofErr w:type="gramStart"/>
      <w:r>
        <w:rPr>
          <w:rFonts w:eastAsia="仿宋" w:cs="Times New Roman" w:hint="eastAsia"/>
          <w:kern w:val="22"/>
          <w:sz w:val="32"/>
        </w:rPr>
        <w:t>公布再</w:t>
      </w:r>
      <w:proofErr w:type="gramEnd"/>
      <w:r>
        <w:rPr>
          <w:rFonts w:eastAsia="仿宋" w:cs="Times New Roman" w:hint="eastAsia"/>
          <w:kern w:val="22"/>
          <w:sz w:val="32"/>
        </w:rPr>
        <w:t>评价结果。</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第二十六条</w:t>
      </w:r>
      <w:r>
        <w:rPr>
          <w:rFonts w:eastAsia="仿宋" w:cs="Times New Roman"/>
          <w:kern w:val="22"/>
          <w:sz w:val="32"/>
        </w:rPr>
        <w:t xml:space="preserve">  </w:t>
      </w:r>
      <w:r>
        <w:rPr>
          <w:rFonts w:eastAsia="仿宋" w:cs="Times New Roman" w:hint="eastAsia"/>
          <w:kern w:val="22"/>
          <w:sz w:val="32"/>
        </w:rPr>
        <w:t>省工业和信息化主管部门可根据需要将绿色设计产品生产企业纳入专项或日常节能监察范围，对绿色设计产品生产企业进行日常监督。</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第二十七条</w:t>
      </w:r>
      <w:r>
        <w:rPr>
          <w:rFonts w:eastAsia="仿宋" w:cs="Times New Roman"/>
          <w:kern w:val="22"/>
          <w:sz w:val="32"/>
        </w:rPr>
        <w:t xml:space="preserve">  </w:t>
      </w:r>
      <w:r>
        <w:rPr>
          <w:rFonts w:eastAsia="仿宋" w:cs="Times New Roman" w:hint="eastAsia"/>
          <w:kern w:val="22"/>
          <w:sz w:val="32"/>
        </w:rPr>
        <w:t>企业自行要求取消其绿色设计产品称号，或评价周期期满后未按规定进行再评价或再评价结果不合格的，取消其绿色设计产品资格。</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在日常监督管理或节能监察过程中，企业有下列情况之一的，撤销其绿色设计产品资格：</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（一）被依法终止的；</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（二）提供虚假材料和数据的；</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（三）发生较大及以上安全、环境、质量等事故，且被列入失信企业黑名单的；</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（四）</w:t>
      </w:r>
      <w:r>
        <w:rPr>
          <w:rFonts w:eastAsia="仿宋" w:cs="Times New Roman" w:hint="eastAsia"/>
          <w:color w:val="000000"/>
          <w:kern w:val="22"/>
          <w:sz w:val="32"/>
        </w:rPr>
        <w:t>不能继续达到绿色设计产品要求的</w:t>
      </w:r>
      <w:r>
        <w:rPr>
          <w:rFonts w:eastAsia="仿宋" w:cs="Times New Roman" w:hint="eastAsia"/>
          <w:kern w:val="22"/>
          <w:sz w:val="32"/>
        </w:rPr>
        <w:t>；</w:t>
      </w:r>
    </w:p>
    <w:p w:rsidR="00406C00" w:rsidRDefault="00406C00" w:rsidP="00406C00">
      <w:pPr>
        <w:spacing w:line="640" w:lineRule="exact"/>
        <w:ind w:firstLineChars="200" w:firstLine="640"/>
        <w:rPr>
          <w:rFonts w:eastAsia="仿宋" w:cs="Times New Roman"/>
          <w:kern w:val="22"/>
          <w:sz w:val="32"/>
        </w:rPr>
      </w:pPr>
      <w:r>
        <w:rPr>
          <w:rFonts w:eastAsia="仿宋" w:cs="Times New Roman" w:hint="eastAsia"/>
          <w:kern w:val="22"/>
          <w:sz w:val="32"/>
        </w:rPr>
        <w:t>（五）发生生产工艺变更、主要生产设备更新等重大调整未及时进行再评价的。</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第二十八条</w:t>
      </w:r>
      <w:r>
        <w:rPr>
          <w:rFonts w:eastAsia="仿宋" w:cs="Times New Roman"/>
          <w:kern w:val="22"/>
          <w:sz w:val="32"/>
        </w:rPr>
        <w:t xml:space="preserve">  </w:t>
      </w:r>
      <w:r>
        <w:rPr>
          <w:rFonts w:eastAsia="仿宋" w:cs="Times New Roman" w:hint="eastAsia"/>
          <w:kern w:val="22"/>
          <w:sz w:val="32"/>
        </w:rPr>
        <w:t>被撤销绿色设计产品资格的产品，三年内不得重新开展绿色设计产品评价。</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lastRenderedPageBreak/>
        <w:t>第二十九条</w:t>
      </w:r>
      <w:r>
        <w:rPr>
          <w:rFonts w:eastAsia="仿宋" w:cs="Times New Roman"/>
          <w:kern w:val="22"/>
          <w:sz w:val="32"/>
        </w:rPr>
        <w:t xml:space="preserve">  </w:t>
      </w:r>
      <w:r>
        <w:rPr>
          <w:rFonts w:eastAsia="仿宋" w:cs="Times New Roman" w:hint="eastAsia"/>
          <w:kern w:val="22"/>
          <w:sz w:val="32"/>
        </w:rPr>
        <w:t>绿色设计产品生产企业发生更名，应在办理相关手续后</w:t>
      </w:r>
      <w:r>
        <w:rPr>
          <w:rFonts w:eastAsia="仿宋" w:cs="Times New Roman"/>
          <w:kern w:val="22"/>
          <w:sz w:val="32"/>
        </w:rPr>
        <w:t>30</w:t>
      </w:r>
      <w:r>
        <w:rPr>
          <w:rFonts w:eastAsia="仿宋" w:cs="Times New Roman" w:hint="eastAsia"/>
          <w:kern w:val="22"/>
          <w:sz w:val="32"/>
        </w:rPr>
        <w:t>个工作日内申请名称变更。</w:t>
      </w:r>
    </w:p>
    <w:p w:rsidR="00406C00" w:rsidRDefault="00406C00" w:rsidP="00406C00">
      <w:pPr>
        <w:spacing w:line="640" w:lineRule="exact"/>
        <w:ind w:firstLineChars="200" w:firstLine="643"/>
        <w:rPr>
          <w:rFonts w:eastAsia="仿宋" w:cs="Times New Roman"/>
          <w:kern w:val="22"/>
          <w:sz w:val="32"/>
        </w:rPr>
      </w:pPr>
      <w:r>
        <w:rPr>
          <w:rFonts w:eastAsia="仿宋" w:cs="Times New Roman" w:hint="eastAsia"/>
          <w:b/>
          <w:kern w:val="22"/>
          <w:sz w:val="32"/>
        </w:rPr>
        <w:t>第三十条</w:t>
      </w:r>
      <w:r>
        <w:rPr>
          <w:rFonts w:eastAsia="仿宋" w:cs="Times New Roman"/>
          <w:kern w:val="22"/>
          <w:sz w:val="32"/>
        </w:rPr>
        <w:t xml:space="preserve">  </w:t>
      </w:r>
      <w:r>
        <w:rPr>
          <w:rFonts w:eastAsia="仿宋" w:cs="Times New Roman" w:hint="eastAsia"/>
          <w:kern w:val="22"/>
          <w:sz w:val="32"/>
        </w:rPr>
        <w:t>省工业和信息化主管部门对变更名称、取消或撤销资格的绿色设计产品应及时予以公布。</w:t>
      </w:r>
    </w:p>
    <w:p w:rsidR="00406C00" w:rsidRDefault="00406C00" w:rsidP="00406C00">
      <w:pPr>
        <w:spacing w:line="640" w:lineRule="exact"/>
        <w:rPr>
          <w:rFonts w:eastAsia="仿宋" w:cs="Times New Roman"/>
          <w:kern w:val="22"/>
          <w:sz w:val="32"/>
        </w:rPr>
      </w:pPr>
    </w:p>
    <w:p w:rsidR="00406C00" w:rsidRDefault="00406C00" w:rsidP="00406C00">
      <w:pPr>
        <w:spacing w:line="640" w:lineRule="exact"/>
        <w:jc w:val="center"/>
        <w:rPr>
          <w:rFonts w:eastAsia="黑体" w:cs="Times New Roman"/>
          <w:kern w:val="22"/>
          <w:sz w:val="32"/>
        </w:rPr>
      </w:pPr>
      <w:r>
        <w:rPr>
          <w:rFonts w:eastAsia="黑体" w:cs="Times New Roman" w:hint="eastAsia"/>
          <w:kern w:val="22"/>
          <w:sz w:val="32"/>
        </w:rPr>
        <w:t>第六章</w:t>
      </w:r>
      <w:r>
        <w:rPr>
          <w:rFonts w:eastAsia="黑体" w:cs="Times New Roman"/>
          <w:kern w:val="22"/>
          <w:sz w:val="32"/>
        </w:rPr>
        <w:t xml:space="preserve">  </w:t>
      </w:r>
      <w:r>
        <w:rPr>
          <w:rFonts w:eastAsia="黑体" w:cs="Times New Roman" w:hint="eastAsia"/>
          <w:kern w:val="22"/>
          <w:sz w:val="32"/>
        </w:rPr>
        <w:t>附</w:t>
      </w:r>
      <w:r>
        <w:rPr>
          <w:rFonts w:eastAsia="黑体" w:cs="Times New Roman"/>
          <w:kern w:val="22"/>
          <w:sz w:val="32"/>
        </w:rPr>
        <w:t xml:space="preserve">  </w:t>
      </w:r>
      <w:r>
        <w:rPr>
          <w:rFonts w:eastAsia="黑体" w:cs="Times New Roman" w:hint="eastAsia"/>
          <w:kern w:val="22"/>
          <w:sz w:val="32"/>
        </w:rPr>
        <w:t>则</w:t>
      </w:r>
    </w:p>
    <w:p w:rsidR="00406C00" w:rsidRDefault="00406C00" w:rsidP="00406C00">
      <w:pPr>
        <w:spacing w:line="640" w:lineRule="exact"/>
        <w:ind w:firstLineChars="200" w:firstLine="643"/>
        <w:rPr>
          <w:rFonts w:eastAsia="仿宋_GB2312" w:cs="Times New Roman"/>
          <w:kern w:val="0"/>
          <w:sz w:val="32"/>
        </w:rPr>
      </w:pPr>
      <w:r>
        <w:rPr>
          <w:rFonts w:eastAsia="仿宋" w:cs="Times New Roman" w:hint="eastAsia"/>
          <w:b/>
          <w:kern w:val="22"/>
          <w:sz w:val="32"/>
        </w:rPr>
        <w:t>第三十一条</w:t>
      </w:r>
      <w:r>
        <w:rPr>
          <w:rFonts w:eastAsia="仿宋" w:cs="Times New Roman"/>
          <w:kern w:val="22"/>
          <w:sz w:val="32"/>
        </w:rPr>
        <w:t xml:space="preserve">  </w:t>
      </w:r>
      <w:r>
        <w:rPr>
          <w:rFonts w:eastAsia="仿宋" w:cs="Times New Roman" w:hint="eastAsia"/>
          <w:kern w:val="22"/>
          <w:sz w:val="32"/>
        </w:rPr>
        <w:t>本办法自发布之日起实施，有效期五年。</w:t>
      </w:r>
      <w:r>
        <w:rPr>
          <w:rFonts w:eastAsia="方正小标宋简体" w:cs="Times New Roman"/>
          <w:kern w:val="22"/>
          <w:sz w:val="36"/>
        </w:rPr>
        <w:br w:type="page"/>
      </w:r>
      <w:r>
        <w:rPr>
          <w:rFonts w:eastAsia="黑体" w:cs="Times New Roman" w:hint="eastAsia"/>
          <w:kern w:val="0"/>
          <w:sz w:val="32"/>
        </w:rPr>
        <w:lastRenderedPageBreak/>
        <w:t>附件</w:t>
      </w:r>
      <w:r>
        <w:rPr>
          <w:rFonts w:eastAsia="黑体" w:cs="Times New Roman"/>
          <w:kern w:val="0"/>
          <w:sz w:val="32"/>
        </w:rPr>
        <w:t>1</w:t>
      </w:r>
    </w:p>
    <w:p w:rsidR="00406C00" w:rsidRDefault="00406C00" w:rsidP="00406C00">
      <w:pPr>
        <w:jc w:val="center"/>
        <w:rPr>
          <w:rFonts w:eastAsia="方正小标宋简体" w:cs="Times New Roman"/>
          <w:kern w:val="22"/>
          <w:sz w:val="44"/>
        </w:rPr>
      </w:pPr>
      <w:r>
        <w:rPr>
          <w:rFonts w:eastAsia="方正小标宋简体" w:cs="Times New Roman" w:hint="eastAsia"/>
          <w:kern w:val="22"/>
          <w:sz w:val="44"/>
        </w:rPr>
        <w:t>绿色设计产品评价标准入库备案表</w:t>
      </w:r>
    </w:p>
    <w:p w:rsidR="00406C00" w:rsidRDefault="00406C00" w:rsidP="00406C00">
      <w:pPr>
        <w:ind w:firstLineChars="1948" w:firstLine="6234"/>
        <w:rPr>
          <w:rFonts w:eastAsia="仿宋" w:cs="Times New Roman"/>
          <w:kern w:val="22"/>
          <w:sz w:val="32"/>
        </w:rPr>
      </w:pPr>
      <w:r>
        <w:rPr>
          <w:rFonts w:eastAsia="仿宋" w:cs="Times New Roman" w:hint="eastAsia"/>
          <w:kern w:val="22"/>
          <w:sz w:val="32"/>
        </w:rPr>
        <w:t>备案时间：</w:t>
      </w:r>
    </w:p>
    <w:tbl>
      <w:tblPr>
        <w:tblW w:w="9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3"/>
        <w:gridCol w:w="2476"/>
        <w:gridCol w:w="2234"/>
        <w:gridCol w:w="2357"/>
      </w:tblGrid>
      <w:tr w:rsidR="00406C00" w:rsidTr="00406C00">
        <w:trPr>
          <w:trHeight w:val="642"/>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标准名称</w:t>
            </w:r>
          </w:p>
        </w:tc>
        <w:tc>
          <w:tcPr>
            <w:tcW w:w="7064"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616"/>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主要起草单位</w:t>
            </w:r>
          </w:p>
        </w:tc>
        <w:tc>
          <w:tcPr>
            <w:tcW w:w="7064" w:type="dxa"/>
            <w:gridSpan w:val="3"/>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rPr>
                <w:rFonts w:eastAsia="仿宋" w:cs="Times New Roman"/>
                <w:kern w:val="22"/>
                <w:sz w:val="32"/>
              </w:rPr>
            </w:pPr>
            <w:r>
              <w:rPr>
                <w:rFonts w:eastAsia="仿宋" w:cs="Times New Roman" w:hint="eastAsia"/>
                <w:kern w:val="22"/>
                <w:sz w:val="32"/>
              </w:rPr>
              <w:t>（盖章）</w:t>
            </w:r>
          </w:p>
        </w:tc>
      </w:tr>
      <w:tr w:rsidR="00406C00" w:rsidTr="00406C00">
        <w:trPr>
          <w:trHeight w:val="616"/>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proofErr w:type="gramStart"/>
            <w:r>
              <w:rPr>
                <w:rFonts w:eastAsia="仿宋" w:cs="Times New Roman" w:hint="eastAsia"/>
                <w:kern w:val="22"/>
                <w:sz w:val="32"/>
              </w:rPr>
              <w:t>制标联系人</w:t>
            </w:r>
            <w:proofErr w:type="gramEnd"/>
          </w:p>
        </w:tc>
        <w:tc>
          <w:tcPr>
            <w:tcW w:w="2475"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联系电话</w:t>
            </w:r>
          </w:p>
        </w:tc>
        <w:tc>
          <w:tcPr>
            <w:tcW w:w="235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616"/>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计划立项时间</w:t>
            </w:r>
          </w:p>
        </w:tc>
        <w:tc>
          <w:tcPr>
            <w:tcW w:w="2475"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计划发布时间</w:t>
            </w:r>
          </w:p>
        </w:tc>
        <w:tc>
          <w:tcPr>
            <w:tcW w:w="235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642"/>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批准提案文件</w:t>
            </w:r>
          </w:p>
        </w:tc>
        <w:tc>
          <w:tcPr>
            <w:tcW w:w="7064"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1041"/>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对应产品的技术标准</w:t>
            </w:r>
          </w:p>
        </w:tc>
        <w:tc>
          <w:tcPr>
            <w:tcW w:w="7064" w:type="dxa"/>
            <w:gridSpan w:val="3"/>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rPr>
                <w:rFonts w:eastAsia="仿宋" w:cs="Times New Roman"/>
                <w:kern w:val="22"/>
                <w:sz w:val="32"/>
              </w:rPr>
            </w:pPr>
            <w:r>
              <w:rPr>
                <w:rFonts w:eastAsia="仿宋" w:cs="Times New Roman" w:hint="eastAsia"/>
                <w:kern w:val="22"/>
                <w:sz w:val="32"/>
              </w:rPr>
              <w:t>（国标、</w:t>
            </w:r>
            <w:proofErr w:type="gramStart"/>
            <w:r>
              <w:rPr>
                <w:rFonts w:eastAsia="仿宋" w:cs="Times New Roman" w:hint="eastAsia"/>
                <w:kern w:val="22"/>
                <w:sz w:val="32"/>
              </w:rPr>
              <w:t>行标或</w:t>
            </w:r>
            <w:proofErr w:type="gramEnd"/>
            <w:r>
              <w:rPr>
                <w:rFonts w:eastAsia="仿宋" w:cs="Times New Roman" w:hint="eastAsia"/>
                <w:kern w:val="22"/>
                <w:sz w:val="32"/>
              </w:rPr>
              <w:t>地标）</w:t>
            </w:r>
          </w:p>
        </w:tc>
      </w:tr>
      <w:tr w:rsidR="00406C00" w:rsidTr="00406C00">
        <w:trPr>
          <w:trHeight w:val="1056"/>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省内对应产品的基本情况</w:t>
            </w:r>
          </w:p>
        </w:tc>
        <w:tc>
          <w:tcPr>
            <w:tcW w:w="7064" w:type="dxa"/>
            <w:gridSpan w:val="3"/>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rPr>
                <w:rFonts w:eastAsia="仿宋" w:cs="Times New Roman"/>
                <w:kern w:val="22"/>
                <w:sz w:val="32"/>
              </w:rPr>
            </w:pPr>
            <w:r>
              <w:rPr>
                <w:rFonts w:eastAsia="仿宋" w:cs="Times New Roman" w:hint="eastAsia"/>
                <w:kern w:val="22"/>
                <w:sz w:val="32"/>
              </w:rPr>
              <w:t>（企业数量、产品规模、总产值等）</w:t>
            </w:r>
          </w:p>
        </w:tc>
      </w:tr>
      <w:tr w:rsidR="00406C00" w:rsidTr="00406C00">
        <w:trPr>
          <w:trHeight w:val="1872"/>
        </w:trPr>
        <w:tc>
          <w:tcPr>
            <w:tcW w:w="235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现有类似产品绿色设计产品评价标准</w:t>
            </w:r>
          </w:p>
        </w:tc>
        <w:tc>
          <w:tcPr>
            <w:tcW w:w="7064"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1609"/>
        </w:trPr>
        <w:tc>
          <w:tcPr>
            <w:tcW w:w="2353" w:type="dxa"/>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专家委员会</w:t>
            </w:r>
            <w:proofErr w:type="gramStart"/>
            <w:r>
              <w:rPr>
                <w:rFonts w:eastAsia="仿宋" w:cs="Times New Roman" w:hint="eastAsia"/>
                <w:kern w:val="22"/>
                <w:sz w:val="32"/>
              </w:rPr>
              <w:t>制标意见</w:t>
            </w:r>
            <w:proofErr w:type="gramEnd"/>
          </w:p>
        </w:tc>
        <w:tc>
          <w:tcPr>
            <w:tcW w:w="7064"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453"/>
        </w:trPr>
        <w:tc>
          <w:tcPr>
            <w:tcW w:w="2353"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7064" w:type="dxa"/>
            <w:gridSpan w:val="3"/>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left"/>
              <w:rPr>
                <w:rFonts w:eastAsia="仿宋" w:cs="Times New Roman"/>
                <w:kern w:val="22"/>
                <w:sz w:val="32"/>
              </w:rPr>
            </w:pPr>
            <w:r>
              <w:rPr>
                <w:rFonts w:eastAsia="仿宋" w:cs="Times New Roman" w:hint="eastAsia"/>
                <w:kern w:val="22"/>
                <w:sz w:val="32"/>
              </w:rPr>
              <w:t>专家签名：</w:t>
            </w:r>
          </w:p>
        </w:tc>
      </w:tr>
    </w:tbl>
    <w:p w:rsidR="00406C00" w:rsidRDefault="00406C00" w:rsidP="00406C00">
      <w:pPr>
        <w:widowControl/>
        <w:jc w:val="left"/>
        <w:rPr>
          <w:rFonts w:eastAsia="仿宋" w:cs="Times New Roman"/>
          <w:kern w:val="22"/>
          <w:sz w:val="32"/>
        </w:rPr>
      </w:pPr>
      <w:r>
        <w:rPr>
          <w:rFonts w:eastAsia="仿宋" w:cs="Times New Roman" w:hint="eastAsia"/>
          <w:kern w:val="22"/>
          <w:sz w:val="32"/>
        </w:rPr>
        <w:t>注：需附团体标准提案文件复印件。</w:t>
      </w:r>
      <w:r>
        <w:rPr>
          <w:rFonts w:eastAsia="方正小标宋简体" w:cs="Times New Roman"/>
          <w:kern w:val="22"/>
          <w:sz w:val="36"/>
        </w:rPr>
        <w:br w:type="page"/>
      </w:r>
      <w:r>
        <w:rPr>
          <w:rFonts w:eastAsia="黑体" w:cs="Times New Roman" w:hint="eastAsia"/>
          <w:kern w:val="0"/>
          <w:sz w:val="32"/>
        </w:rPr>
        <w:lastRenderedPageBreak/>
        <w:t>附件</w:t>
      </w:r>
      <w:r>
        <w:rPr>
          <w:rFonts w:eastAsia="黑体" w:cs="Times New Roman"/>
          <w:kern w:val="0"/>
          <w:sz w:val="32"/>
        </w:rPr>
        <w:t>2</w:t>
      </w:r>
    </w:p>
    <w:p w:rsidR="00406C00" w:rsidRDefault="00406C00" w:rsidP="00406C00">
      <w:pPr>
        <w:jc w:val="center"/>
        <w:rPr>
          <w:rFonts w:eastAsia="方正小标宋简体" w:cs="Times New Roman"/>
          <w:kern w:val="22"/>
          <w:sz w:val="44"/>
        </w:rPr>
      </w:pPr>
      <w:r>
        <w:rPr>
          <w:rFonts w:eastAsia="方正小标宋简体" w:cs="Times New Roman" w:hint="eastAsia"/>
          <w:kern w:val="22"/>
          <w:sz w:val="44"/>
        </w:rPr>
        <w:t>绿色设计产品评价标准入库审查申请表</w:t>
      </w:r>
    </w:p>
    <w:p w:rsidR="00406C00" w:rsidRDefault="00406C00" w:rsidP="00406C00">
      <w:pPr>
        <w:ind w:firstLineChars="1948" w:firstLine="6234"/>
        <w:rPr>
          <w:rFonts w:eastAsia="仿宋" w:cs="Times New Roman"/>
          <w:kern w:val="22"/>
          <w:sz w:val="32"/>
        </w:rPr>
      </w:pPr>
      <w:r>
        <w:rPr>
          <w:rFonts w:eastAsia="仿宋" w:cs="Times New Roman" w:hint="eastAsia"/>
          <w:kern w:val="22"/>
          <w:sz w:val="32"/>
        </w:rPr>
        <w:t>申请时间：</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6"/>
        <w:gridCol w:w="1070"/>
        <w:gridCol w:w="2405"/>
        <w:gridCol w:w="353"/>
        <w:gridCol w:w="537"/>
        <w:gridCol w:w="1343"/>
        <w:gridCol w:w="344"/>
        <w:gridCol w:w="826"/>
        <w:gridCol w:w="1196"/>
      </w:tblGrid>
      <w:tr w:rsidR="00406C00" w:rsidTr="00406C00">
        <w:trPr>
          <w:trHeight w:val="540"/>
        </w:trPr>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标准名称</w:t>
            </w:r>
          </w:p>
        </w:tc>
        <w:tc>
          <w:tcPr>
            <w:tcW w:w="7003" w:type="dxa"/>
            <w:gridSpan w:val="7"/>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540"/>
        </w:trPr>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主要起草单位</w:t>
            </w:r>
          </w:p>
        </w:tc>
        <w:tc>
          <w:tcPr>
            <w:tcW w:w="7003" w:type="dxa"/>
            <w:gridSpan w:val="7"/>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rPr>
                <w:rFonts w:eastAsia="仿宋" w:cs="Times New Roman"/>
                <w:kern w:val="22"/>
                <w:sz w:val="32"/>
              </w:rPr>
            </w:pPr>
            <w:r>
              <w:rPr>
                <w:rFonts w:eastAsia="仿宋" w:cs="Times New Roman" w:hint="eastAsia"/>
                <w:kern w:val="22"/>
                <w:sz w:val="32"/>
              </w:rPr>
              <w:t>（盖章）</w:t>
            </w:r>
          </w:p>
        </w:tc>
      </w:tr>
      <w:tr w:rsidR="00406C00" w:rsidTr="00406C00">
        <w:trPr>
          <w:trHeight w:val="540"/>
        </w:trPr>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proofErr w:type="gramStart"/>
            <w:r>
              <w:rPr>
                <w:rFonts w:eastAsia="仿宋" w:cs="Times New Roman" w:hint="eastAsia"/>
                <w:kern w:val="22"/>
                <w:sz w:val="32"/>
              </w:rPr>
              <w:t>制标联系人</w:t>
            </w:r>
            <w:proofErr w:type="gramEnd"/>
          </w:p>
        </w:tc>
        <w:tc>
          <w:tcPr>
            <w:tcW w:w="2757"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2224" w:type="dxa"/>
            <w:gridSpan w:val="3"/>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联系电话</w:t>
            </w: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540"/>
        </w:trPr>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入库备案时间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2224" w:type="dxa"/>
            <w:gridSpan w:val="3"/>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标准发布时间</w:t>
            </w: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540"/>
        </w:trPr>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标准发布文件</w:t>
            </w:r>
          </w:p>
        </w:tc>
        <w:tc>
          <w:tcPr>
            <w:tcW w:w="7003" w:type="dxa"/>
            <w:gridSpan w:val="7"/>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392"/>
        </w:trPr>
        <w:tc>
          <w:tcPr>
            <w:tcW w:w="20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基本要求</w:t>
            </w:r>
          </w:p>
        </w:tc>
        <w:tc>
          <w:tcPr>
            <w:tcW w:w="7003" w:type="dxa"/>
            <w:gridSpan w:val="7"/>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412"/>
        </w:trPr>
        <w:tc>
          <w:tcPr>
            <w:tcW w:w="3125" w:type="dxa"/>
            <w:gridSpan w:val="2"/>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7003" w:type="dxa"/>
            <w:gridSpan w:val="7"/>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266"/>
        </w:trPr>
        <w:tc>
          <w:tcPr>
            <w:tcW w:w="3125" w:type="dxa"/>
            <w:gridSpan w:val="2"/>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7003" w:type="dxa"/>
            <w:gridSpan w:val="7"/>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295"/>
        </w:trPr>
        <w:tc>
          <w:tcPr>
            <w:tcW w:w="3125" w:type="dxa"/>
            <w:gridSpan w:val="2"/>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7003" w:type="dxa"/>
            <w:gridSpan w:val="7"/>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324"/>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评价指标要求</w:t>
            </w:r>
          </w:p>
        </w:tc>
        <w:tc>
          <w:tcPr>
            <w:tcW w:w="1070"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一级指标</w:t>
            </w:r>
          </w:p>
        </w:tc>
        <w:tc>
          <w:tcPr>
            <w:tcW w:w="240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二级指标</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单位</w:t>
            </w:r>
          </w:p>
        </w:tc>
        <w:tc>
          <w:tcPr>
            <w:tcW w:w="1343"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评价</w:t>
            </w:r>
          </w:p>
          <w:p w:rsidR="00406C00" w:rsidRDefault="00406C00">
            <w:pPr>
              <w:snapToGrid w:val="0"/>
              <w:jc w:val="center"/>
              <w:rPr>
                <w:rFonts w:eastAsia="仿宋" w:cs="Times New Roman"/>
                <w:kern w:val="22"/>
                <w:sz w:val="32"/>
              </w:rPr>
            </w:pPr>
            <w:r>
              <w:rPr>
                <w:rFonts w:eastAsia="仿宋" w:cs="Times New Roman" w:hint="eastAsia"/>
                <w:kern w:val="22"/>
                <w:sz w:val="32"/>
              </w:rPr>
              <w:t>要求</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行业平均水平</w:t>
            </w:r>
          </w:p>
        </w:tc>
        <w:tc>
          <w:tcPr>
            <w:tcW w:w="1196"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行业先进水平</w:t>
            </w:r>
          </w:p>
        </w:tc>
      </w:tr>
      <w:tr w:rsidR="00406C00" w:rsidTr="00406C00">
        <w:trPr>
          <w:trHeight w:val="309"/>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资源属性</w:t>
            </w: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309"/>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397"/>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309"/>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能源属性</w:t>
            </w: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25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267"/>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rPr>
                <w:rFonts w:eastAsia="仿宋" w:cs="Times New Roman"/>
                <w:kern w:val="22"/>
                <w:sz w:val="32"/>
              </w:rPr>
            </w:pPr>
          </w:p>
        </w:tc>
      </w:tr>
      <w:tr w:rsidR="00406C00" w:rsidTr="00406C00">
        <w:trPr>
          <w:trHeight w:val="324"/>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环境属性</w:t>
            </w: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324"/>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324"/>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324"/>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rsidR="00406C00" w:rsidRDefault="00406C00">
            <w:pPr>
              <w:snapToGrid w:val="0"/>
              <w:jc w:val="center"/>
              <w:rPr>
                <w:rFonts w:eastAsia="仿宋" w:cs="Times New Roman"/>
                <w:kern w:val="22"/>
                <w:sz w:val="32"/>
              </w:rPr>
            </w:pPr>
            <w:r>
              <w:rPr>
                <w:rFonts w:eastAsia="仿宋" w:cs="Times New Roman" w:hint="eastAsia"/>
                <w:kern w:val="22"/>
                <w:sz w:val="32"/>
              </w:rPr>
              <w:t>产品属性</w:t>
            </w: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23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r w:rsidR="00406C00" w:rsidTr="00406C00">
        <w:trPr>
          <w:trHeight w:val="266"/>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06C00" w:rsidRDefault="00406C00">
            <w:pPr>
              <w:widowControl/>
              <w:jc w:val="left"/>
              <w:rPr>
                <w:rFonts w:eastAsia="仿宋" w:cs="Times New Roman"/>
                <w:kern w:val="22"/>
                <w:sz w:val="32"/>
              </w:rPr>
            </w:pPr>
          </w:p>
        </w:tc>
        <w:tc>
          <w:tcPr>
            <w:tcW w:w="2404"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343"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06C00" w:rsidRDefault="00406C00">
            <w:pPr>
              <w:snapToGrid w:val="0"/>
              <w:jc w:val="center"/>
              <w:rPr>
                <w:rFonts w:eastAsia="仿宋" w:cs="Times New Roman"/>
                <w:kern w:val="22"/>
                <w:sz w:val="32"/>
              </w:rPr>
            </w:pPr>
          </w:p>
        </w:tc>
      </w:tr>
    </w:tbl>
    <w:p w:rsidR="00406C00" w:rsidRDefault="00406C00" w:rsidP="00406C00">
      <w:pPr>
        <w:rPr>
          <w:rFonts w:eastAsia="仿宋" w:cs="Times New Roman"/>
          <w:kern w:val="22"/>
          <w:sz w:val="32"/>
        </w:rPr>
      </w:pPr>
      <w:r>
        <w:rPr>
          <w:rFonts w:eastAsia="仿宋" w:cs="Times New Roman" w:hint="eastAsia"/>
          <w:kern w:val="22"/>
          <w:sz w:val="32"/>
        </w:rPr>
        <w:t>注：预留表格位置</w:t>
      </w:r>
      <w:proofErr w:type="gramStart"/>
      <w:r>
        <w:rPr>
          <w:rFonts w:eastAsia="仿宋" w:cs="Times New Roman" w:hint="eastAsia"/>
          <w:kern w:val="22"/>
          <w:sz w:val="32"/>
        </w:rPr>
        <w:t>不够可</w:t>
      </w:r>
      <w:proofErr w:type="gramEnd"/>
      <w:r>
        <w:rPr>
          <w:rFonts w:eastAsia="仿宋" w:cs="Times New Roman" w:hint="eastAsia"/>
          <w:kern w:val="22"/>
          <w:sz w:val="32"/>
        </w:rPr>
        <w:t>增加附页。</w:t>
      </w:r>
    </w:p>
    <w:p w:rsidR="00406C00" w:rsidRDefault="00406C00" w:rsidP="00406C00">
      <w:pPr>
        <w:widowControl/>
        <w:spacing w:line="420" w:lineRule="exact"/>
        <w:rPr>
          <w:rFonts w:eastAsia="仿宋_GB2312" w:cs="Times New Roman"/>
          <w:kern w:val="0"/>
          <w:sz w:val="32"/>
        </w:rPr>
      </w:pPr>
    </w:p>
    <w:p w:rsidR="00406C00" w:rsidRDefault="00406C00" w:rsidP="00406C00">
      <w:pPr>
        <w:widowControl/>
        <w:spacing w:line="420" w:lineRule="exact"/>
        <w:rPr>
          <w:rFonts w:eastAsia="黑体" w:cs="Times New Roman"/>
          <w:kern w:val="0"/>
          <w:sz w:val="32"/>
        </w:rPr>
      </w:pPr>
      <w:r>
        <w:rPr>
          <w:rFonts w:eastAsia="黑体" w:cs="Times New Roman" w:hint="eastAsia"/>
          <w:kern w:val="0"/>
          <w:sz w:val="32"/>
        </w:rPr>
        <w:t>附件</w:t>
      </w:r>
      <w:r>
        <w:rPr>
          <w:rFonts w:eastAsia="黑体" w:cs="Times New Roman"/>
          <w:kern w:val="0"/>
          <w:sz w:val="32"/>
        </w:rPr>
        <w:t>3</w:t>
      </w:r>
    </w:p>
    <w:p w:rsidR="00406C00" w:rsidRDefault="00406C00" w:rsidP="00406C00">
      <w:pPr>
        <w:autoSpaceDE w:val="0"/>
        <w:autoSpaceDN w:val="0"/>
        <w:adjustRightInd w:val="0"/>
        <w:spacing w:line="500" w:lineRule="exact"/>
        <w:jc w:val="center"/>
        <w:rPr>
          <w:rFonts w:eastAsia="黑体" w:cs="Times New Roman"/>
          <w:kern w:val="0"/>
          <w:sz w:val="28"/>
        </w:rPr>
      </w:pPr>
    </w:p>
    <w:p w:rsidR="00406C00" w:rsidRDefault="00406C00" w:rsidP="00406C00">
      <w:pPr>
        <w:spacing w:line="360" w:lineRule="auto"/>
        <w:rPr>
          <w:rFonts w:eastAsia="方正小标宋简体" w:cs="Times New Roman"/>
          <w:kern w:val="22"/>
          <w:sz w:val="30"/>
        </w:rPr>
      </w:pPr>
      <w:r>
        <w:rPr>
          <w:rFonts w:eastAsia="方正小标宋简体" w:cs="Times New Roman"/>
          <w:kern w:val="22"/>
          <w:sz w:val="30"/>
        </w:rPr>
        <w:lastRenderedPageBreak/>
        <w:t xml:space="preserve">      </w:t>
      </w:r>
    </w:p>
    <w:p w:rsidR="00406C00" w:rsidRDefault="00406C00" w:rsidP="00406C00">
      <w:pPr>
        <w:spacing w:line="360" w:lineRule="auto"/>
        <w:rPr>
          <w:rFonts w:eastAsia="方正小标宋简体" w:cs="Times New Roman"/>
          <w:kern w:val="22"/>
          <w:sz w:val="28"/>
        </w:rPr>
      </w:pPr>
    </w:p>
    <w:p w:rsidR="00406C00" w:rsidRDefault="00406C00" w:rsidP="00406C00">
      <w:pPr>
        <w:spacing w:line="360" w:lineRule="auto"/>
        <w:jc w:val="center"/>
        <w:rPr>
          <w:rFonts w:eastAsia="黑体" w:cs="Times New Roman"/>
          <w:kern w:val="22"/>
          <w:sz w:val="52"/>
        </w:rPr>
      </w:pPr>
    </w:p>
    <w:p w:rsidR="00406C00" w:rsidRDefault="00406C00" w:rsidP="00406C00">
      <w:pPr>
        <w:spacing w:line="360" w:lineRule="auto"/>
        <w:jc w:val="center"/>
        <w:rPr>
          <w:rFonts w:eastAsia="黑体" w:cs="Times New Roman"/>
          <w:kern w:val="22"/>
          <w:sz w:val="52"/>
        </w:rPr>
      </w:pPr>
      <w:r>
        <w:rPr>
          <w:rFonts w:eastAsia="黑体" w:cs="Times New Roman" w:hint="eastAsia"/>
          <w:kern w:val="22"/>
          <w:sz w:val="52"/>
        </w:rPr>
        <w:t>湖南省绿色设计产品</w:t>
      </w:r>
    </w:p>
    <w:p w:rsidR="00406C00" w:rsidRDefault="00406C00" w:rsidP="00406C00">
      <w:pPr>
        <w:spacing w:line="360" w:lineRule="auto"/>
        <w:jc w:val="center"/>
        <w:rPr>
          <w:rFonts w:eastAsia="黑体" w:cs="Times New Roman"/>
          <w:kern w:val="22"/>
          <w:sz w:val="52"/>
        </w:rPr>
      </w:pPr>
      <w:r>
        <w:rPr>
          <w:rFonts w:eastAsia="黑体" w:cs="Times New Roman" w:hint="eastAsia"/>
          <w:kern w:val="22"/>
          <w:sz w:val="52"/>
        </w:rPr>
        <w:t>评价报告</w:t>
      </w:r>
    </w:p>
    <w:p w:rsidR="00406C00" w:rsidRDefault="00406C00" w:rsidP="00406C00">
      <w:pPr>
        <w:spacing w:line="360" w:lineRule="auto"/>
        <w:rPr>
          <w:rFonts w:eastAsia="方正小标宋简体" w:cs="Times New Roman"/>
          <w:b/>
          <w:kern w:val="22"/>
          <w:sz w:val="52"/>
        </w:rPr>
      </w:pPr>
    </w:p>
    <w:p w:rsidR="00406C00" w:rsidRDefault="00406C00" w:rsidP="00406C00">
      <w:pPr>
        <w:spacing w:line="360" w:lineRule="auto"/>
        <w:ind w:firstLineChars="500" w:firstLine="1800"/>
        <w:rPr>
          <w:rFonts w:eastAsia="楷体_GB2312" w:cs="Times New Roman"/>
          <w:kern w:val="0"/>
          <w:sz w:val="36"/>
        </w:rPr>
      </w:pPr>
    </w:p>
    <w:p w:rsidR="00406C00" w:rsidRDefault="00406C00" w:rsidP="00406C00">
      <w:pPr>
        <w:spacing w:line="360" w:lineRule="auto"/>
        <w:ind w:firstLineChars="500" w:firstLine="1800"/>
        <w:rPr>
          <w:rFonts w:eastAsia="楷体_GB2312" w:cs="Times New Roman"/>
          <w:kern w:val="0"/>
          <w:sz w:val="36"/>
        </w:rPr>
      </w:pPr>
    </w:p>
    <w:p w:rsidR="00406C00" w:rsidRDefault="00406C00" w:rsidP="00406C00">
      <w:pPr>
        <w:spacing w:line="360" w:lineRule="auto"/>
        <w:ind w:firstLineChars="500" w:firstLine="1500"/>
        <w:rPr>
          <w:rFonts w:eastAsia="仿宋_GB2312" w:cs="Times New Roman"/>
          <w:kern w:val="22"/>
          <w:sz w:val="30"/>
          <w:u w:val="single"/>
        </w:rPr>
      </w:pPr>
      <w:r>
        <w:rPr>
          <w:rFonts w:eastAsia="仿宋_GB2312" w:cs="Times New Roman" w:hint="eastAsia"/>
          <w:kern w:val="0"/>
          <w:sz w:val="30"/>
        </w:rPr>
        <w:t>产品名称：</w:t>
      </w:r>
      <w:r>
        <w:rPr>
          <w:rFonts w:eastAsia="仿宋_GB2312" w:cs="Times New Roman"/>
          <w:kern w:val="22"/>
          <w:sz w:val="30"/>
          <w:u w:val="single"/>
        </w:rPr>
        <w:t xml:space="preserve">                         </w:t>
      </w:r>
    </w:p>
    <w:p w:rsidR="00406C00" w:rsidRDefault="00406C00" w:rsidP="00406C00">
      <w:pPr>
        <w:spacing w:line="360" w:lineRule="auto"/>
        <w:ind w:firstLineChars="500" w:firstLine="1500"/>
        <w:rPr>
          <w:rFonts w:eastAsia="仿宋_GB2312" w:cs="Times New Roman"/>
          <w:kern w:val="0"/>
          <w:sz w:val="30"/>
        </w:rPr>
      </w:pPr>
    </w:p>
    <w:p w:rsidR="00406C00" w:rsidRDefault="00406C00" w:rsidP="00406C00">
      <w:pPr>
        <w:spacing w:line="360" w:lineRule="auto"/>
        <w:ind w:firstLineChars="500" w:firstLine="1500"/>
        <w:rPr>
          <w:rFonts w:eastAsia="仿宋_GB2312" w:cs="Times New Roman"/>
          <w:kern w:val="0"/>
          <w:sz w:val="30"/>
          <w:u w:val="single"/>
        </w:rPr>
      </w:pPr>
      <w:r>
        <w:rPr>
          <w:rFonts w:eastAsia="仿宋_GB2312" w:cs="Times New Roman" w:hint="eastAsia"/>
          <w:kern w:val="0"/>
          <w:sz w:val="30"/>
        </w:rPr>
        <w:t>申报企业：</w:t>
      </w:r>
      <w:r>
        <w:rPr>
          <w:rFonts w:eastAsia="仿宋_GB2312" w:cs="Times New Roman"/>
          <w:kern w:val="0"/>
          <w:sz w:val="30"/>
          <w:u w:val="single"/>
        </w:rPr>
        <w:t xml:space="preserve">                         </w:t>
      </w:r>
    </w:p>
    <w:p w:rsidR="00406C00" w:rsidRDefault="00406C00" w:rsidP="00406C00">
      <w:pPr>
        <w:spacing w:line="360" w:lineRule="auto"/>
        <w:ind w:firstLineChars="500" w:firstLine="1800"/>
        <w:rPr>
          <w:rFonts w:eastAsia="楷体_GB2312" w:cs="Times New Roman"/>
          <w:kern w:val="0"/>
          <w:sz w:val="36"/>
          <w:u w:val="single"/>
        </w:rPr>
      </w:pPr>
    </w:p>
    <w:p w:rsidR="00406C00" w:rsidRDefault="00406C00" w:rsidP="00406C00">
      <w:pPr>
        <w:spacing w:line="360" w:lineRule="auto"/>
        <w:ind w:firstLineChars="600" w:firstLine="1800"/>
        <w:rPr>
          <w:rFonts w:eastAsia="仿宋_GB2312" w:cs="Times New Roman"/>
          <w:kern w:val="22"/>
          <w:sz w:val="30"/>
        </w:rPr>
      </w:pPr>
    </w:p>
    <w:p w:rsidR="00406C00" w:rsidRDefault="00406C00" w:rsidP="00406C00">
      <w:pPr>
        <w:jc w:val="center"/>
        <w:rPr>
          <w:rFonts w:eastAsia="仿宋_GB2312" w:cs="Times New Roman"/>
          <w:kern w:val="0"/>
          <w:sz w:val="30"/>
        </w:rPr>
      </w:pPr>
      <w:r>
        <w:rPr>
          <w:rFonts w:eastAsia="仿宋_GB2312" w:cs="Times New Roman" w:hint="eastAsia"/>
          <w:kern w:val="0"/>
          <w:sz w:val="30"/>
        </w:rPr>
        <w:t>湖南省工业和信息化厅制</w:t>
      </w:r>
    </w:p>
    <w:p w:rsidR="00406C00" w:rsidRDefault="00406C00" w:rsidP="00406C00">
      <w:pPr>
        <w:spacing w:line="800" w:lineRule="exact"/>
        <w:jc w:val="center"/>
        <w:rPr>
          <w:rFonts w:eastAsia="仿宋_GB2312" w:cs="Times New Roman"/>
          <w:kern w:val="0"/>
          <w:sz w:val="30"/>
        </w:rPr>
      </w:pPr>
      <w:r>
        <w:rPr>
          <w:rFonts w:eastAsia="仿宋_GB2312" w:cs="Times New Roman"/>
          <w:kern w:val="0"/>
          <w:sz w:val="30"/>
        </w:rPr>
        <w:t xml:space="preserve">20   </w:t>
      </w:r>
      <w:r>
        <w:rPr>
          <w:rFonts w:eastAsia="仿宋_GB2312" w:cs="Times New Roman" w:hint="eastAsia"/>
          <w:kern w:val="0"/>
          <w:sz w:val="30"/>
        </w:rPr>
        <w:t>年</w:t>
      </w:r>
      <w:r>
        <w:rPr>
          <w:rFonts w:eastAsia="仿宋_GB2312" w:cs="Times New Roman"/>
          <w:kern w:val="0"/>
          <w:sz w:val="30"/>
        </w:rPr>
        <w:t xml:space="preserve">  </w:t>
      </w:r>
      <w:r>
        <w:rPr>
          <w:rFonts w:eastAsia="仿宋_GB2312" w:cs="Times New Roman" w:hint="eastAsia"/>
          <w:kern w:val="0"/>
          <w:sz w:val="30"/>
        </w:rPr>
        <w:t>月</w:t>
      </w:r>
      <w:r>
        <w:rPr>
          <w:rFonts w:eastAsia="仿宋_GB2312" w:cs="Times New Roman"/>
          <w:kern w:val="0"/>
          <w:sz w:val="30"/>
        </w:rPr>
        <w:t xml:space="preserve">  </w:t>
      </w:r>
      <w:r>
        <w:rPr>
          <w:rFonts w:eastAsia="仿宋_GB2312" w:cs="Times New Roman" w:hint="eastAsia"/>
          <w:kern w:val="0"/>
          <w:sz w:val="30"/>
        </w:rPr>
        <w:t>日</w:t>
      </w:r>
    </w:p>
    <w:p w:rsidR="00406C00" w:rsidRDefault="00406C00" w:rsidP="00406C00">
      <w:pPr>
        <w:spacing w:line="800" w:lineRule="exact"/>
        <w:jc w:val="center"/>
        <w:rPr>
          <w:rFonts w:eastAsia="仿宋_GB2312" w:cs="Times New Roman"/>
          <w:kern w:val="0"/>
          <w:sz w:val="30"/>
        </w:rPr>
      </w:pPr>
    </w:p>
    <w:p w:rsidR="00406C00" w:rsidRDefault="00406C00" w:rsidP="00406C00">
      <w:pPr>
        <w:spacing w:line="800" w:lineRule="exact"/>
        <w:jc w:val="center"/>
        <w:rPr>
          <w:rFonts w:eastAsia="仿宋_GB2312" w:cs="Times New Roman"/>
          <w:kern w:val="0"/>
          <w:sz w:val="30"/>
        </w:rPr>
      </w:pPr>
    </w:p>
    <w:p w:rsidR="00406C00" w:rsidRDefault="00406C00" w:rsidP="00406C00">
      <w:pPr>
        <w:spacing w:line="360" w:lineRule="auto"/>
        <w:jc w:val="center"/>
        <w:rPr>
          <w:rFonts w:eastAsia="仿宋_GB2312" w:cs="Times New Roman"/>
          <w:kern w:val="0"/>
          <w:sz w:val="30"/>
        </w:rPr>
      </w:pPr>
    </w:p>
    <w:p w:rsidR="00406C00" w:rsidRDefault="00406C00" w:rsidP="00406C00">
      <w:pPr>
        <w:spacing w:line="360" w:lineRule="auto"/>
        <w:jc w:val="center"/>
        <w:rPr>
          <w:rFonts w:eastAsia="黑体" w:cs="Times New Roman"/>
          <w:kern w:val="22"/>
          <w:sz w:val="48"/>
        </w:rPr>
      </w:pPr>
      <w:r>
        <w:rPr>
          <w:rFonts w:eastAsia="黑体" w:cs="Times New Roman" w:hint="eastAsia"/>
          <w:kern w:val="22"/>
          <w:sz w:val="48"/>
        </w:rPr>
        <w:t>填</w:t>
      </w:r>
      <w:r>
        <w:rPr>
          <w:rFonts w:eastAsia="黑体" w:cs="Times New Roman"/>
          <w:kern w:val="22"/>
          <w:sz w:val="48"/>
        </w:rPr>
        <w:t xml:space="preserve"> </w:t>
      </w:r>
      <w:r>
        <w:rPr>
          <w:rFonts w:eastAsia="黑体" w:cs="Times New Roman" w:hint="eastAsia"/>
          <w:kern w:val="22"/>
          <w:sz w:val="48"/>
        </w:rPr>
        <w:t>写</w:t>
      </w:r>
      <w:r>
        <w:rPr>
          <w:rFonts w:eastAsia="黑体" w:cs="Times New Roman"/>
          <w:kern w:val="22"/>
          <w:sz w:val="48"/>
        </w:rPr>
        <w:t xml:space="preserve"> </w:t>
      </w:r>
      <w:r>
        <w:rPr>
          <w:rFonts w:eastAsia="黑体" w:cs="Times New Roman" w:hint="eastAsia"/>
          <w:kern w:val="22"/>
          <w:sz w:val="48"/>
        </w:rPr>
        <w:t>说</w:t>
      </w:r>
      <w:r>
        <w:rPr>
          <w:rFonts w:eastAsia="黑体" w:cs="Times New Roman"/>
          <w:kern w:val="22"/>
          <w:sz w:val="48"/>
        </w:rPr>
        <w:t xml:space="preserve"> </w:t>
      </w:r>
      <w:r>
        <w:rPr>
          <w:rFonts w:eastAsia="黑体" w:cs="Times New Roman" w:hint="eastAsia"/>
          <w:kern w:val="22"/>
          <w:sz w:val="48"/>
        </w:rPr>
        <w:t>明</w:t>
      </w:r>
    </w:p>
    <w:p w:rsidR="00406C00" w:rsidRDefault="00406C00" w:rsidP="00406C00">
      <w:pPr>
        <w:spacing w:line="360" w:lineRule="auto"/>
        <w:rPr>
          <w:rFonts w:eastAsia="仿宋_GB2312" w:cs="Times New Roman"/>
          <w:b/>
          <w:kern w:val="22"/>
          <w:sz w:val="30"/>
        </w:rPr>
      </w:pP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lastRenderedPageBreak/>
        <w:t>一、申请企业应当准确、如实填报。</w:t>
      </w: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二、所属行业</w:t>
      </w:r>
      <w:proofErr w:type="gramStart"/>
      <w:r>
        <w:rPr>
          <w:rFonts w:eastAsia="仿宋_GB2312" w:cs="Times New Roman" w:hint="eastAsia"/>
          <w:color w:val="000000"/>
          <w:kern w:val="0"/>
          <w:sz w:val="30"/>
        </w:rPr>
        <w:t>请依据</w:t>
      </w:r>
      <w:proofErr w:type="gramEnd"/>
      <w:r>
        <w:rPr>
          <w:rFonts w:eastAsia="仿宋_GB2312" w:cs="Times New Roman"/>
          <w:color w:val="000000"/>
          <w:kern w:val="0"/>
          <w:sz w:val="30"/>
        </w:rPr>
        <w:t>GB/T 4754-2017</w:t>
      </w:r>
      <w:r>
        <w:rPr>
          <w:rFonts w:eastAsia="仿宋_GB2312" w:cs="Times New Roman" w:hint="eastAsia"/>
          <w:color w:val="000000"/>
          <w:kern w:val="0"/>
          <w:sz w:val="30"/>
        </w:rPr>
        <w:t>《国民经济行业分类》填写；单位性质依据营业执照中的类型填写。</w:t>
      </w: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三、有关项目页面不够时，可加附页。</w:t>
      </w: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四、评价报告应按照规定格式填写，并使用</w:t>
      </w:r>
      <w:r>
        <w:rPr>
          <w:rFonts w:eastAsia="仿宋_GB2312" w:cs="Times New Roman"/>
          <w:color w:val="000000"/>
          <w:kern w:val="0"/>
          <w:sz w:val="30"/>
        </w:rPr>
        <w:t>A4</w:t>
      </w:r>
      <w:r>
        <w:rPr>
          <w:rFonts w:eastAsia="仿宋_GB2312" w:cs="Times New Roman" w:hint="eastAsia"/>
          <w:color w:val="000000"/>
          <w:kern w:val="0"/>
          <w:sz w:val="30"/>
        </w:rPr>
        <w:t>纸打印装订（一式三份、电子版一份）。</w:t>
      </w:r>
    </w:p>
    <w:p w:rsidR="00406C00" w:rsidRDefault="00406C00" w:rsidP="00406C00">
      <w:pPr>
        <w:autoSpaceDE w:val="0"/>
        <w:autoSpaceDN w:val="0"/>
        <w:adjustRightInd w:val="0"/>
        <w:ind w:firstLineChars="100" w:firstLine="360"/>
        <w:jc w:val="left"/>
        <w:rPr>
          <w:rFonts w:eastAsia="黑体" w:cs="Times New Roman"/>
          <w:kern w:val="22"/>
          <w:sz w:val="30"/>
        </w:rPr>
      </w:pPr>
      <w:r>
        <w:rPr>
          <w:rFonts w:eastAsia="方正小标宋简体" w:cs="Times New Roman"/>
          <w:kern w:val="22"/>
          <w:sz w:val="36"/>
        </w:rPr>
        <w:br w:type="page"/>
      </w:r>
      <w:r>
        <w:rPr>
          <w:rFonts w:eastAsia="黑体" w:cs="Times New Roman" w:hint="eastAsia"/>
          <w:kern w:val="22"/>
          <w:sz w:val="30"/>
        </w:rPr>
        <w:lastRenderedPageBreak/>
        <w:t>一、企业基本信息表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3110"/>
        <w:gridCol w:w="1239"/>
        <w:gridCol w:w="2501"/>
      </w:tblGrid>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企业名称</w:t>
            </w:r>
          </w:p>
        </w:tc>
        <w:tc>
          <w:tcPr>
            <w:tcW w:w="6850" w:type="dxa"/>
            <w:gridSpan w:val="3"/>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通讯地址</w:t>
            </w:r>
          </w:p>
        </w:tc>
        <w:tc>
          <w:tcPr>
            <w:tcW w:w="6850" w:type="dxa"/>
            <w:gridSpan w:val="3"/>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单位性质</w:t>
            </w:r>
          </w:p>
        </w:tc>
        <w:tc>
          <w:tcPr>
            <w:tcW w:w="6850" w:type="dxa"/>
            <w:gridSpan w:val="3"/>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rPr>
                <w:rFonts w:eastAsia="仿宋_GB2312" w:cs="Times New Roman"/>
                <w:color w:val="000000"/>
                <w:kern w:val="0"/>
                <w:sz w:val="24"/>
              </w:rPr>
            </w:pPr>
            <w:r>
              <w:rPr>
                <w:rFonts w:eastAsia="仿宋_GB2312" w:cs="Times New Roman" w:hint="eastAsia"/>
                <w:color w:val="000000"/>
                <w:kern w:val="0"/>
                <w:sz w:val="24"/>
              </w:rPr>
              <w:t>内资（</w:t>
            </w:r>
            <w:r>
              <w:rPr>
                <w:rFonts w:eastAsia="仿宋" w:cs="Times New Roman"/>
                <w:kern w:val="22"/>
                <w:sz w:val="24"/>
              </w:rPr>
              <w:t>□</w:t>
            </w:r>
            <w:r>
              <w:rPr>
                <w:rFonts w:eastAsia="仿宋_GB2312" w:cs="Times New Roman" w:hint="eastAsia"/>
                <w:color w:val="000000"/>
                <w:kern w:val="0"/>
                <w:sz w:val="24"/>
              </w:rPr>
              <w:t>国有</w:t>
            </w:r>
            <w:r>
              <w:rPr>
                <w:rFonts w:eastAsia="仿宋" w:cs="Times New Roman"/>
                <w:kern w:val="22"/>
                <w:sz w:val="24"/>
              </w:rPr>
              <w:t>□</w:t>
            </w:r>
            <w:r>
              <w:rPr>
                <w:rFonts w:eastAsia="仿宋_GB2312" w:cs="Times New Roman" w:hint="eastAsia"/>
                <w:color w:val="000000"/>
                <w:kern w:val="0"/>
                <w:sz w:val="24"/>
              </w:rPr>
              <w:t>集体</w:t>
            </w:r>
            <w:r>
              <w:rPr>
                <w:rFonts w:eastAsia="仿宋" w:cs="Times New Roman"/>
                <w:kern w:val="22"/>
                <w:sz w:val="24"/>
              </w:rPr>
              <w:t>□</w:t>
            </w:r>
            <w:r>
              <w:rPr>
                <w:rFonts w:eastAsia="仿宋_GB2312" w:cs="Times New Roman" w:hint="eastAsia"/>
                <w:color w:val="000000"/>
                <w:kern w:val="0"/>
                <w:sz w:val="24"/>
              </w:rPr>
              <w:t>民营）</w:t>
            </w:r>
            <w:r>
              <w:rPr>
                <w:rFonts w:eastAsia="仿宋" w:cs="Times New Roman"/>
                <w:kern w:val="22"/>
                <w:sz w:val="24"/>
              </w:rPr>
              <w:t>□</w:t>
            </w:r>
            <w:r>
              <w:rPr>
                <w:rFonts w:eastAsia="仿宋_GB2312" w:cs="Times New Roman" w:hint="eastAsia"/>
                <w:color w:val="000000"/>
                <w:kern w:val="0"/>
                <w:sz w:val="24"/>
              </w:rPr>
              <w:t>中外合资</w:t>
            </w:r>
            <w:r>
              <w:rPr>
                <w:rFonts w:eastAsia="仿宋" w:cs="Times New Roman"/>
                <w:kern w:val="22"/>
                <w:sz w:val="24"/>
              </w:rPr>
              <w:t>□</w:t>
            </w:r>
            <w:r>
              <w:rPr>
                <w:rFonts w:eastAsia="仿宋_GB2312" w:cs="Times New Roman" w:hint="eastAsia"/>
                <w:color w:val="000000"/>
                <w:kern w:val="0"/>
                <w:sz w:val="24"/>
              </w:rPr>
              <w:t>港澳台</w:t>
            </w:r>
            <w:r>
              <w:rPr>
                <w:rFonts w:eastAsia="仿宋" w:cs="Times New Roman"/>
                <w:kern w:val="22"/>
                <w:sz w:val="24"/>
              </w:rPr>
              <w:t>□</w:t>
            </w:r>
            <w:r>
              <w:rPr>
                <w:rFonts w:eastAsia="仿宋_GB2312" w:cs="Times New Roman" w:hint="eastAsia"/>
                <w:color w:val="000000"/>
                <w:kern w:val="0"/>
                <w:sz w:val="24"/>
              </w:rPr>
              <w:t>外商独资</w:t>
            </w: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hint="eastAsia"/>
                <w:color w:val="000000"/>
                <w:kern w:val="0"/>
                <w:sz w:val="24"/>
              </w:rPr>
            </w:pPr>
            <w:r>
              <w:rPr>
                <w:rFonts w:eastAsia="仿宋_GB2312" w:cs="Times New Roman" w:hint="eastAsia"/>
                <w:color w:val="000000"/>
                <w:kern w:val="0"/>
                <w:sz w:val="24"/>
              </w:rPr>
              <w:t>统一社会</w:t>
            </w:r>
          </w:p>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信用代码</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center"/>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邮编</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center"/>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注册机关</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spacing w:line="360" w:lineRule="exact"/>
              <w:jc w:val="left"/>
              <w:rPr>
                <w:rFonts w:eastAsia="仿宋_GB2312" w:cs="Times New Roman"/>
                <w:kern w:val="22"/>
                <w:sz w:val="36"/>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注册资本</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成立日期</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有效期</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法定代表人</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法人代表联系电话</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hint="eastAsia"/>
                <w:color w:val="000000"/>
                <w:kern w:val="0"/>
                <w:sz w:val="24"/>
              </w:rPr>
            </w:pPr>
            <w:r>
              <w:rPr>
                <w:rFonts w:eastAsia="仿宋_GB2312" w:cs="Times New Roman" w:hint="eastAsia"/>
                <w:color w:val="000000"/>
                <w:kern w:val="0"/>
                <w:sz w:val="24"/>
              </w:rPr>
              <w:t>申报工作</w:t>
            </w:r>
          </w:p>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联系部门</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lef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联系人</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联系电话</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lef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传真</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手机</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lef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电子邮箱</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bl>
    <w:p w:rsidR="00406C00" w:rsidRDefault="00406C00" w:rsidP="00406C00">
      <w:pPr>
        <w:rPr>
          <w:rFonts w:eastAsia="方正小标宋简体" w:cs="Times New Roman"/>
          <w:kern w:val="22"/>
          <w:sz w:val="36"/>
        </w:rPr>
      </w:pPr>
    </w:p>
    <w:p w:rsidR="00406C00" w:rsidRDefault="00406C00" w:rsidP="00406C00">
      <w:pPr>
        <w:snapToGrid w:val="0"/>
        <w:ind w:firstLineChars="100" w:firstLine="300"/>
        <w:rPr>
          <w:rFonts w:eastAsia="黑体" w:cs="Times New Roman"/>
          <w:kern w:val="22"/>
          <w:sz w:val="30"/>
        </w:rPr>
      </w:pPr>
      <w:r>
        <w:rPr>
          <w:rFonts w:eastAsia="黑体" w:cs="Times New Roman" w:hint="eastAsia"/>
          <w:kern w:val="22"/>
          <w:sz w:val="30"/>
        </w:rPr>
        <w:t>二、申报产品信息表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2266"/>
        <w:gridCol w:w="2226"/>
        <w:gridCol w:w="2268"/>
      </w:tblGrid>
      <w:tr w:rsidR="00406C00" w:rsidTr="00406C00">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产品名称</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40" w:lineRule="exact"/>
              <w:jc w:val="center"/>
              <w:rPr>
                <w:rFonts w:eastAsia="仿宋_GB2312" w:cs="Times New Roman"/>
                <w:color w:val="000000"/>
                <w:kern w:val="0"/>
                <w:sz w:val="24"/>
              </w:rPr>
            </w:pPr>
            <w:r>
              <w:rPr>
                <w:rFonts w:eastAsia="仿宋_GB2312" w:cs="Times New Roman" w:hint="eastAsia"/>
                <w:color w:val="000000"/>
                <w:kern w:val="0"/>
                <w:sz w:val="24"/>
              </w:rPr>
              <w:t>产品型号</w:t>
            </w: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产品品牌</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40" w:lineRule="exact"/>
              <w:jc w:val="center"/>
              <w:rPr>
                <w:rFonts w:eastAsia="仿宋_GB2312" w:cs="Times New Roman"/>
                <w:color w:val="000000"/>
                <w:kern w:val="0"/>
                <w:sz w:val="24"/>
              </w:rPr>
            </w:pPr>
            <w:r>
              <w:rPr>
                <w:rFonts w:eastAsia="仿宋_GB2312" w:cs="Times New Roman" w:hint="eastAsia"/>
                <w:color w:val="000000"/>
                <w:kern w:val="0"/>
                <w:sz w:val="24"/>
              </w:rPr>
              <w:t>产品专利</w:t>
            </w: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产品功能描述</w:t>
            </w:r>
          </w:p>
        </w:tc>
        <w:tc>
          <w:tcPr>
            <w:tcW w:w="6760"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主要技术参数</w:t>
            </w:r>
          </w:p>
        </w:tc>
        <w:tc>
          <w:tcPr>
            <w:tcW w:w="6760"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8644" w:type="dxa"/>
            <w:gridSpan w:val="4"/>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近三年产品产销情况</w:t>
            </w:r>
          </w:p>
        </w:tc>
      </w:tr>
      <w:tr w:rsidR="00406C00" w:rsidTr="00406C00">
        <w:trPr>
          <w:trHeight w:val="434"/>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年份</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02"/>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产品产量</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产品销售收入</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产品销售收入占总收入比重</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98"/>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产品利润额</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hint="eastAsia"/>
                <w:color w:val="000000"/>
                <w:kern w:val="0"/>
                <w:sz w:val="24"/>
              </w:rPr>
            </w:pPr>
            <w:r>
              <w:rPr>
                <w:rFonts w:eastAsia="仿宋_GB2312" w:cs="Times New Roman" w:hint="eastAsia"/>
                <w:color w:val="000000"/>
                <w:kern w:val="0"/>
                <w:sz w:val="24"/>
              </w:rPr>
              <w:t>产品利润额占</w:t>
            </w:r>
          </w:p>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总额的比重</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bl>
    <w:p w:rsidR="00406C00" w:rsidRDefault="00406C00" w:rsidP="00406C00">
      <w:pPr>
        <w:snapToGrid w:val="0"/>
        <w:spacing w:line="480" w:lineRule="exact"/>
        <w:ind w:firstLineChars="200" w:firstLine="600"/>
        <w:rPr>
          <w:rFonts w:eastAsia="黑体" w:cs="Times New Roman"/>
          <w:kern w:val="22"/>
          <w:sz w:val="30"/>
        </w:rPr>
      </w:pPr>
      <w:r>
        <w:rPr>
          <w:rFonts w:eastAsia="黑体" w:cs="Times New Roman" w:hint="eastAsia"/>
          <w:kern w:val="22"/>
          <w:sz w:val="30"/>
        </w:rPr>
        <w:t>三、产品评价结果</w:t>
      </w:r>
    </w:p>
    <w:p w:rsidR="00406C00" w:rsidRDefault="00406C00" w:rsidP="00406C00">
      <w:pPr>
        <w:adjustRightInd w:val="0"/>
        <w:snapToGrid w:val="0"/>
        <w:spacing w:line="480" w:lineRule="exact"/>
        <w:ind w:firstLineChars="200" w:firstLine="600"/>
        <w:rPr>
          <w:rFonts w:eastAsia="仿宋_GB2312" w:cs="Times New Roman"/>
          <w:color w:val="000000"/>
          <w:kern w:val="22"/>
          <w:sz w:val="30"/>
        </w:rPr>
      </w:pPr>
      <w:r>
        <w:rPr>
          <w:rFonts w:eastAsia="仿宋_GB2312" w:cs="Times New Roman" w:hint="eastAsia"/>
          <w:color w:val="000000"/>
          <w:kern w:val="22"/>
          <w:sz w:val="30"/>
        </w:rPr>
        <w:lastRenderedPageBreak/>
        <w:t>按照产品所对应的绿色设计产品评价标准中的评价指标要求，对照基准值，逐项列表提供各指标的实际值及相应的证明文件来源，并给出总体评价结论。</w:t>
      </w:r>
    </w:p>
    <w:p w:rsidR="00406C00" w:rsidRDefault="00406C00" w:rsidP="00406C00">
      <w:pPr>
        <w:snapToGrid w:val="0"/>
        <w:spacing w:line="480" w:lineRule="exact"/>
        <w:rPr>
          <w:rFonts w:eastAsia="黑体" w:cs="Times New Roman"/>
          <w:kern w:val="22"/>
          <w:sz w:val="30"/>
        </w:rPr>
      </w:pPr>
      <w:r>
        <w:rPr>
          <w:rFonts w:eastAsia="黑体" w:cs="Times New Roman"/>
          <w:kern w:val="22"/>
          <w:sz w:val="30"/>
        </w:rPr>
        <w:t xml:space="preserve">    </w:t>
      </w:r>
      <w:r>
        <w:rPr>
          <w:rFonts w:eastAsia="黑体" w:cs="Times New Roman" w:hint="eastAsia"/>
          <w:kern w:val="22"/>
          <w:sz w:val="30"/>
        </w:rPr>
        <w:t>四、产品亮点描述</w:t>
      </w:r>
    </w:p>
    <w:p w:rsidR="00406C00" w:rsidRDefault="00406C00" w:rsidP="00406C00">
      <w:pPr>
        <w:adjustRightInd w:val="0"/>
        <w:snapToGrid w:val="0"/>
        <w:spacing w:line="480" w:lineRule="exact"/>
        <w:rPr>
          <w:rFonts w:eastAsia="仿宋_GB2312" w:cs="Times New Roman"/>
          <w:color w:val="000000"/>
          <w:kern w:val="22"/>
          <w:sz w:val="30"/>
        </w:rPr>
      </w:pPr>
      <w:r>
        <w:rPr>
          <w:rFonts w:eastAsia="仿宋_GB2312" w:cs="Times New Roman"/>
          <w:color w:val="000000"/>
          <w:kern w:val="22"/>
          <w:sz w:val="30"/>
        </w:rPr>
        <w:t xml:space="preserve">    </w:t>
      </w:r>
      <w:r>
        <w:rPr>
          <w:rFonts w:eastAsia="仿宋_GB2312" w:cs="Times New Roman" w:hint="eastAsia"/>
          <w:color w:val="000000"/>
          <w:kern w:val="22"/>
          <w:sz w:val="30"/>
        </w:rPr>
        <w:t>从产品原料选择、有毒有害物质减量或替代、清洁生产工艺技术、包装及运输、资源化循环利用、无害化处置等方面以及资源能源消耗、污染物排放等方面简要概述绿色产品亮点，尽可能采取定性和定量描述相结合方式。（限</w:t>
      </w:r>
      <w:r>
        <w:rPr>
          <w:rFonts w:eastAsia="仿宋_GB2312" w:cs="Times New Roman"/>
          <w:color w:val="000000"/>
          <w:kern w:val="22"/>
          <w:sz w:val="30"/>
        </w:rPr>
        <w:t>1000</w:t>
      </w:r>
      <w:r>
        <w:rPr>
          <w:rFonts w:eastAsia="仿宋_GB2312" w:cs="Times New Roman" w:hint="eastAsia"/>
          <w:color w:val="000000"/>
          <w:kern w:val="22"/>
          <w:sz w:val="30"/>
        </w:rPr>
        <w:t>字）</w:t>
      </w:r>
    </w:p>
    <w:p w:rsidR="00406C00" w:rsidRDefault="00406C00" w:rsidP="00406C00">
      <w:pPr>
        <w:snapToGrid w:val="0"/>
        <w:spacing w:line="480" w:lineRule="exact"/>
        <w:rPr>
          <w:rFonts w:eastAsia="黑体" w:cs="Times New Roman"/>
          <w:kern w:val="22"/>
          <w:sz w:val="30"/>
        </w:rPr>
      </w:pPr>
      <w:r>
        <w:rPr>
          <w:rFonts w:eastAsia="黑体" w:cs="Times New Roman"/>
          <w:kern w:val="22"/>
          <w:sz w:val="30"/>
        </w:rPr>
        <w:t xml:space="preserve">    </w:t>
      </w:r>
      <w:r>
        <w:rPr>
          <w:rFonts w:eastAsia="黑体" w:cs="Times New Roman" w:hint="eastAsia"/>
          <w:kern w:val="22"/>
          <w:sz w:val="30"/>
        </w:rPr>
        <w:t>五、相关证明材料</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1.</w:t>
      </w:r>
      <w:r>
        <w:rPr>
          <w:rFonts w:eastAsia="仿宋_GB2312" w:cs="Times New Roman" w:hint="eastAsia"/>
          <w:color w:val="000000"/>
          <w:kern w:val="22"/>
          <w:sz w:val="30"/>
        </w:rPr>
        <w:t>企业法人证书复印件（加盖公章）、注册商标证明（授权书）、品牌授权书；</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2.</w:t>
      </w:r>
      <w:r>
        <w:rPr>
          <w:rFonts w:eastAsia="仿宋_GB2312" w:cs="Times New Roman" w:hint="eastAsia"/>
          <w:color w:val="000000"/>
          <w:kern w:val="22"/>
          <w:sz w:val="30"/>
        </w:rPr>
        <w:t>标准符合性证明材料（如具有相应资质的检测机构出具的检测报告等）；</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3.</w:t>
      </w:r>
      <w:r>
        <w:rPr>
          <w:rFonts w:eastAsia="仿宋_GB2312" w:cs="Times New Roman" w:hint="eastAsia"/>
          <w:color w:val="000000"/>
          <w:kern w:val="22"/>
          <w:sz w:val="30"/>
        </w:rPr>
        <w:t>产品生命周期评价报告：须按照绿色设计评价标准中产品生命周期评价报告编制方法要求进行编制。</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4.</w:t>
      </w:r>
      <w:r>
        <w:rPr>
          <w:rFonts w:eastAsia="仿宋_GB2312" w:cs="Times New Roman" w:hint="eastAsia"/>
          <w:color w:val="000000"/>
          <w:kern w:val="22"/>
          <w:sz w:val="30"/>
        </w:rPr>
        <w:t>评价结果自我声明。</w:t>
      </w: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napToGrid w:val="0"/>
        <w:spacing w:line="360" w:lineRule="auto"/>
        <w:ind w:firstLineChars="200" w:firstLine="600"/>
        <w:rPr>
          <w:rFonts w:eastAsia="黑体" w:cs="Times New Roman"/>
          <w:kern w:val="22"/>
          <w:sz w:val="30"/>
          <w:shd w:val="clear" w:color="auto" w:fill="FFFFFF"/>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r>
        <w:rPr>
          <w:rFonts w:eastAsia="黑体" w:cs="Times New Roman"/>
          <w:kern w:val="22"/>
          <w:sz w:val="36"/>
        </w:rPr>
        <w:lastRenderedPageBreak/>
        <w:t>×××</w:t>
      </w:r>
      <w:r>
        <w:rPr>
          <w:rFonts w:eastAsia="黑体" w:cs="Times New Roman" w:hint="eastAsia"/>
          <w:kern w:val="22"/>
          <w:sz w:val="36"/>
        </w:rPr>
        <w:t>绿色设计产品自我声明</w:t>
      </w:r>
    </w:p>
    <w:p w:rsidR="00406C00" w:rsidRDefault="00406C00" w:rsidP="00406C00">
      <w:pPr>
        <w:snapToGrid w:val="0"/>
        <w:spacing w:line="360" w:lineRule="auto"/>
        <w:ind w:firstLineChars="200" w:firstLine="640"/>
        <w:rPr>
          <w:rFonts w:eastAsia="黑体" w:cs="Times New Roman"/>
          <w:kern w:val="22"/>
          <w:sz w:val="32"/>
          <w:shd w:val="clear" w:color="auto" w:fill="FFFFFF"/>
        </w:rPr>
      </w:pPr>
    </w:p>
    <w:p w:rsidR="00406C00" w:rsidRDefault="00406C00" w:rsidP="00406C00">
      <w:pPr>
        <w:snapToGrid w:val="0"/>
        <w:spacing w:line="360" w:lineRule="auto"/>
        <w:ind w:firstLineChars="200" w:firstLine="640"/>
        <w:rPr>
          <w:rFonts w:eastAsia="黑体" w:cs="Times New Roman"/>
          <w:kern w:val="22"/>
          <w:sz w:val="32"/>
          <w:shd w:val="clear" w:color="auto" w:fill="FFFFFF"/>
        </w:rPr>
      </w:pP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hint="eastAsia"/>
          <w:color w:val="000000"/>
          <w:kern w:val="22"/>
          <w:sz w:val="30"/>
        </w:rPr>
        <w:t>本企业自愿申报绿色设计产品，并郑重声明：申报的绿色设计产品符合</w:t>
      </w:r>
      <w:r>
        <w:rPr>
          <w:rFonts w:eastAsia="仿宋_GB2312" w:cs="Times New Roman"/>
          <w:color w:val="000000"/>
          <w:kern w:val="22"/>
          <w:sz w:val="30"/>
        </w:rPr>
        <w:t>[</w:t>
      </w:r>
      <w:r>
        <w:rPr>
          <w:rFonts w:eastAsia="仿宋_GB2312" w:cs="Times New Roman" w:hint="eastAsia"/>
          <w:color w:val="000000"/>
          <w:kern w:val="22"/>
          <w:sz w:val="30"/>
          <w:u w:val="single"/>
        </w:rPr>
        <w:t>填写绿色设计评价标准名称</w:t>
      </w:r>
      <w:r>
        <w:rPr>
          <w:rFonts w:eastAsia="仿宋_GB2312" w:cs="Times New Roman"/>
          <w:color w:val="000000"/>
          <w:kern w:val="22"/>
          <w:sz w:val="30"/>
        </w:rPr>
        <w:t>]</w:t>
      </w:r>
      <w:r>
        <w:rPr>
          <w:rFonts w:eastAsia="仿宋_GB2312" w:cs="Times New Roman" w:hint="eastAsia"/>
          <w:color w:val="000000"/>
          <w:kern w:val="22"/>
          <w:sz w:val="30"/>
        </w:rPr>
        <w:t>要求，所提供的所有申报材料及委托机构的证明材料真实、有效，并对所生产的产品和声明的一致性负责，接受社会各方监督，如有违反，愿承担相应法律责任。</w:t>
      </w: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b/>
          <w:color w:val="000000"/>
          <w:kern w:val="22"/>
          <w:sz w:val="30"/>
        </w:rPr>
        <w:t xml:space="preserve">               </w:t>
      </w:r>
      <w:r>
        <w:rPr>
          <w:rFonts w:eastAsia="仿宋_GB2312" w:cs="Times New Roman"/>
          <w:color w:val="000000"/>
          <w:kern w:val="22"/>
          <w:sz w:val="30"/>
        </w:rPr>
        <w:t xml:space="preserve">  </w:t>
      </w:r>
      <w:r>
        <w:rPr>
          <w:rFonts w:eastAsia="仿宋_GB2312" w:cs="Times New Roman" w:hint="eastAsia"/>
          <w:color w:val="000000"/>
          <w:kern w:val="22"/>
          <w:sz w:val="30"/>
        </w:rPr>
        <w:t>法人或单位负责人签字：</w:t>
      </w:r>
      <w:r>
        <w:rPr>
          <w:rFonts w:eastAsia="仿宋_GB2312" w:cs="Times New Roman"/>
          <w:color w:val="000000"/>
          <w:kern w:val="22"/>
          <w:sz w:val="30"/>
        </w:rPr>
        <w:t xml:space="preserve">        </w:t>
      </w: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color w:val="000000"/>
          <w:kern w:val="22"/>
          <w:sz w:val="30"/>
        </w:rPr>
        <w:t xml:space="preserve">                               </w:t>
      </w:r>
      <w:r>
        <w:rPr>
          <w:rFonts w:eastAsia="仿宋_GB2312" w:cs="Times New Roman" w:hint="eastAsia"/>
          <w:color w:val="000000"/>
          <w:kern w:val="22"/>
          <w:sz w:val="30"/>
        </w:rPr>
        <w:t>（公章）</w:t>
      </w: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color w:val="000000"/>
          <w:kern w:val="22"/>
          <w:sz w:val="30"/>
        </w:rPr>
        <w:t xml:space="preserve">                                 </w:t>
      </w:r>
      <w:r>
        <w:rPr>
          <w:rFonts w:eastAsia="仿宋_GB2312" w:cs="Times New Roman" w:hint="eastAsia"/>
          <w:color w:val="000000"/>
          <w:kern w:val="22"/>
          <w:sz w:val="30"/>
        </w:rPr>
        <w:t>日期：</w:t>
      </w:r>
      <w:r>
        <w:rPr>
          <w:rFonts w:eastAsia="仿宋_GB2312" w:cs="Times New Roman"/>
          <w:color w:val="000000"/>
          <w:kern w:val="22"/>
          <w:sz w:val="30"/>
        </w:rPr>
        <w:t xml:space="preserve">   </w:t>
      </w:r>
    </w:p>
    <w:p w:rsidR="00406C00" w:rsidRDefault="00406C00" w:rsidP="00406C00">
      <w:pPr>
        <w:widowControl/>
        <w:jc w:val="left"/>
        <w:rPr>
          <w:rFonts w:eastAsia="黑体" w:cs="Times New Roman"/>
          <w:kern w:val="0"/>
          <w:sz w:val="32"/>
        </w:rPr>
      </w:pPr>
      <w:r>
        <w:rPr>
          <w:rFonts w:eastAsia="方正小标宋简体" w:cs="Times New Roman"/>
          <w:kern w:val="22"/>
          <w:sz w:val="36"/>
        </w:rPr>
        <w:br w:type="page"/>
      </w:r>
      <w:r>
        <w:rPr>
          <w:rFonts w:eastAsia="黑体" w:cs="Times New Roman" w:hint="eastAsia"/>
          <w:kern w:val="0"/>
          <w:sz w:val="32"/>
        </w:rPr>
        <w:lastRenderedPageBreak/>
        <w:t>附件</w:t>
      </w:r>
      <w:r>
        <w:rPr>
          <w:rFonts w:eastAsia="黑体" w:cs="Times New Roman"/>
          <w:kern w:val="0"/>
          <w:sz w:val="32"/>
        </w:rPr>
        <w:t>4</w:t>
      </w:r>
    </w:p>
    <w:p w:rsidR="00406C00" w:rsidRDefault="00406C00" w:rsidP="00406C00">
      <w:pPr>
        <w:autoSpaceDE w:val="0"/>
        <w:autoSpaceDN w:val="0"/>
        <w:adjustRightInd w:val="0"/>
        <w:spacing w:line="500" w:lineRule="exact"/>
        <w:jc w:val="center"/>
        <w:rPr>
          <w:rFonts w:eastAsia="黑体" w:cs="Times New Roman"/>
          <w:kern w:val="0"/>
          <w:sz w:val="28"/>
        </w:rPr>
      </w:pPr>
    </w:p>
    <w:p w:rsidR="00406C00" w:rsidRDefault="00406C00" w:rsidP="00406C00">
      <w:pPr>
        <w:spacing w:line="360" w:lineRule="auto"/>
        <w:rPr>
          <w:rFonts w:eastAsia="方正小标宋简体" w:cs="Times New Roman"/>
          <w:kern w:val="22"/>
          <w:sz w:val="28"/>
        </w:rPr>
      </w:pPr>
      <w:r>
        <w:rPr>
          <w:rFonts w:eastAsia="方正小标宋简体" w:cs="Times New Roman"/>
          <w:kern w:val="22"/>
          <w:sz w:val="30"/>
        </w:rPr>
        <w:t xml:space="preserve">      </w:t>
      </w:r>
    </w:p>
    <w:p w:rsidR="00406C00" w:rsidRDefault="00406C00" w:rsidP="00406C00">
      <w:pPr>
        <w:spacing w:line="360" w:lineRule="auto"/>
        <w:jc w:val="center"/>
        <w:rPr>
          <w:rFonts w:eastAsia="黑体" w:cs="Times New Roman"/>
          <w:kern w:val="22"/>
          <w:sz w:val="52"/>
        </w:rPr>
      </w:pPr>
    </w:p>
    <w:p w:rsidR="00406C00" w:rsidRDefault="00406C00" w:rsidP="00406C00">
      <w:pPr>
        <w:spacing w:line="360" w:lineRule="auto"/>
        <w:jc w:val="center"/>
        <w:rPr>
          <w:rFonts w:eastAsia="黑体" w:cs="Times New Roman"/>
          <w:kern w:val="22"/>
          <w:sz w:val="52"/>
        </w:rPr>
      </w:pPr>
      <w:r>
        <w:rPr>
          <w:rFonts w:eastAsia="黑体" w:cs="Times New Roman" w:hint="eastAsia"/>
          <w:kern w:val="22"/>
          <w:sz w:val="52"/>
        </w:rPr>
        <w:t>湖南省绿色设计产品</w:t>
      </w:r>
    </w:p>
    <w:p w:rsidR="00406C00" w:rsidRDefault="00406C00" w:rsidP="00406C00">
      <w:pPr>
        <w:spacing w:line="360" w:lineRule="auto"/>
        <w:jc w:val="center"/>
        <w:rPr>
          <w:rFonts w:eastAsia="黑体" w:cs="Times New Roman"/>
          <w:kern w:val="22"/>
          <w:sz w:val="52"/>
        </w:rPr>
      </w:pPr>
      <w:r>
        <w:rPr>
          <w:rFonts w:eastAsia="黑体" w:cs="Times New Roman" w:hint="eastAsia"/>
          <w:kern w:val="22"/>
          <w:sz w:val="52"/>
        </w:rPr>
        <w:t>再评价报告表</w:t>
      </w:r>
    </w:p>
    <w:p w:rsidR="00406C00" w:rsidRDefault="00406C00" w:rsidP="00406C00">
      <w:pPr>
        <w:spacing w:line="360" w:lineRule="auto"/>
        <w:rPr>
          <w:rFonts w:eastAsia="方正小标宋简体" w:cs="Times New Roman"/>
          <w:b/>
          <w:kern w:val="22"/>
          <w:sz w:val="52"/>
        </w:rPr>
      </w:pPr>
    </w:p>
    <w:p w:rsidR="00406C00" w:rsidRDefault="00406C00" w:rsidP="00406C00">
      <w:pPr>
        <w:spacing w:line="360" w:lineRule="auto"/>
        <w:ind w:firstLineChars="500" w:firstLine="1800"/>
        <w:rPr>
          <w:rFonts w:eastAsia="楷体_GB2312" w:cs="Times New Roman"/>
          <w:kern w:val="0"/>
          <w:sz w:val="36"/>
        </w:rPr>
      </w:pPr>
    </w:p>
    <w:p w:rsidR="00406C00" w:rsidRDefault="00406C00" w:rsidP="00406C00">
      <w:pPr>
        <w:spacing w:line="360" w:lineRule="auto"/>
        <w:ind w:firstLineChars="500" w:firstLine="1800"/>
        <w:rPr>
          <w:rFonts w:eastAsia="楷体_GB2312" w:cs="Times New Roman"/>
          <w:kern w:val="0"/>
          <w:sz w:val="36"/>
        </w:rPr>
      </w:pPr>
    </w:p>
    <w:p w:rsidR="00406C00" w:rsidRDefault="00406C00" w:rsidP="00406C00">
      <w:pPr>
        <w:spacing w:line="360" w:lineRule="auto"/>
        <w:ind w:firstLineChars="500" w:firstLine="1800"/>
        <w:rPr>
          <w:rFonts w:eastAsia="楷体_GB2312" w:cs="Times New Roman"/>
          <w:kern w:val="0"/>
          <w:sz w:val="36"/>
        </w:rPr>
      </w:pPr>
    </w:p>
    <w:p w:rsidR="00406C00" w:rsidRDefault="00406C00" w:rsidP="00406C00">
      <w:pPr>
        <w:spacing w:line="360" w:lineRule="auto"/>
        <w:ind w:firstLineChars="500" w:firstLine="1500"/>
        <w:rPr>
          <w:rFonts w:eastAsia="仿宋_GB2312" w:cs="Times New Roman"/>
          <w:kern w:val="22"/>
          <w:sz w:val="30"/>
          <w:u w:val="single"/>
        </w:rPr>
      </w:pPr>
      <w:r>
        <w:rPr>
          <w:rFonts w:eastAsia="仿宋_GB2312" w:cs="Times New Roman" w:hint="eastAsia"/>
          <w:kern w:val="0"/>
          <w:sz w:val="30"/>
        </w:rPr>
        <w:t>产品名称：</w:t>
      </w:r>
      <w:r>
        <w:rPr>
          <w:rFonts w:eastAsia="仿宋_GB2312" w:cs="Times New Roman"/>
          <w:kern w:val="22"/>
          <w:sz w:val="30"/>
          <w:u w:val="single"/>
        </w:rPr>
        <w:t xml:space="preserve">                         </w:t>
      </w:r>
    </w:p>
    <w:p w:rsidR="00406C00" w:rsidRDefault="00406C00" w:rsidP="00406C00">
      <w:pPr>
        <w:spacing w:line="360" w:lineRule="auto"/>
        <w:ind w:firstLineChars="500" w:firstLine="1500"/>
        <w:rPr>
          <w:rFonts w:eastAsia="仿宋_GB2312" w:cs="Times New Roman"/>
          <w:kern w:val="0"/>
          <w:sz w:val="30"/>
        </w:rPr>
      </w:pPr>
    </w:p>
    <w:p w:rsidR="00406C00" w:rsidRDefault="00406C00" w:rsidP="00406C00">
      <w:pPr>
        <w:spacing w:line="360" w:lineRule="auto"/>
        <w:ind w:firstLineChars="500" w:firstLine="1500"/>
        <w:rPr>
          <w:rFonts w:eastAsia="仿宋_GB2312" w:cs="Times New Roman"/>
          <w:kern w:val="0"/>
          <w:sz w:val="30"/>
          <w:u w:val="single"/>
        </w:rPr>
      </w:pPr>
      <w:r>
        <w:rPr>
          <w:rFonts w:eastAsia="仿宋_GB2312" w:cs="Times New Roman" w:hint="eastAsia"/>
          <w:kern w:val="0"/>
          <w:sz w:val="30"/>
        </w:rPr>
        <w:t>申报企业：</w:t>
      </w:r>
      <w:r>
        <w:rPr>
          <w:rFonts w:eastAsia="仿宋_GB2312" w:cs="Times New Roman"/>
          <w:kern w:val="0"/>
          <w:sz w:val="30"/>
          <w:u w:val="single"/>
        </w:rPr>
        <w:t xml:space="preserve">                         </w:t>
      </w:r>
    </w:p>
    <w:p w:rsidR="00406C00" w:rsidRDefault="00406C00" w:rsidP="00406C00">
      <w:pPr>
        <w:spacing w:line="360" w:lineRule="auto"/>
        <w:ind w:firstLineChars="500" w:firstLine="1800"/>
        <w:rPr>
          <w:rFonts w:eastAsia="楷体_GB2312" w:cs="Times New Roman"/>
          <w:kern w:val="0"/>
          <w:sz w:val="36"/>
          <w:u w:val="single"/>
        </w:rPr>
      </w:pPr>
    </w:p>
    <w:p w:rsidR="00406C00" w:rsidRDefault="00406C00" w:rsidP="00406C00">
      <w:pPr>
        <w:spacing w:line="360" w:lineRule="auto"/>
        <w:ind w:firstLineChars="600" w:firstLine="1800"/>
        <w:rPr>
          <w:rFonts w:eastAsia="仿宋_GB2312" w:cs="Times New Roman"/>
          <w:kern w:val="22"/>
          <w:sz w:val="30"/>
        </w:rPr>
      </w:pPr>
    </w:p>
    <w:p w:rsidR="00406C00" w:rsidRDefault="00406C00" w:rsidP="00406C00">
      <w:pPr>
        <w:rPr>
          <w:rFonts w:eastAsia="楷体_GB2312" w:cs="Times New Roman"/>
          <w:kern w:val="0"/>
          <w:sz w:val="36"/>
        </w:rPr>
      </w:pPr>
    </w:p>
    <w:p w:rsidR="00406C00" w:rsidRDefault="00406C00" w:rsidP="00406C00">
      <w:pPr>
        <w:jc w:val="center"/>
        <w:rPr>
          <w:rFonts w:eastAsia="仿宋_GB2312" w:cs="Times New Roman"/>
          <w:kern w:val="0"/>
          <w:sz w:val="30"/>
        </w:rPr>
      </w:pPr>
      <w:r>
        <w:rPr>
          <w:rFonts w:eastAsia="仿宋_GB2312" w:cs="Times New Roman" w:hint="eastAsia"/>
          <w:kern w:val="0"/>
          <w:sz w:val="30"/>
        </w:rPr>
        <w:t>湖南省工业和信息化厅制</w:t>
      </w:r>
    </w:p>
    <w:p w:rsidR="00406C00" w:rsidRDefault="00406C00" w:rsidP="00406C00">
      <w:pPr>
        <w:spacing w:line="800" w:lineRule="exact"/>
        <w:jc w:val="center"/>
        <w:rPr>
          <w:rFonts w:eastAsia="仿宋_GB2312" w:cs="Times New Roman"/>
          <w:kern w:val="0"/>
          <w:sz w:val="30"/>
        </w:rPr>
      </w:pPr>
      <w:r>
        <w:rPr>
          <w:rFonts w:eastAsia="仿宋_GB2312" w:cs="Times New Roman"/>
          <w:kern w:val="0"/>
          <w:sz w:val="30"/>
        </w:rPr>
        <w:t xml:space="preserve">20   </w:t>
      </w:r>
      <w:r>
        <w:rPr>
          <w:rFonts w:eastAsia="仿宋_GB2312" w:cs="Times New Roman" w:hint="eastAsia"/>
          <w:kern w:val="0"/>
          <w:sz w:val="30"/>
        </w:rPr>
        <w:t>年</w:t>
      </w:r>
      <w:r>
        <w:rPr>
          <w:rFonts w:eastAsia="仿宋_GB2312" w:cs="Times New Roman"/>
          <w:kern w:val="0"/>
          <w:sz w:val="30"/>
        </w:rPr>
        <w:t xml:space="preserve">  </w:t>
      </w:r>
      <w:r>
        <w:rPr>
          <w:rFonts w:eastAsia="仿宋_GB2312" w:cs="Times New Roman" w:hint="eastAsia"/>
          <w:kern w:val="0"/>
          <w:sz w:val="30"/>
        </w:rPr>
        <w:t>月</w:t>
      </w:r>
      <w:r>
        <w:rPr>
          <w:rFonts w:eastAsia="仿宋_GB2312" w:cs="Times New Roman"/>
          <w:kern w:val="0"/>
          <w:sz w:val="30"/>
        </w:rPr>
        <w:t xml:space="preserve">  </w:t>
      </w:r>
      <w:r>
        <w:rPr>
          <w:rFonts w:eastAsia="仿宋_GB2312" w:cs="Times New Roman" w:hint="eastAsia"/>
          <w:kern w:val="0"/>
          <w:sz w:val="30"/>
        </w:rPr>
        <w:t>日</w:t>
      </w:r>
    </w:p>
    <w:p w:rsidR="00406C00" w:rsidRDefault="00406C00" w:rsidP="00406C00">
      <w:pPr>
        <w:spacing w:line="360" w:lineRule="auto"/>
        <w:jc w:val="center"/>
        <w:rPr>
          <w:rFonts w:eastAsia="黑体" w:cs="Times New Roman"/>
          <w:kern w:val="22"/>
          <w:sz w:val="48"/>
        </w:rPr>
      </w:pPr>
      <w:r>
        <w:rPr>
          <w:rFonts w:eastAsia="方正小标宋简体" w:cs="Times New Roman"/>
          <w:kern w:val="22"/>
          <w:sz w:val="36"/>
        </w:rPr>
        <w:br w:type="page"/>
      </w:r>
      <w:r>
        <w:rPr>
          <w:rFonts w:eastAsia="黑体" w:cs="Times New Roman" w:hint="eastAsia"/>
          <w:kern w:val="22"/>
          <w:sz w:val="48"/>
        </w:rPr>
        <w:lastRenderedPageBreak/>
        <w:t>填</w:t>
      </w:r>
      <w:r>
        <w:rPr>
          <w:rFonts w:eastAsia="黑体" w:cs="Times New Roman"/>
          <w:kern w:val="22"/>
          <w:sz w:val="48"/>
        </w:rPr>
        <w:t xml:space="preserve"> </w:t>
      </w:r>
      <w:r>
        <w:rPr>
          <w:rFonts w:eastAsia="黑体" w:cs="Times New Roman" w:hint="eastAsia"/>
          <w:kern w:val="22"/>
          <w:sz w:val="48"/>
        </w:rPr>
        <w:t>写</w:t>
      </w:r>
      <w:r>
        <w:rPr>
          <w:rFonts w:eastAsia="黑体" w:cs="Times New Roman"/>
          <w:kern w:val="22"/>
          <w:sz w:val="48"/>
        </w:rPr>
        <w:t xml:space="preserve"> </w:t>
      </w:r>
      <w:r>
        <w:rPr>
          <w:rFonts w:eastAsia="黑体" w:cs="Times New Roman" w:hint="eastAsia"/>
          <w:kern w:val="22"/>
          <w:sz w:val="48"/>
        </w:rPr>
        <w:t>说</w:t>
      </w:r>
      <w:r>
        <w:rPr>
          <w:rFonts w:eastAsia="黑体" w:cs="Times New Roman"/>
          <w:kern w:val="22"/>
          <w:sz w:val="48"/>
        </w:rPr>
        <w:t xml:space="preserve"> </w:t>
      </w:r>
      <w:r>
        <w:rPr>
          <w:rFonts w:eastAsia="黑体" w:cs="Times New Roman" w:hint="eastAsia"/>
          <w:kern w:val="22"/>
          <w:sz w:val="48"/>
        </w:rPr>
        <w:t>明</w:t>
      </w:r>
    </w:p>
    <w:p w:rsidR="00406C00" w:rsidRDefault="00406C00" w:rsidP="00406C00">
      <w:pPr>
        <w:spacing w:line="360" w:lineRule="auto"/>
        <w:rPr>
          <w:rFonts w:eastAsia="仿宋_GB2312" w:cs="Times New Roman"/>
          <w:b/>
          <w:kern w:val="22"/>
          <w:sz w:val="30"/>
        </w:rPr>
      </w:pP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一、申请企业应当准确、如实填报。</w:t>
      </w: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二、所属行业</w:t>
      </w:r>
      <w:proofErr w:type="gramStart"/>
      <w:r>
        <w:rPr>
          <w:rFonts w:eastAsia="仿宋_GB2312" w:cs="Times New Roman" w:hint="eastAsia"/>
          <w:color w:val="000000"/>
          <w:kern w:val="0"/>
          <w:sz w:val="30"/>
        </w:rPr>
        <w:t>请依据</w:t>
      </w:r>
      <w:proofErr w:type="gramEnd"/>
      <w:r>
        <w:rPr>
          <w:rFonts w:eastAsia="仿宋_GB2312" w:cs="Times New Roman"/>
          <w:color w:val="000000"/>
          <w:kern w:val="0"/>
          <w:sz w:val="30"/>
        </w:rPr>
        <w:t>GB/T 4754-2017</w:t>
      </w:r>
      <w:r>
        <w:rPr>
          <w:rFonts w:eastAsia="仿宋_GB2312" w:cs="Times New Roman" w:hint="eastAsia"/>
          <w:color w:val="000000"/>
          <w:kern w:val="0"/>
          <w:sz w:val="30"/>
        </w:rPr>
        <w:t>《国民经济行业分类》填写；单位性质依据营业执照中的类型填写。</w:t>
      </w: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三、有关项目页面不够时，可加附页。</w:t>
      </w:r>
    </w:p>
    <w:p w:rsidR="00406C00" w:rsidRDefault="00406C00" w:rsidP="00406C00">
      <w:pPr>
        <w:tabs>
          <w:tab w:val="left" w:pos="1152"/>
        </w:tabs>
        <w:spacing w:line="580" w:lineRule="exact"/>
        <w:rPr>
          <w:rFonts w:eastAsia="仿宋_GB2312" w:cs="Times New Roman"/>
          <w:color w:val="000000"/>
          <w:kern w:val="0"/>
          <w:sz w:val="30"/>
        </w:rPr>
      </w:pPr>
      <w:r>
        <w:rPr>
          <w:rFonts w:eastAsia="仿宋_GB2312" w:cs="Times New Roman" w:hint="eastAsia"/>
          <w:color w:val="000000"/>
          <w:kern w:val="0"/>
          <w:sz w:val="30"/>
        </w:rPr>
        <w:t>四、评价报告应按照规定格式填写，并使用</w:t>
      </w:r>
      <w:r>
        <w:rPr>
          <w:rFonts w:eastAsia="仿宋_GB2312" w:cs="Times New Roman"/>
          <w:color w:val="000000"/>
          <w:kern w:val="0"/>
          <w:sz w:val="30"/>
        </w:rPr>
        <w:t>A4</w:t>
      </w:r>
      <w:r>
        <w:rPr>
          <w:rFonts w:eastAsia="仿宋_GB2312" w:cs="Times New Roman" w:hint="eastAsia"/>
          <w:color w:val="000000"/>
          <w:kern w:val="0"/>
          <w:sz w:val="30"/>
        </w:rPr>
        <w:t>纸打印装订（一式三份、电子版一份）。</w:t>
      </w:r>
    </w:p>
    <w:p w:rsidR="00406C00" w:rsidRDefault="00406C00" w:rsidP="00406C00">
      <w:pPr>
        <w:autoSpaceDE w:val="0"/>
        <w:autoSpaceDN w:val="0"/>
        <w:adjustRightInd w:val="0"/>
        <w:ind w:firstLineChars="100" w:firstLine="360"/>
        <w:jc w:val="left"/>
        <w:rPr>
          <w:rFonts w:eastAsia="黑体" w:cs="Times New Roman"/>
          <w:kern w:val="22"/>
          <w:sz w:val="30"/>
        </w:rPr>
      </w:pPr>
      <w:r>
        <w:rPr>
          <w:rFonts w:eastAsia="方正小标宋简体" w:cs="Times New Roman"/>
          <w:kern w:val="22"/>
          <w:sz w:val="36"/>
        </w:rPr>
        <w:br w:type="page"/>
      </w:r>
      <w:r>
        <w:rPr>
          <w:rFonts w:eastAsia="黑体" w:cs="Times New Roman" w:hint="eastAsia"/>
          <w:kern w:val="22"/>
          <w:sz w:val="30"/>
        </w:rPr>
        <w:lastRenderedPageBreak/>
        <w:t>一、企业基本信息表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3110"/>
        <w:gridCol w:w="1239"/>
        <w:gridCol w:w="2501"/>
      </w:tblGrid>
      <w:tr w:rsidR="00406C00" w:rsidTr="00406C00">
        <w:trPr>
          <w:cantSplit/>
          <w:trHeight w:val="458"/>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企业名称</w:t>
            </w:r>
          </w:p>
        </w:tc>
        <w:tc>
          <w:tcPr>
            <w:tcW w:w="6850" w:type="dxa"/>
            <w:gridSpan w:val="3"/>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458"/>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通讯地址</w:t>
            </w:r>
          </w:p>
        </w:tc>
        <w:tc>
          <w:tcPr>
            <w:tcW w:w="6850" w:type="dxa"/>
            <w:gridSpan w:val="3"/>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458"/>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单位性质</w:t>
            </w:r>
          </w:p>
        </w:tc>
        <w:tc>
          <w:tcPr>
            <w:tcW w:w="6850" w:type="dxa"/>
            <w:gridSpan w:val="3"/>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rPr>
                <w:rFonts w:eastAsia="仿宋_GB2312" w:cs="Times New Roman"/>
                <w:color w:val="000000"/>
                <w:kern w:val="0"/>
                <w:sz w:val="24"/>
              </w:rPr>
            </w:pPr>
            <w:r>
              <w:rPr>
                <w:rFonts w:eastAsia="仿宋_GB2312" w:cs="Times New Roman" w:hint="eastAsia"/>
                <w:color w:val="000000"/>
                <w:kern w:val="0"/>
                <w:sz w:val="24"/>
              </w:rPr>
              <w:t>内资（</w:t>
            </w:r>
            <w:r>
              <w:rPr>
                <w:rFonts w:eastAsia="仿宋" w:cs="Times New Roman"/>
                <w:kern w:val="22"/>
                <w:sz w:val="24"/>
              </w:rPr>
              <w:t>□</w:t>
            </w:r>
            <w:r>
              <w:rPr>
                <w:rFonts w:eastAsia="仿宋_GB2312" w:cs="Times New Roman" w:hint="eastAsia"/>
                <w:color w:val="000000"/>
                <w:kern w:val="0"/>
                <w:sz w:val="24"/>
              </w:rPr>
              <w:t>国有</w:t>
            </w:r>
            <w:r>
              <w:rPr>
                <w:rFonts w:eastAsia="仿宋" w:cs="Times New Roman"/>
                <w:kern w:val="22"/>
                <w:sz w:val="24"/>
              </w:rPr>
              <w:t>□</w:t>
            </w:r>
            <w:r>
              <w:rPr>
                <w:rFonts w:eastAsia="仿宋_GB2312" w:cs="Times New Roman" w:hint="eastAsia"/>
                <w:color w:val="000000"/>
                <w:kern w:val="0"/>
                <w:sz w:val="24"/>
              </w:rPr>
              <w:t>集体</w:t>
            </w:r>
            <w:r>
              <w:rPr>
                <w:rFonts w:eastAsia="仿宋" w:cs="Times New Roman"/>
                <w:kern w:val="22"/>
                <w:sz w:val="24"/>
              </w:rPr>
              <w:t>□</w:t>
            </w:r>
            <w:r>
              <w:rPr>
                <w:rFonts w:eastAsia="仿宋_GB2312" w:cs="Times New Roman" w:hint="eastAsia"/>
                <w:color w:val="000000"/>
                <w:kern w:val="0"/>
                <w:sz w:val="24"/>
              </w:rPr>
              <w:t>民营）</w:t>
            </w:r>
            <w:r>
              <w:rPr>
                <w:rFonts w:eastAsia="仿宋" w:cs="Times New Roman"/>
                <w:kern w:val="22"/>
                <w:sz w:val="24"/>
              </w:rPr>
              <w:t>□</w:t>
            </w:r>
            <w:r>
              <w:rPr>
                <w:rFonts w:eastAsia="仿宋_GB2312" w:cs="Times New Roman" w:hint="eastAsia"/>
                <w:color w:val="000000"/>
                <w:kern w:val="0"/>
                <w:sz w:val="24"/>
              </w:rPr>
              <w:t>中外合资</w:t>
            </w:r>
            <w:r>
              <w:rPr>
                <w:rFonts w:eastAsia="仿宋" w:cs="Times New Roman"/>
                <w:kern w:val="22"/>
                <w:sz w:val="24"/>
              </w:rPr>
              <w:t>□</w:t>
            </w:r>
            <w:r>
              <w:rPr>
                <w:rFonts w:eastAsia="仿宋_GB2312" w:cs="Times New Roman" w:hint="eastAsia"/>
                <w:color w:val="000000"/>
                <w:kern w:val="0"/>
                <w:sz w:val="24"/>
              </w:rPr>
              <w:t>港澳台</w:t>
            </w:r>
            <w:r>
              <w:rPr>
                <w:rFonts w:eastAsia="仿宋" w:cs="Times New Roman"/>
                <w:kern w:val="22"/>
                <w:sz w:val="24"/>
              </w:rPr>
              <w:t>□</w:t>
            </w:r>
            <w:r>
              <w:rPr>
                <w:rFonts w:eastAsia="仿宋_GB2312" w:cs="Times New Roman" w:hint="eastAsia"/>
                <w:color w:val="000000"/>
                <w:kern w:val="0"/>
                <w:sz w:val="24"/>
              </w:rPr>
              <w:t>外商独资</w:t>
            </w: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hint="eastAsia"/>
                <w:color w:val="000000"/>
                <w:kern w:val="0"/>
                <w:sz w:val="24"/>
              </w:rPr>
            </w:pPr>
            <w:r>
              <w:rPr>
                <w:rFonts w:eastAsia="仿宋_GB2312" w:cs="Times New Roman" w:hint="eastAsia"/>
                <w:color w:val="000000"/>
                <w:kern w:val="0"/>
                <w:sz w:val="24"/>
              </w:rPr>
              <w:t>统一社会</w:t>
            </w:r>
          </w:p>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信用代码</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center"/>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邮编</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center"/>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注册机关</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spacing w:line="360" w:lineRule="exact"/>
              <w:jc w:val="left"/>
              <w:rPr>
                <w:rFonts w:eastAsia="仿宋_GB2312" w:cs="Times New Roman"/>
                <w:kern w:val="22"/>
                <w:sz w:val="36"/>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注册资本</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399"/>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成立日期</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有效期</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法定代表人</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法人代表联系电话</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hint="eastAsia"/>
                <w:color w:val="000000"/>
                <w:kern w:val="0"/>
                <w:sz w:val="24"/>
              </w:rPr>
            </w:pPr>
            <w:r>
              <w:rPr>
                <w:rFonts w:eastAsia="仿宋_GB2312" w:cs="Times New Roman" w:hint="eastAsia"/>
                <w:color w:val="000000"/>
                <w:kern w:val="0"/>
                <w:sz w:val="24"/>
              </w:rPr>
              <w:t>申报工作</w:t>
            </w:r>
          </w:p>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联系部门</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lef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联系人</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r w:rsidR="00406C00" w:rsidTr="00406C00">
        <w:trPr>
          <w:cantSplit/>
          <w:trHeight w:val="567"/>
          <w:jc w:val="center"/>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联系电话</w:t>
            </w:r>
          </w:p>
        </w:tc>
        <w:tc>
          <w:tcPr>
            <w:tcW w:w="3110"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jc w:val="left"/>
              <w:rPr>
                <w:rFonts w:eastAsia="仿宋_GB2312" w:cs="Times New Roman"/>
                <w:color w:val="000000"/>
                <w:kern w:val="0"/>
                <w:sz w:val="24"/>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406C00" w:rsidRDefault="00406C00">
            <w:pPr>
              <w:widowControl/>
              <w:spacing w:line="360" w:lineRule="exact"/>
              <w:jc w:val="center"/>
              <w:rPr>
                <w:rFonts w:eastAsia="仿宋_GB2312" w:cs="Times New Roman"/>
                <w:color w:val="000000"/>
                <w:kern w:val="0"/>
                <w:sz w:val="24"/>
              </w:rPr>
            </w:pPr>
            <w:r>
              <w:rPr>
                <w:rFonts w:eastAsia="仿宋_GB2312" w:cs="Times New Roman" w:hint="eastAsia"/>
                <w:color w:val="000000"/>
                <w:kern w:val="0"/>
                <w:sz w:val="24"/>
              </w:rPr>
              <w:t>电子邮箱</w:t>
            </w:r>
          </w:p>
        </w:tc>
        <w:tc>
          <w:tcPr>
            <w:tcW w:w="2501" w:type="dxa"/>
            <w:tcBorders>
              <w:top w:val="single" w:sz="4" w:space="0" w:color="000000"/>
              <w:left w:val="single" w:sz="4" w:space="0" w:color="000000"/>
              <w:bottom w:val="single" w:sz="4" w:space="0" w:color="000000"/>
              <w:right w:val="single" w:sz="4" w:space="0" w:color="000000"/>
            </w:tcBorders>
            <w:vAlign w:val="center"/>
          </w:tcPr>
          <w:p w:rsidR="00406C00" w:rsidRDefault="00406C00">
            <w:pPr>
              <w:widowControl/>
              <w:spacing w:line="360" w:lineRule="exact"/>
              <w:rPr>
                <w:rFonts w:eastAsia="仿宋_GB2312" w:cs="Times New Roman"/>
                <w:color w:val="000000"/>
                <w:kern w:val="0"/>
                <w:sz w:val="24"/>
              </w:rPr>
            </w:pPr>
          </w:p>
        </w:tc>
      </w:tr>
    </w:tbl>
    <w:p w:rsidR="00406C00" w:rsidRDefault="00406C00" w:rsidP="00406C00">
      <w:pPr>
        <w:rPr>
          <w:rFonts w:eastAsia="方正小标宋简体" w:cs="Times New Roman"/>
          <w:kern w:val="22"/>
          <w:sz w:val="36"/>
        </w:rPr>
      </w:pPr>
    </w:p>
    <w:p w:rsidR="00406C00" w:rsidRDefault="00406C00" w:rsidP="00406C00">
      <w:pPr>
        <w:snapToGrid w:val="0"/>
        <w:ind w:firstLineChars="100" w:firstLine="300"/>
        <w:rPr>
          <w:rFonts w:eastAsia="黑体" w:cs="Times New Roman"/>
          <w:kern w:val="22"/>
          <w:sz w:val="30"/>
        </w:rPr>
      </w:pPr>
      <w:r>
        <w:rPr>
          <w:rFonts w:eastAsia="黑体" w:cs="Times New Roman" w:hint="eastAsia"/>
          <w:kern w:val="22"/>
          <w:sz w:val="30"/>
        </w:rPr>
        <w:t>二、申报产品信息表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2266"/>
        <w:gridCol w:w="2226"/>
        <w:gridCol w:w="2268"/>
      </w:tblGrid>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产品名称</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40" w:lineRule="exact"/>
              <w:jc w:val="center"/>
              <w:rPr>
                <w:rFonts w:eastAsia="仿宋_GB2312" w:cs="Times New Roman"/>
                <w:color w:val="000000"/>
                <w:kern w:val="0"/>
                <w:sz w:val="24"/>
              </w:rPr>
            </w:pPr>
            <w:r>
              <w:rPr>
                <w:rFonts w:eastAsia="仿宋_GB2312" w:cs="Times New Roman" w:hint="eastAsia"/>
                <w:color w:val="000000"/>
                <w:kern w:val="0"/>
                <w:sz w:val="24"/>
              </w:rPr>
              <w:t>产品型号</w:t>
            </w: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产品品牌</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40" w:lineRule="exact"/>
              <w:jc w:val="center"/>
              <w:rPr>
                <w:rFonts w:eastAsia="仿宋_GB2312" w:cs="Times New Roman"/>
                <w:color w:val="000000"/>
                <w:kern w:val="0"/>
                <w:sz w:val="24"/>
              </w:rPr>
            </w:pPr>
            <w:r>
              <w:rPr>
                <w:rFonts w:eastAsia="仿宋_GB2312" w:cs="Times New Roman" w:hint="eastAsia"/>
                <w:color w:val="000000"/>
                <w:kern w:val="0"/>
                <w:sz w:val="24"/>
              </w:rPr>
              <w:t>产品专利</w:t>
            </w: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首次通过评价时间</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40" w:lineRule="exact"/>
              <w:jc w:val="center"/>
              <w:rPr>
                <w:rFonts w:eastAsia="仿宋_GB2312" w:cs="Times New Roman"/>
                <w:color w:val="000000"/>
                <w:kern w:val="0"/>
                <w:sz w:val="24"/>
              </w:rPr>
            </w:pPr>
            <w:r>
              <w:rPr>
                <w:rFonts w:eastAsia="仿宋_GB2312" w:cs="Times New Roman" w:hint="eastAsia"/>
                <w:color w:val="000000"/>
                <w:kern w:val="0"/>
                <w:sz w:val="24"/>
              </w:rPr>
              <w:t>最近一次通过评价时间</w:t>
            </w: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454"/>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产品功能描述</w:t>
            </w:r>
          </w:p>
        </w:tc>
        <w:tc>
          <w:tcPr>
            <w:tcW w:w="6760"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454"/>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主要技术参数</w:t>
            </w:r>
          </w:p>
        </w:tc>
        <w:tc>
          <w:tcPr>
            <w:tcW w:w="6760" w:type="dxa"/>
            <w:gridSpan w:val="3"/>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454"/>
          <w:jc w:val="center"/>
        </w:trPr>
        <w:tc>
          <w:tcPr>
            <w:tcW w:w="8644" w:type="dxa"/>
            <w:gridSpan w:val="4"/>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近三年产品产销情况</w:t>
            </w:r>
          </w:p>
        </w:tc>
      </w:tr>
      <w:tr w:rsidR="00406C00" w:rsidTr="00406C00">
        <w:trPr>
          <w:trHeight w:val="454"/>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年份</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454"/>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产品产量</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产品销售收入</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510"/>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产品销售收入占总收入比重</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产品利润额</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r w:rsidR="00406C00" w:rsidTr="00406C00">
        <w:trPr>
          <w:trHeight w:val="397"/>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406C00" w:rsidRDefault="00406C00">
            <w:pPr>
              <w:spacing w:line="360" w:lineRule="exact"/>
              <w:jc w:val="center"/>
              <w:rPr>
                <w:rFonts w:eastAsia="仿宋_GB2312" w:cs="Times New Roman" w:hint="eastAsia"/>
                <w:color w:val="000000"/>
                <w:kern w:val="0"/>
                <w:sz w:val="24"/>
              </w:rPr>
            </w:pPr>
            <w:r>
              <w:rPr>
                <w:rFonts w:eastAsia="仿宋_GB2312" w:cs="Times New Roman" w:hint="eastAsia"/>
                <w:color w:val="000000"/>
                <w:kern w:val="0"/>
                <w:sz w:val="24"/>
              </w:rPr>
              <w:t>产品利润额占</w:t>
            </w:r>
          </w:p>
          <w:p w:rsidR="00406C00" w:rsidRDefault="00406C00">
            <w:pPr>
              <w:spacing w:line="360" w:lineRule="exact"/>
              <w:jc w:val="center"/>
              <w:rPr>
                <w:rFonts w:eastAsia="仿宋_GB2312" w:cs="Times New Roman"/>
                <w:color w:val="000000"/>
                <w:kern w:val="0"/>
                <w:sz w:val="24"/>
              </w:rPr>
            </w:pPr>
            <w:r>
              <w:rPr>
                <w:rFonts w:eastAsia="仿宋_GB2312" w:cs="Times New Roman" w:hint="eastAsia"/>
                <w:color w:val="000000"/>
                <w:kern w:val="0"/>
                <w:sz w:val="24"/>
              </w:rPr>
              <w:t>总额的比重</w:t>
            </w:r>
          </w:p>
        </w:tc>
        <w:tc>
          <w:tcPr>
            <w:tcW w:w="226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06C00" w:rsidRDefault="00406C00">
            <w:pPr>
              <w:spacing w:line="340" w:lineRule="exact"/>
              <w:jc w:val="center"/>
              <w:rPr>
                <w:rFonts w:eastAsia="仿宋_GB2312" w:cs="Times New Roman"/>
                <w:color w:val="000000"/>
                <w:kern w:val="0"/>
                <w:sz w:val="24"/>
              </w:rPr>
            </w:pPr>
          </w:p>
        </w:tc>
      </w:tr>
    </w:tbl>
    <w:p w:rsidR="00406C00" w:rsidRDefault="00406C00" w:rsidP="00406C00">
      <w:pPr>
        <w:snapToGrid w:val="0"/>
        <w:spacing w:line="480" w:lineRule="exact"/>
        <w:ind w:firstLineChars="200" w:firstLine="600"/>
        <w:rPr>
          <w:rFonts w:eastAsia="黑体" w:cs="Times New Roman"/>
          <w:kern w:val="22"/>
          <w:sz w:val="30"/>
        </w:rPr>
      </w:pPr>
      <w:r>
        <w:rPr>
          <w:rFonts w:eastAsia="黑体" w:cs="Times New Roman" w:hint="eastAsia"/>
          <w:kern w:val="22"/>
          <w:sz w:val="30"/>
        </w:rPr>
        <w:t>三、产品评价结果</w:t>
      </w:r>
    </w:p>
    <w:p w:rsidR="00406C00" w:rsidRDefault="00406C00" w:rsidP="00406C00">
      <w:pPr>
        <w:adjustRightInd w:val="0"/>
        <w:snapToGrid w:val="0"/>
        <w:spacing w:line="480" w:lineRule="exact"/>
        <w:ind w:firstLineChars="200" w:firstLine="600"/>
        <w:rPr>
          <w:rFonts w:eastAsia="仿宋_GB2312" w:cs="Times New Roman"/>
          <w:color w:val="000000"/>
          <w:kern w:val="22"/>
          <w:sz w:val="30"/>
        </w:rPr>
      </w:pPr>
      <w:r>
        <w:rPr>
          <w:rFonts w:eastAsia="仿宋_GB2312" w:cs="Times New Roman" w:hint="eastAsia"/>
          <w:color w:val="000000"/>
          <w:kern w:val="22"/>
          <w:sz w:val="30"/>
        </w:rPr>
        <w:lastRenderedPageBreak/>
        <w:t>按照产品所对应的绿色设计产品评价标准中的评价指标要求，对照基准值，逐项列表提供各指标的实际值及相应的证明文件来源，并给出总体评价结论。</w:t>
      </w:r>
    </w:p>
    <w:p w:rsidR="00406C00" w:rsidRDefault="00406C00" w:rsidP="00406C00">
      <w:pPr>
        <w:snapToGrid w:val="0"/>
        <w:spacing w:line="480" w:lineRule="exact"/>
        <w:ind w:firstLineChars="200" w:firstLine="600"/>
        <w:rPr>
          <w:rFonts w:eastAsia="黑体" w:cs="Times New Roman"/>
          <w:kern w:val="22"/>
          <w:sz w:val="30"/>
        </w:rPr>
      </w:pPr>
      <w:r>
        <w:rPr>
          <w:rFonts w:eastAsia="黑体" w:cs="Times New Roman" w:hint="eastAsia"/>
          <w:kern w:val="22"/>
          <w:sz w:val="30"/>
        </w:rPr>
        <w:t>四、相关证明材料</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1.</w:t>
      </w:r>
      <w:r>
        <w:rPr>
          <w:rFonts w:eastAsia="仿宋_GB2312" w:cs="Times New Roman" w:hint="eastAsia"/>
          <w:color w:val="000000"/>
          <w:kern w:val="22"/>
          <w:sz w:val="30"/>
        </w:rPr>
        <w:t>企业法人证书复印件（加盖公章）、注册商标证明（授权书）、品牌授权书；</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2.</w:t>
      </w:r>
      <w:r>
        <w:rPr>
          <w:rFonts w:eastAsia="仿宋_GB2312" w:cs="Times New Roman" w:hint="eastAsia"/>
          <w:color w:val="000000"/>
          <w:kern w:val="22"/>
          <w:sz w:val="30"/>
        </w:rPr>
        <w:t>标准符合性证明材料（如具有相应资质的检测机构出具的检测报告等）；</w:t>
      </w:r>
    </w:p>
    <w:p w:rsidR="00406C00" w:rsidRDefault="00406C00" w:rsidP="00406C00">
      <w:pPr>
        <w:spacing w:line="480" w:lineRule="exact"/>
        <w:ind w:firstLineChars="200" w:firstLine="600"/>
        <w:rPr>
          <w:rFonts w:eastAsia="仿宋_GB2312" w:cs="Times New Roman"/>
          <w:color w:val="000000"/>
          <w:kern w:val="22"/>
          <w:sz w:val="30"/>
        </w:rPr>
      </w:pPr>
      <w:r>
        <w:rPr>
          <w:rFonts w:eastAsia="仿宋_GB2312" w:cs="Times New Roman"/>
          <w:color w:val="000000"/>
          <w:kern w:val="22"/>
          <w:sz w:val="30"/>
        </w:rPr>
        <w:t>3..</w:t>
      </w:r>
      <w:r>
        <w:rPr>
          <w:rFonts w:eastAsia="仿宋_GB2312" w:cs="Times New Roman" w:hint="eastAsia"/>
          <w:color w:val="000000"/>
          <w:kern w:val="22"/>
          <w:sz w:val="30"/>
        </w:rPr>
        <w:t>评价结果自我声明。</w:t>
      </w: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pacing w:line="500" w:lineRule="exact"/>
        <w:ind w:firstLineChars="200" w:firstLine="600"/>
        <w:rPr>
          <w:rFonts w:eastAsia="仿宋_GB2312" w:cs="Times New Roman"/>
          <w:color w:val="000000"/>
          <w:kern w:val="22"/>
          <w:sz w:val="30"/>
        </w:rPr>
      </w:pPr>
    </w:p>
    <w:p w:rsidR="00406C00" w:rsidRDefault="00406C00" w:rsidP="00406C00">
      <w:pPr>
        <w:snapToGrid w:val="0"/>
        <w:spacing w:line="360" w:lineRule="auto"/>
        <w:ind w:firstLineChars="200" w:firstLine="600"/>
        <w:rPr>
          <w:rFonts w:eastAsia="黑体" w:cs="Times New Roman"/>
          <w:kern w:val="22"/>
          <w:sz w:val="30"/>
          <w:shd w:val="clear" w:color="auto" w:fill="FFFFFF"/>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snapToGrid w:val="0"/>
        <w:spacing w:line="360" w:lineRule="auto"/>
        <w:jc w:val="center"/>
        <w:rPr>
          <w:rFonts w:eastAsia="黑体" w:cs="Times New Roman"/>
          <w:kern w:val="22"/>
          <w:sz w:val="36"/>
        </w:rPr>
      </w:pPr>
    </w:p>
    <w:p w:rsidR="00406C00" w:rsidRDefault="00406C00" w:rsidP="00406C00">
      <w:pPr>
        <w:widowControl/>
        <w:jc w:val="left"/>
        <w:rPr>
          <w:rFonts w:eastAsia="方正小标宋简体" w:cs="Times New Roman"/>
          <w:kern w:val="22"/>
          <w:sz w:val="36"/>
        </w:rPr>
      </w:pPr>
      <w:r>
        <w:rPr>
          <w:rFonts w:eastAsia="方正小标宋简体" w:cs="Times New Roman"/>
          <w:kern w:val="22"/>
          <w:sz w:val="36"/>
        </w:rPr>
        <w:br w:type="page"/>
      </w:r>
    </w:p>
    <w:p w:rsidR="00406C00" w:rsidRDefault="00406C00" w:rsidP="00406C00">
      <w:pPr>
        <w:snapToGrid w:val="0"/>
        <w:spacing w:line="360" w:lineRule="auto"/>
        <w:jc w:val="center"/>
        <w:rPr>
          <w:rFonts w:eastAsia="黑体" w:cs="Times New Roman"/>
          <w:kern w:val="22"/>
          <w:sz w:val="36"/>
        </w:rPr>
      </w:pPr>
      <w:r>
        <w:rPr>
          <w:rFonts w:eastAsia="黑体" w:cs="Times New Roman"/>
          <w:kern w:val="22"/>
          <w:sz w:val="36"/>
        </w:rPr>
        <w:lastRenderedPageBreak/>
        <w:t>×××</w:t>
      </w:r>
      <w:r>
        <w:rPr>
          <w:rFonts w:eastAsia="黑体" w:cs="Times New Roman" w:hint="eastAsia"/>
          <w:kern w:val="22"/>
          <w:sz w:val="36"/>
        </w:rPr>
        <w:t>绿色设计产品自我声明</w:t>
      </w:r>
    </w:p>
    <w:p w:rsidR="00406C00" w:rsidRDefault="00406C00" w:rsidP="00406C00">
      <w:pPr>
        <w:snapToGrid w:val="0"/>
        <w:spacing w:line="360" w:lineRule="auto"/>
        <w:ind w:firstLineChars="200" w:firstLine="640"/>
        <w:rPr>
          <w:rFonts w:eastAsia="黑体" w:cs="Times New Roman"/>
          <w:kern w:val="22"/>
          <w:sz w:val="32"/>
          <w:shd w:val="clear" w:color="auto" w:fill="FFFFFF"/>
        </w:rPr>
      </w:pPr>
    </w:p>
    <w:p w:rsidR="00406C00" w:rsidRDefault="00406C00" w:rsidP="00406C00">
      <w:pPr>
        <w:snapToGrid w:val="0"/>
        <w:spacing w:line="360" w:lineRule="auto"/>
        <w:ind w:firstLineChars="200" w:firstLine="640"/>
        <w:rPr>
          <w:rFonts w:eastAsia="黑体" w:cs="Times New Roman"/>
          <w:kern w:val="22"/>
          <w:sz w:val="32"/>
          <w:shd w:val="clear" w:color="auto" w:fill="FFFFFF"/>
        </w:rPr>
      </w:pP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hint="eastAsia"/>
          <w:color w:val="000000"/>
          <w:kern w:val="22"/>
          <w:sz w:val="30"/>
        </w:rPr>
        <w:t>本企业自愿申报绿色设计产品，并郑重声明：申报的绿色设计产品符合</w:t>
      </w:r>
      <w:r>
        <w:rPr>
          <w:rFonts w:eastAsia="仿宋_GB2312" w:cs="Times New Roman"/>
          <w:color w:val="000000"/>
          <w:kern w:val="22"/>
          <w:sz w:val="30"/>
        </w:rPr>
        <w:t>[</w:t>
      </w:r>
      <w:r>
        <w:rPr>
          <w:rFonts w:eastAsia="仿宋_GB2312" w:cs="Times New Roman" w:hint="eastAsia"/>
          <w:color w:val="000000"/>
          <w:kern w:val="22"/>
          <w:sz w:val="30"/>
          <w:u w:val="single"/>
        </w:rPr>
        <w:t>填写绿色设计评价标准名称</w:t>
      </w:r>
      <w:r>
        <w:rPr>
          <w:rFonts w:eastAsia="仿宋_GB2312" w:cs="Times New Roman"/>
          <w:color w:val="000000"/>
          <w:kern w:val="22"/>
          <w:sz w:val="30"/>
        </w:rPr>
        <w:t>]</w:t>
      </w:r>
      <w:r>
        <w:rPr>
          <w:rFonts w:eastAsia="仿宋_GB2312" w:cs="Times New Roman" w:hint="eastAsia"/>
          <w:color w:val="000000"/>
          <w:kern w:val="22"/>
          <w:sz w:val="30"/>
        </w:rPr>
        <w:t>要求，所提供的所有申报材料及委托机构的证明材料真实、有效，并对所生产的产品和声明的一致性负责，接受社会各方监督，如有违反，愿承担相应法律责任。</w:t>
      </w: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b/>
          <w:color w:val="000000"/>
          <w:kern w:val="22"/>
          <w:sz w:val="30"/>
        </w:rPr>
        <w:t xml:space="preserve">               </w:t>
      </w:r>
      <w:r>
        <w:rPr>
          <w:rFonts w:eastAsia="仿宋_GB2312" w:cs="Times New Roman"/>
          <w:color w:val="000000"/>
          <w:kern w:val="22"/>
          <w:sz w:val="30"/>
        </w:rPr>
        <w:t xml:space="preserve">  </w:t>
      </w:r>
      <w:r>
        <w:rPr>
          <w:rFonts w:eastAsia="仿宋_GB2312" w:cs="Times New Roman" w:hint="eastAsia"/>
          <w:color w:val="000000"/>
          <w:kern w:val="22"/>
          <w:sz w:val="30"/>
        </w:rPr>
        <w:t>法人或单位负责人签字：</w:t>
      </w:r>
      <w:r>
        <w:rPr>
          <w:rFonts w:eastAsia="仿宋_GB2312" w:cs="Times New Roman"/>
          <w:color w:val="000000"/>
          <w:kern w:val="22"/>
          <w:sz w:val="30"/>
        </w:rPr>
        <w:t xml:space="preserve">        </w:t>
      </w: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color w:val="000000"/>
          <w:kern w:val="22"/>
          <w:sz w:val="30"/>
        </w:rPr>
        <w:t xml:space="preserve">                               </w:t>
      </w:r>
      <w:r>
        <w:rPr>
          <w:rFonts w:eastAsia="仿宋_GB2312" w:cs="Times New Roman" w:hint="eastAsia"/>
          <w:color w:val="000000"/>
          <w:kern w:val="22"/>
          <w:sz w:val="30"/>
        </w:rPr>
        <w:t>（公章）</w:t>
      </w:r>
    </w:p>
    <w:p w:rsidR="00406C00" w:rsidRDefault="00406C00" w:rsidP="00406C00">
      <w:pPr>
        <w:spacing w:line="360" w:lineRule="auto"/>
        <w:ind w:firstLine="630"/>
        <w:rPr>
          <w:rFonts w:eastAsia="仿宋_GB2312" w:cs="Times New Roman"/>
          <w:color w:val="000000"/>
          <w:kern w:val="22"/>
          <w:sz w:val="30"/>
        </w:rPr>
      </w:pPr>
      <w:r>
        <w:rPr>
          <w:rFonts w:eastAsia="仿宋_GB2312" w:cs="Times New Roman"/>
          <w:color w:val="000000"/>
          <w:kern w:val="22"/>
          <w:sz w:val="30"/>
        </w:rPr>
        <w:t xml:space="preserve">                                 </w:t>
      </w:r>
      <w:r>
        <w:rPr>
          <w:rFonts w:eastAsia="仿宋_GB2312" w:cs="Times New Roman" w:hint="eastAsia"/>
          <w:color w:val="000000"/>
          <w:kern w:val="22"/>
          <w:sz w:val="30"/>
        </w:rPr>
        <w:t>日期：</w:t>
      </w:r>
      <w:r>
        <w:rPr>
          <w:rFonts w:eastAsia="仿宋_GB2312" w:cs="Times New Roman"/>
          <w:color w:val="000000"/>
          <w:kern w:val="22"/>
          <w:sz w:val="30"/>
        </w:rPr>
        <w:t xml:space="preserve">   </w:t>
      </w:r>
    </w:p>
    <w:p w:rsidR="00406C00" w:rsidRDefault="00406C00" w:rsidP="00406C00">
      <w:pPr>
        <w:spacing w:line="360" w:lineRule="auto"/>
        <w:ind w:firstLine="630"/>
        <w:rPr>
          <w:rFonts w:eastAsia="仿宋_GB2312" w:cs="Times New Roman"/>
          <w:color w:val="000000"/>
          <w:kern w:val="22"/>
          <w:sz w:val="30"/>
        </w:rPr>
      </w:pPr>
    </w:p>
    <w:p w:rsidR="00406C00" w:rsidRDefault="00406C00" w:rsidP="00406C00">
      <w:pPr>
        <w:spacing w:line="500" w:lineRule="exact"/>
        <w:ind w:firstLineChars="200" w:firstLine="560"/>
        <w:rPr>
          <w:rFonts w:eastAsia="仿宋_GB2312" w:cs="Times New Roman"/>
          <w:color w:val="000000"/>
          <w:kern w:val="22"/>
          <w:sz w:val="28"/>
        </w:rPr>
      </w:pPr>
    </w:p>
    <w:p w:rsidR="00406C00" w:rsidRDefault="00406C00" w:rsidP="00406C00">
      <w:pPr>
        <w:spacing w:line="500" w:lineRule="exact"/>
        <w:rPr>
          <w:rFonts w:eastAsia="方正小标宋简体" w:cs="Times New Roman"/>
          <w:kern w:val="22"/>
          <w:sz w:val="36"/>
        </w:rPr>
      </w:pPr>
    </w:p>
    <w:p w:rsidR="00406C00" w:rsidRDefault="00406C00" w:rsidP="00406C00">
      <w:pPr>
        <w:rPr>
          <w:rFonts w:eastAsia="方正小标宋简体" w:cs="Times New Roman"/>
          <w:kern w:val="22"/>
          <w:sz w:val="36"/>
        </w:rPr>
      </w:pPr>
    </w:p>
    <w:p w:rsidR="00406C00" w:rsidRDefault="00406C00" w:rsidP="00406C00">
      <w:pPr>
        <w:spacing w:line="600" w:lineRule="exact"/>
        <w:rPr>
          <w:rFonts w:cs="Times New Roman"/>
        </w:rPr>
      </w:pPr>
    </w:p>
    <w:p w:rsidR="00406C00" w:rsidRDefault="00406C00" w:rsidP="00406C00">
      <w:pPr>
        <w:spacing w:line="600" w:lineRule="exact"/>
        <w:rPr>
          <w:rFonts w:cs="Times New Roman"/>
        </w:rPr>
      </w:pPr>
    </w:p>
    <w:p w:rsidR="0034470B" w:rsidRPr="00406C00" w:rsidRDefault="0034470B"/>
    <w:sectPr w:rsidR="0034470B" w:rsidRPr="00406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永中宋体">
    <w:altName w:val="微软雅黑"/>
    <w:charset w:val="86"/>
    <w:family w:val="auto"/>
    <w:pitch w:val="variable"/>
    <w:sig w:usb0="00000000" w:usb1="080E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89"/>
    <w:rsid w:val="0034470B"/>
    <w:rsid w:val="00395589"/>
    <w:rsid w:val="0040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C00"/>
    <w:pPr>
      <w:widowControl w:val="0"/>
      <w:jc w:val="both"/>
    </w:pPr>
    <w:rPr>
      <w:rFonts w:ascii="Times New Roman" w:eastAsia="宋体" w:hAnsi="Times New Roman" w:cs="永中宋体"/>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C00"/>
    <w:pPr>
      <w:widowControl w:val="0"/>
      <w:jc w:val="both"/>
    </w:pPr>
    <w:rPr>
      <w:rFonts w:ascii="Times New Roman" w:eastAsia="宋体" w:hAnsi="Times New Roman" w:cs="永中宋体"/>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2821</Words>
  <Characters>2907</Characters>
  <Application>Microsoft Office Word</Application>
  <DocSecurity>0</DocSecurity>
  <Lines>363</Lines>
  <Paragraphs>336</Paragraphs>
  <ScaleCrop>false</ScaleCrop>
  <Company>长沙盛韵电子科技有限公司</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2020-04-08T07:56:00Z</dcterms:created>
  <dcterms:modified xsi:type="dcterms:W3CDTF">2020-04-08T07:56:00Z</dcterms:modified>
</cp:coreProperties>
</file>